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638" w:rsidRDefault="00443638" w:rsidP="000F3A07">
      <w:pPr>
        <w:pStyle w:val="a4"/>
        <w:jc w:val="left"/>
        <w:rPr>
          <w:b/>
          <w:szCs w:val="24"/>
        </w:rPr>
      </w:pPr>
    </w:p>
    <w:p w:rsidR="00443638" w:rsidRDefault="0015015B" w:rsidP="005279BD">
      <w:pPr>
        <w:pStyle w:val="a4"/>
        <w:rPr>
          <w:b/>
          <w:szCs w:val="24"/>
        </w:rPr>
      </w:pPr>
      <w:r w:rsidRPr="0015015B">
        <w:rPr>
          <w:b/>
          <w:noProof/>
          <w:szCs w:val="24"/>
        </w:rPr>
        <w:drawing>
          <wp:inline distT="0" distB="0" distL="0" distR="0">
            <wp:extent cx="6480810" cy="8918391"/>
            <wp:effectExtent l="0" t="0" r="0" b="0"/>
            <wp:docPr id="6" name="Рисунок 6" descr="C:\Users\1\Desktop\сканы\2023-03-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каны\2023-03-3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810" cy="8918391"/>
                    </a:xfrm>
                    <a:prstGeom prst="rect">
                      <a:avLst/>
                    </a:prstGeom>
                    <a:noFill/>
                    <a:ln>
                      <a:noFill/>
                    </a:ln>
                  </pic:spPr>
                </pic:pic>
              </a:graphicData>
            </a:graphic>
          </wp:inline>
        </w:drawing>
      </w:r>
    </w:p>
    <w:p w:rsidR="0015015B" w:rsidRDefault="0015015B" w:rsidP="000F3A07">
      <w:pPr>
        <w:pStyle w:val="a4"/>
        <w:jc w:val="left"/>
        <w:rPr>
          <w:b/>
          <w:szCs w:val="24"/>
        </w:rPr>
      </w:pPr>
      <w:bookmarkStart w:id="0" w:name="_GoBack"/>
      <w:bookmarkEnd w:id="0"/>
    </w:p>
    <w:p w:rsidR="0015015B" w:rsidRDefault="0015015B" w:rsidP="005279BD">
      <w:pPr>
        <w:pStyle w:val="a4"/>
        <w:rPr>
          <w:b/>
          <w:szCs w:val="24"/>
        </w:rPr>
      </w:pPr>
      <w:r w:rsidRPr="0015015B">
        <w:rPr>
          <w:b/>
          <w:noProof/>
          <w:szCs w:val="24"/>
        </w:rPr>
        <w:lastRenderedPageBreak/>
        <w:drawing>
          <wp:inline distT="0" distB="0" distL="0" distR="0">
            <wp:extent cx="6480810" cy="8918391"/>
            <wp:effectExtent l="0" t="0" r="0" b="0"/>
            <wp:docPr id="21" name="Рисунок 21" descr="C:\Users\1\Desktop\сканы\2023-03-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сканы\2023-03-30\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810" cy="8918391"/>
                    </a:xfrm>
                    <a:prstGeom prst="rect">
                      <a:avLst/>
                    </a:prstGeom>
                    <a:noFill/>
                    <a:ln>
                      <a:noFill/>
                    </a:ln>
                  </pic:spPr>
                </pic:pic>
              </a:graphicData>
            </a:graphic>
          </wp:inline>
        </w:drawing>
      </w:r>
    </w:p>
    <w:p w:rsidR="0015015B" w:rsidRDefault="0015015B" w:rsidP="005279BD">
      <w:pPr>
        <w:pStyle w:val="a4"/>
        <w:rPr>
          <w:b/>
          <w:szCs w:val="24"/>
        </w:rPr>
      </w:pPr>
    </w:p>
    <w:p w:rsidR="00443638" w:rsidRDefault="00443638" w:rsidP="0015015B">
      <w:pPr>
        <w:pStyle w:val="a4"/>
        <w:jc w:val="left"/>
        <w:rPr>
          <w:b/>
          <w:szCs w:val="24"/>
        </w:rPr>
      </w:pPr>
    </w:p>
    <w:p w:rsidR="000C0FCD" w:rsidRDefault="000C0FCD" w:rsidP="007014A1">
      <w:pPr>
        <w:contextualSpacing/>
        <w:rPr>
          <w:b/>
          <w:i/>
          <w:sz w:val="24"/>
          <w:szCs w:val="24"/>
          <w:u w:val="single"/>
        </w:rPr>
      </w:pPr>
    </w:p>
    <w:p w:rsidR="00015798" w:rsidRDefault="00015798" w:rsidP="007014A1">
      <w:pPr>
        <w:contextualSpacing/>
        <w:rPr>
          <w:b/>
          <w:i/>
          <w:sz w:val="24"/>
          <w:szCs w:val="24"/>
          <w:u w:val="single"/>
        </w:rPr>
      </w:pPr>
    </w:p>
    <w:p w:rsidR="00015798" w:rsidRDefault="00015798" w:rsidP="007014A1">
      <w:pPr>
        <w:contextualSpacing/>
        <w:rPr>
          <w:b/>
          <w:i/>
          <w:sz w:val="24"/>
          <w:szCs w:val="24"/>
          <w:u w:val="single"/>
        </w:rPr>
      </w:pPr>
    </w:p>
    <w:p w:rsidR="007014A1" w:rsidRDefault="007014A1" w:rsidP="007014A1">
      <w:pPr>
        <w:contextualSpacing/>
        <w:rPr>
          <w:b/>
          <w:i/>
          <w:sz w:val="24"/>
          <w:szCs w:val="24"/>
          <w:u w:val="single"/>
        </w:rPr>
      </w:pPr>
    </w:p>
    <w:p w:rsidR="00443638" w:rsidRDefault="00443638" w:rsidP="005279BD">
      <w:pPr>
        <w:ind w:left="360"/>
        <w:contextualSpacing/>
        <w:jc w:val="center"/>
        <w:rPr>
          <w:b/>
          <w:i/>
          <w:sz w:val="24"/>
          <w:szCs w:val="24"/>
          <w:u w:val="single"/>
        </w:rPr>
      </w:pPr>
      <w:r>
        <w:rPr>
          <w:b/>
          <w:i/>
          <w:sz w:val="24"/>
          <w:szCs w:val="24"/>
          <w:u w:val="single"/>
        </w:rPr>
        <w:t>ИНФОРМАЦИОННАЯ СПРАВКА ОБ ОБРАЗОВАТЕЛЬНОМ УЧРЕЖДЕНИИ</w:t>
      </w:r>
    </w:p>
    <w:p w:rsidR="00443638" w:rsidRDefault="00443638" w:rsidP="005279BD">
      <w:pPr>
        <w:ind w:left="360"/>
        <w:contextualSpacing/>
        <w:jc w:val="center"/>
        <w:rPr>
          <w:i/>
          <w:szCs w:val="24"/>
          <w:u w:val="single"/>
        </w:rPr>
      </w:pPr>
    </w:p>
    <w:p w:rsidR="00443638" w:rsidRDefault="00443638" w:rsidP="005279BD">
      <w:pPr>
        <w:jc w:val="both"/>
        <w:rPr>
          <w:color w:val="000000"/>
          <w:sz w:val="24"/>
          <w:szCs w:val="24"/>
        </w:rPr>
      </w:pPr>
      <w:r>
        <w:rPr>
          <w:color w:val="000000"/>
          <w:sz w:val="24"/>
          <w:szCs w:val="24"/>
        </w:rPr>
        <w:t xml:space="preserve"> Муниципальное бюджетное дошкольное образовательное учреждение Детский сад №74 городского округа город Уфа Республики </w:t>
      </w:r>
      <w:r w:rsidR="00373501">
        <w:rPr>
          <w:color w:val="000000"/>
          <w:sz w:val="24"/>
          <w:szCs w:val="24"/>
        </w:rPr>
        <w:t>Башкортостан функционирует</w:t>
      </w:r>
      <w:r>
        <w:rPr>
          <w:color w:val="000000"/>
          <w:sz w:val="24"/>
          <w:szCs w:val="24"/>
        </w:rPr>
        <w:t xml:space="preserve"> с 1971 года.  Действует на основании Устава, зарегистрированного 19.10.2015 года и лицензии на образовательную деятельность</w:t>
      </w:r>
      <w:r w:rsidR="00577458">
        <w:rPr>
          <w:color w:val="000000"/>
          <w:sz w:val="24"/>
          <w:szCs w:val="24"/>
        </w:rPr>
        <w:t xml:space="preserve"> -</w:t>
      </w:r>
      <w:r>
        <w:rPr>
          <w:color w:val="000000"/>
          <w:sz w:val="24"/>
          <w:szCs w:val="24"/>
        </w:rPr>
        <w:t xml:space="preserve">  серия 02 Л 01 №0005125 от 25.11.2015 года, приложения к лицензии 02 П 01 №0010290 от 30 апреля 2015г.</w:t>
      </w:r>
    </w:p>
    <w:p w:rsidR="00443638" w:rsidRDefault="00443638" w:rsidP="005279BD">
      <w:pPr>
        <w:jc w:val="both"/>
        <w:rPr>
          <w:color w:val="000000"/>
          <w:sz w:val="24"/>
          <w:szCs w:val="24"/>
        </w:rPr>
      </w:pPr>
      <w:r>
        <w:rPr>
          <w:color w:val="000000"/>
          <w:sz w:val="24"/>
          <w:szCs w:val="24"/>
        </w:rPr>
        <w:t>МБДОУ Детский сад №74 расположен в отдельно стоящем здании, построенном по типовому проекту.</w:t>
      </w:r>
    </w:p>
    <w:p w:rsidR="00443638" w:rsidRDefault="00443638" w:rsidP="005279BD">
      <w:pPr>
        <w:ind w:left="709"/>
        <w:jc w:val="both"/>
        <w:rPr>
          <w:sz w:val="24"/>
          <w:szCs w:val="24"/>
        </w:rPr>
      </w:pPr>
      <w:r>
        <w:rPr>
          <w:b/>
          <w:i/>
          <w:sz w:val="24"/>
          <w:szCs w:val="24"/>
        </w:rPr>
        <w:t xml:space="preserve">Полное наименование </w:t>
      </w:r>
      <w:r w:rsidR="00373501">
        <w:rPr>
          <w:b/>
          <w:i/>
          <w:sz w:val="24"/>
          <w:szCs w:val="24"/>
        </w:rPr>
        <w:t>учреждения: Муниципальное</w:t>
      </w:r>
      <w:r>
        <w:rPr>
          <w:sz w:val="24"/>
          <w:szCs w:val="24"/>
        </w:rPr>
        <w:t xml:space="preserve"> бюджетное дошкольное образовательное учреждение Детский сад №</w:t>
      </w:r>
      <w:r w:rsidR="007014A1">
        <w:rPr>
          <w:sz w:val="24"/>
          <w:szCs w:val="24"/>
        </w:rPr>
        <w:t xml:space="preserve"> </w:t>
      </w:r>
      <w:r>
        <w:rPr>
          <w:sz w:val="24"/>
          <w:szCs w:val="24"/>
        </w:rPr>
        <w:t>74 городского округа город Уфа Республики Башкортостан</w:t>
      </w:r>
    </w:p>
    <w:p w:rsidR="00443638" w:rsidRDefault="00443638" w:rsidP="005279BD">
      <w:pPr>
        <w:ind w:left="709"/>
        <w:jc w:val="both"/>
        <w:rPr>
          <w:sz w:val="24"/>
          <w:szCs w:val="24"/>
        </w:rPr>
      </w:pPr>
      <w:r>
        <w:rPr>
          <w:b/>
          <w:i/>
          <w:sz w:val="24"/>
          <w:szCs w:val="24"/>
        </w:rPr>
        <w:t xml:space="preserve">Сокращенное </w:t>
      </w:r>
      <w:r w:rsidR="00373501">
        <w:rPr>
          <w:b/>
          <w:i/>
          <w:sz w:val="24"/>
          <w:szCs w:val="24"/>
        </w:rPr>
        <w:t>наименование:</w:t>
      </w:r>
      <w:r w:rsidR="00373501">
        <w:rPr>
          <w:sz w:val="24"/>
          <w:szCs w:val="24"/>
        </w:rPr>
        <w:t xml:space="preserve"> МБДОУ</w:t>
      </w:r>
      <w:r>
        <w:rPr>
          <w:sz w:val="24"/>
          <w:szCs w:val="24"/>
        </w:rPr>
        <w:t xml:space="preserve"> Детский сад №74.</w:t>
      </w:r>
    </w:p>
    <w:p w:rsidR="00443638" w:rsidRDefault="00443638" w:rsidP="005279BD">
      <w:pPr>
        <w:pStyle w:val="ConsPlusNormal"/>
        <w:ind w:left="709" w:firstLine="0"/>
        <w:jc w:val="both"/>
        <w:rPr>
          <w:rFonts w:ascii="Times New Roman" w:hAnsi="Times New Roman" w:cs="Times New Roman"/>
          <w:b/>
          <w:i/>
          <w:sz w:val="24"/>
          <w:szCs w:val="24"/>
        </w:rPr>
      </w:pPr>
      <w:r>
        <w:rPr>
          <w:rFonts w:ascii="Times New Roman" w:hAnsi="Times New Roman" w:cs="Times New Roman"/>
          <w:b/>
          <w:i/>
          <w:sz w:val="24"/>
          <w:szCs w:val="24"/>
        </w:rPr>
        <w:t xml:space="preserve">Учредитель: </w:t>
      </w:r>
      <w:r>
        <w:rPr>
          <w:rFonts w:ascii="Times New Roman" w:hAnsi="Times New Roman" w:cs="Times New Roman"/>
          <w:sz w:val="24"/>
          <w:szCs w:val="24"/>
        </w:rPr>
        <w:t>Городской округ город Уфа Республики Башкортостан в лице Администрации городского округа город Уфа Республики Башкортостан.</w:t>
      </w:r>
    </w:p>
    <w:p w:rsidR="00443638" w:rsidRDefault="00443638" w:rsidP="005279BD">
      <w:pPr>
        <w:pStyle w:val="ConsPlusNormal"/>
        <w:ind w:firstLine="0"/>
        <w:jc w:val="both"/>
        <w:rPr>
          <w:rFonts w:ascii="Times New Roman" w:hAnsi="Times New Roman" w:cs="Times New Roman"/>
          <w:b/>
          <w:i/>
          <w:sz w:val="24"/>
          <w:szCs w:val="24"/>
        </w:rPr>
      </w:pPr>
      <w:r>
        <w:rPr>
          <w:rFonts w:ascii="Times New Roman" w:hAnsi="Times New Roman" w:cs="Times New Roman"/>
          <w:b/>
          <w:i/>
          <w:sz w:val="24"/>
          <w:szCs w:val="24"/>
        </w:rPr>
        <w:t>Статус Учреждения:</w:t>
      </w:r>
    </w:p>
    <w:p w:rsidR="00443638" w:rsidRDefault="00443638" w:rsidP="005279B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организационно-правовая форма Учреждения </w:t>
      </w:r>
      <w:r w:rsidR="00373501">
        <w:rPr>
          <w:rFonts w:ascii="Times New Roman" w:hAnsi="Times New Roman" w:cs="Times New Roman"/>
          <w:sz w:val="24"/>
          <w:szCs w:val="24"/>
        </w:rPr>
        <w:t>– муниципальное</w:t>
      </w:r>
      <w:r>
        <w:rPr>
          <w:rFonts w:ascii="Times New Roman" w:hAnsi="Times New Roman" w:cs="Times New Roman"/>
          <w:sz w:val="24"/>
          <w:szCs w:val="24"/>
        </w:rPr>
        <w:t xml:space="preserve"> бюджетное учреждение;</w:t>
      </w:r>
    </w:p>
    <w:p w:rsidR="00443638" w:rsidRDefault="00443638" w:rsidP="005279BD">
      <w:pPr>
        <w:pStyle w:val="ConsPlusNormal"/>
        <w:shd w:val="clear" w:color="auto" w:fill="FFFFFF"/>
        <w:ind w:firstLine="0"/>
        <w:jc w:val="both"/>
        <w:rPr>
          <w:rFonts w:ascii="Times New Roman" w:hAnsi="Times New Roman" w:cs="Times New Roman"/>
          <w:sz w:val="24"/>
          <w:szCs w:val="24"/>
        </w:rPr>
      </w:pPr>
      <w:r>
        <w:rPr>
          <w:rFonts w:ascii="Times New Roman" w:hAnsi="Times New Roman" w:cs="Times New Roman"/>
          <w:sz w:val="24"/>
          <w:szCs w:val="24"/>
        </w:rPr>
        <w:t>- тип – дошкольное образовательное учреждение;</w:t>
      </w:r>
    </w:p>
    <w:p w:rsidR="00443638" w:rsidRDefault="00443638" w:rsidP="005279BD">
      <w:pPr>
        <w:pStyle w:val="ConsPlusNormal"/>
        <w:shd w:val="clear" w:color="auto" w:fill="FFFFFF"/>
        <w:ind w:firstLine="0"/>
        <w:jc w:val="both"/>
        <w:rPr>
          <w:rFonts w:ascii="Times New Roman" w:hAnsi="Times New Roman" w:cs="Times New Roman"/>
          <w:sz w:val="24"/>
          <w:szCs w:val="24"/>
        </w:rPr>
      </w:pPr>
      <w:r>
        <w:rPr>
          <w:rFonts w:ascii="Times New Roman" w:hAnsi="Times New Roman" w:cs="Times New Roman"/>
          <w:sz w:val="24"/>
          <w:szCs w:val="24"/>
        </w:rPr>
        <w:t>- вид – детский сад.</w:t>
      </w:r>
    </w:p>
    <w:p w:rsidR="00443638" w:rsidRDefault="00443638" w:rsidP="005279BD">
      <w:pPr>
        <w:widowControl w:val="0"/>
        <w:autoSpaceDE w:val="0"/>
        <w:autoSpaceDN w:val="0"/>
        <w:adjustRightInd w:val="0"/>
        <w:ind w:left="709"/>
        <w:jc w:val="both"/>
        <w:rPr>
          <w:sz w:val="24"/>
          <w:szCs w:val="24"/>
        </w:rPr>
      </w:pPr>
      <w:r>
        <w:rPr>
          <w:b/>
          <w:i/>
          <w:sz w:val="24"/>
          <w:szCs w:val="24"/>
        </w:rPr>
        <w:t xml:space="preserve">Место нахождения (юридический, фактический адрес) учреждения: </w:t>
      </w:r>
      <w:r>
        <w:rPr>
          <w:sz w:val="24"/>
          <w:szCs w:val="24"/>
        </w:rPr>
        <w:t>450095, Республика Башкортостан, г.</w:t>
      </w:r>
      <w:r w:rsidR="007014A1">
        <w:rPr>
          <w:sz w:val="24"/>
          <w:szCs w:val="24"/>
        </w:rPr>
        <w:t xml:space="preserve"> </w:t>
      </w:r>
      <w:r>
        <w:rPr>
          <w:sz w:val="24"/>
          <w:szCs w:val="24"/>
        </w:rPr>
        <w:t>Уфа, ул. Грозненская, дом 1, корпус 1.</w:t>
      </w:r>
    </w:p>
    <w:p w:rsidR="00443638" w:rsidRDefault="00443638" w:rsidP="005279BD">
      <w:pPr>
        <w:widowControl w:val="0"/>
        <w:autoSpaceDE w:val="0"/>
        <w:autoSpaceDN w:val="0"/>
        <w:adjustRightInd w:val="0"/>
        <w:ind w:left="709"/>
        <w:jc w:val="both"/>
        <w:rPr>
          <w:sz w:val="24"/>
          <w:szCs w:val="24"/>
        </w:rPr>
      </w:pPr>
      <w:r>
        <w:rPr>
          <w:b/>
          <w:i/>
          <w:sz w:val="24"/>
          <w:szCs w:val="24"/>
        </w:rPr>
        <w:t xml:space="preserve">Телефон (факс): </w:t>
      </w:r>
      <w:r>
        <w:rPr>
          <w:sz w:val="24"/>
          <w:szCs w:val="24"/>
        </w:rPr>
        <w:t>8 (347) 281-01-84</w:t>
      </w:r>
    </w:p>
    <w:p w:rsidR="00443638" w:rsidRDefault="00443638" w:rsidP="005279BD">
      <w:pPr>
        <w:widowControl w:val="0"/>
        <w:autoSpaceDE w:val="0"/>
        <w:autoSpaceDN w:val="0"/>
        <w:adjustRightInd w:val="0"/>
        <w:ind w:left="709"/>
        <w:jc w:val="both"/>
        <w:rPr>
          <w:sz w:val="24"/>
          <w:szCs w:val="24"/>
        </w:rPr>
      </w:pPr>
      <w:r>
        <w:rPr>
          <w:b/>
          <w:i/>
          <w:sz w:val="24"/>
          <w:szCs w:val="24"/>
        </w:rPr>
        <w:t>Электронный адрес</w:t>
      </w:r>
      <w:r>
        <w:rPr>
          <w:sz w:val="24"/>
          <w:szCs w:val="24"/>
        </w:rPr>
        <w:t>:</w:t>
      </w:r>
      <w:r w:rsidR="00373501" w:rsidRPr="00373501">
        <w:t xml:space="preserve"> </w:t>
      </w:r>
      <w:hyperlink r:id="rId7" w:history="1">
        <w:r w:rsidR="00373501" w:rsidRPr="00980A8E">
          <w:rPr>
            <w:rStyle w:val="a3"/>
            <w:sz w:val="24"/>
            <w:szCs w:val="24"/>
          </w:rPr>
          <w:t>detsad74dema@mail.ru</w:t>
        </w:r>
      </w:hyperlink>
      <w:r w:rsidR="00373501">
        <w:rPr>
          <w:sz w:val="24"/>
          <w:szCs w:val="24"/>
        </w:rPr>
        <w:t xml:space="preserve"> </w:t>
      </w:r>
      <w:r>
        <w:rPr>
          <w:sz w:val="24"/>
          <w:szCs w:val="24"/>
        </w:rPr>
        <w:t xml:space="preserve"> </w:t>
      </w:r>
    </w:p>
    <w:p w:rsidR="00443638" w:rsidRDefault="00443638" w:rsidP="005279BD">
      <w:pPr>
        <w:widowControl w:val="0"/>
        <w:autoSpaceDE w:val="0"/>
        <w:autoSpaceDN w:val="0"/>
        <w:adjustRightInd w:val="0"/>
        <w:ind w:left="709"/>
        <w:jc w:val="both"/>
        <w:rPr>
          <w:sz w:val="24"/>
          <w:szCs w:val="24"/>
        </w:rPr>
      </w:pPr>
      <w:r>
        <w:rPr>
          <w:b/>
          <w:i/>
          <w:sz w:val="24"/>
          <w:szCs w:val="24"/>
        </w:rPr>
        <w:t>Адрес сайта</w:t>
      </w:r>
      <w:r>
        <w:rPr>
          <w:sz w:val="24"/>
          <w:szCs w:val="24"/>
        </w:rPr>
        <w:t xml:space="preserve">: </w:t>
      </w:r>
      <w:hyperlink r:id="rId8" w:history="1">
        <w:r>
          <w:rPr>
            <w:rStyle w:val="a3"/>
            <w:sz w:val="24"/>
            <w:szCs w:val="24"/>
            <w:lang w:val="en-US"/>
          </w:rPr>
          <w:t>http</w:t>
        </w:r>
        <w:r>
          <w:rPr>
            <w:rStyle w:val="a3"/>
            <w:sz w:val="24"/>
            <w:szCs w:val="24"/>
          </w:rPr>
          <w:t>://</w:t>
        </w:r>
        <w:r>
          <w:rPr>
            <w:rStyle w:val="a3"/>
            <w:sz w:val="24"/>
            <w:szCs w:val="24"/>
            <w:lang w:val="en-US"/>
          </w:rPr>
          <w:t>ufads</w:t>
        </w:r>
        <w:r>
          <w:rPr>
            <w:rStyle w:val="a3"/>
            <w:sz w:val="24"/>
            <w:szCs w:val="24"/>
          </w:rPr>
          <w:t>74.</w:t>
        </w:r>
        <w:r>
          <w:rPr>
            <w:rStyle w:val="a3"/>
            <w:sz w:val="24"/>
            <w:szCs w:val="24"/>
            <w:lang w:val="en-US"/>
          </w:rPr>
          <w:t>edu</w:t>
        </w:r>
        <w:r>
          <w:rPr>
            <w:rStyle w:val="a3"/>
            <w:sz w:val="24"/>
            <w:szCs w:val="24"/>
          </w:rPr>
          <w:t>-</w:t>
        </w:r>
        <w:r>
          <w:rPr>
            <w:rStyle w:val="a3"/>
            <w:sz w:val="24"/>
            <w:szCs w:val="24"/>
            <w:lang w:val="en-US"/>
          </w:rPr>
          <w:t>rb</w:t>
        </w:r>
        <w:r>
          <w:rPr>
            <w:rStyle w:val="a3"/>
            <w:sz w:val="24"/>
            <w:szCs w:val="24"/>
          </w:rPr>
          <w:t>.</w:t>
        </w:r>
        <w:r>
          <w:rPr>
            <w:rStyle w:val="a3"/>
            <w:sz w:val="24"/>
            <w:szCs w:val="24"/>
            <w:lang w:val="en-US"/>
          </w:rPr>
          <w:t>ru</w:t>
        </w:r>
      </w:hyperlink>
    </w:p>
    <w:p w:rsidR="00443638" w:rsidRDefault="00443638" w:rsidP="005279BD">
      <w:pPr>
        <w:widowControl w:val="0"/>
        <w:autoSpaceDE w:val="0"/>
        <w:autoSpaceDN w:val="0"/>
        <w:adjustRightInd w:val="0"/>
        <w:ind w:left="709"/>
        <w:jc w:val="both"/>
        <w:rPr>
          <w:sz w:val="24"/>
          <w:szCs w:val="24"/>
        </w:rPr>
      </w:pPr>
      <w:r>
        <w:rPr>
          <w:b/>
          <w:i/>
          <w:sz w:val="24"/>
          <w:szCs w:val="24"/>
        </w:rPr>
        <w:t>Руководитель:</w:t>
      </w:r>
      <w:r>
        <w:rPr>
          <w:sz w:val="24"/>
          <w:szCs w:val="24"/>
        </w:rPr>
        <w:t xml:space="preserve"> Хусаинова Земфира Хасановна</w:t>
      </w:r>
    </w:p>
    <w:p w:rsidR="00443638" w:rsidRDefault="00443638" w:rsidP="005279BD">
      <w:pPr>
        <w:widowControl w:val="0"/>
        <w:autoSpaceDE w:val="0"/>
        <w:autoSpaceDN w:val="0"/>
        <w:adjustRightInd w:val="0"/>
        <w:ind w:left="709"/>
        <w:jc w:val="both"/>
        <w:rPr>
          <w:sz w:val="24"/>
          <w:szCs w:val="24"/>
        </w:rPr>
      </w:pPr>
      <w:r>
        <w:rPr>
          <w:b/>
          <w:i/>
          <w:sz w:val="24"/>
          <w:szCs w:val="24"/>
        </w:rPr>
        <w:t>Количество мест:</w:t>
      </w:r>
      <w:r>
        <w:rPr>
          <w:sz w:val="24"/>
          <w:szCs w:val="24"/>
        </w:rPr>
        <w:t xml:space="preserve"> число мест - 158, фактически – 2</w:t>
      </w:r>
      <w:r w:rsidR="00AB2B23">
        <w:rPr>
          <w:sz w:val="24"/>
          <w:szCs w:val="24"/>
        </w:rPr>
        <w:t>18</w:t>
      </w:r>
      <w:r>
        <w:rPr>
          <w:sz w:val="24"/>
          <w:szCs w:val="24"/>
        </w:rPr>
        <w:t>.</w:t>
      </w:r>
    </w:p>
    <w:p w:rsidR="00443638" w:rsidRDefault="00443638" w:rsidP="005279BD">
      <w:pPr>
        <w:widowControl w:val="0"/>
        <w:autoSpaceDE w:val="0"/>
        <w:autoSpaceDN w:val="0"/>
        <w:adjustRightInd w:val="0"/>
        <w:ind w:left="709"/>
        <w:jc w:val="both"/>
        <w:rPr>
          <w:sz w:val="24"/>
          <w:szCs w:val="24"/>
        </w:rPr>
      </w:pPr>
      <w:r>
        <w:rPr>
          <w:b/>
          <w:i/>
          <w:sz w:val="24"/>
          <w:szCs w:val="24"/>
        </w:rPr>
        <w:t>Режим работы:</w:t>
      </w:r>
      <w:r>
        <w:rPr>
          <w:sz w:val="24"/>
          <w:szCs w:val="24"/>
        </w:rPr>
        <w:t xml:space="preserve"> 12-часовой, при пятидневной рабочей неделе</w:t>
      </w:r>
    </w:p>
    <w:p w:rsidR="00443638" w:rsidRDefault="00443638" w:rsidP="005279BD">
      <w:pPr>
        <w:widowControl w:val="0"/>
        <w:autoSpaceDE w:val="0"/>
        <w:autoSpaceDN w:val="0"/>
        <w:adjustRightInd w:val="0"/>
        <w:ind w:left="709"/>
        <w:jc w:val="both"/>
        <w:rPr>
          <w:sz w:val="24"/>
          <w:szCs w:val="24"/>
        </w:rPr>
      </w:pPr>
      <w:r>
        <w:rPr>
          <w:b/>
          <w:i/>
          <w:sz w:val="24"/>
          <w:szCs w:val="24"/>
        </w:rPr>
        <w:t>В МБДОУ функционирует:</w:t>
      </w:r>
      <w:r>
        <w:rPr>
          <w:sz w:val="24"/>
          <w:szCs w:val="24"/>
        </w:rPr>
        <w:t xml:space="preserve"> </w:t>
      </w:r>
    </w:p>
    <w:p w:rsidR="00443638" w:rsidRDefault="00443638" w:rsidP="00373501">
      <w:pPr>
        <w:pStyle w:val="aa"/>
        <w:ind w:left="0" w:right="-108"/>
        <w:jc w:val="both"/>
        <w:rPr>
          <w:sz w:val="24"/>
          <w:szCs w:val="28"/>
        </w:rPr>
      </w:pPr>
      <w:r>
        <w:rPr>
          <w:sz w:val="24"/>
          <w:szCs w:val="28"/>
        </w:rPr>
        <w:t xml:space="preserve">- 2 младшая группа (3-4 года) - </w:t>
      </w:r>
      <w:r w:rsidR="00373501">
        <w:rPr>
          <w:sz w:val="24"/>
          <w:szCs w:val="28"/>
        </w:rPr>
        <w:t>1 группа</w:t>
      </w:r>
    </w:p>
    <w:p w:rsidR="00443638" w:rsidRDefault="00443638" w:rsidP="005279BD">
      <w:pPr>
        <w:widowControl w:val="0"/>
        <w:autoSpaceDE w:val="0"/>
        <w:autoSpaceDN w:val="0"/>
        <w:adjustRightInd w:val="0"/>
        <w:jc w:val="both"/>
        <w:rPr>
          <w:sz w:val="24"/>
          <w:szCs w:val="28"/>
        </w:rPr>
      </w:pPr>
      <w:r>
        <w:rPr>
          <w:sz w:val="24"/>
          <w:szCs w:val="28"/>
        </w:rPr>
        <w:t>- 2 младшая группа (3-4 года) - для детей с нарушением зрения - 1 группа</w:t>
      </w:r>
    </w:p>
    <w:p w:rsidR="00373501" w:rsidRDefault="00443638" w:rsidP="00373501">
      <w:pPr>
        <w:pStyle w:val="aa"/>
        <w:ind w:left="0" w:right="-108"/>
        <w:jc w:val="both"/>
        <w:rPr>
          <w:bCs/>
          <w:sz w:val="24"/>
          <w:szCs w:val="24"/>
        </w:rPr>
      </w:pPr>
      <w:r>
        <w:rPr>
          <w:sz w:val="24"/>
          <w:szCs w:val="28"/>
        </w:rPr>
        <w:t>- Средняя группа (4-5 лет) -</w:t>
      </w:r>
      <w:r>
        <w:rPr>
          <w:bCs/>
          <w:sz w:val="24"/>
          <w:szCs w:val="24"/>
        </w:rPr>
        <w:t xml:space="preserve"> </w:t>
      </w:r>
      <w:r w:rsidR="00373501">
        <w:rPr>
          <w:bCs/>
          <w:sz w:val="24"/>
          <w:szCs w:val="24"/>
        </w:rPr>
        <w:t xml:space="preserve">по ознакомлению с бытом, культурой, обычаями, </w:t>
      </w:r>
    </w:p>
    <w:p w:rsidR="00443638" w:rsidRDefault="00373501" w:rsidP="00373501">
      <w:pPr>
        <w:pStyle w:val="aa"/>
        <w:ind w:left="0" w:right="-108"/>
        <w:jc w:val="both"/>
        <w:rPr>
          <w:sz w:val="24"/>
          <w:szCs w:val="28"/>
        </w:rPr>
      </w:pPr>
      <w:r>
        <w:rPr>
          <w:bCs/>
          <w:sz w:val="24"/>
          <w:szCs w:val="24"/>
        </w:rPr>
        <w:t>традициями и языком башкирского народа</w:t>
      </w:r>
      <w:r>
        <w:rPr>
          <w:sz w:val="24"/>
          <w:szCs w:val="28"/>
        </w:rPr>
        <w:t xml:space="preserve"> - 1 группа</w:t>
      </w:r>
      <w:r>
        <w:rPr>
          <w:bCs/>
          <w:sz w:val="24"/>
          <w:szCs w:val="24"/>
        </w:rPr>
        <w:t xml:space="preserve"> </w:t>
      </w:r>
    </w:p>
    <w:p w:rsidR="00443638" w:rsidRDefault="00443638" w:rsidP="005279BD">
      <w:pPr>
        <w:widowControl w:val="0"/>
        <w:autoSpaceDE w:val="0"/>
        <w:autoSpaceDN w:val="0"/>
        <w:adjustRightInd w:val="0"/>
        <w:jc w:val="both"/>
        <w:rPr>
          <w:sz w:val="24"/>
          <w:szCs w:val="28"/>
        </w:rPr>
      </w:pPr>
      <w:r>
        <w:rPr>
          <w:sz w:val="24"/>
          <w:szCs w:val="28"/>
        </w:rPr>
        <w:t>- Средняя группа (4-5 лет) для детей с нарушением зрения - 1 группа</w:t>
      </w:r>
    </w:p>
    <w:p w:rsidR="00373501" w:rsidRDefault="00443638" w:rsidP="00373501">
      <w:pPr>
        <w:pStyle w:val="aa"/>
        <w:ind w:left="0" w:right="-108"/>
        <w:jc w:val="both"/>
        <w:rPr>
          <w:bCs/>
          <w:sz w:val="24"/>
          <w:szCs w:val="24"/>
        </w:rPr>
      </w:pPr>
      <w:r>
        <w:rPr>
          <w:sz w:val="24"/>
          <w:szCs w:val="28"/>
        </w:rPr>
        <w:t xml:space="preserve">- Старшая группа (5-6 лет) </w:t>
      </w:r>
      <w:r w:rsidR="00577458">
        <w:rPr>
          <w:sz w:val="24"/>
          <w:szCs w:val="28"/>
        </w:rPr>
        <w:t>–</w:t>
      </w:r>
      <w:r w:rsidR="00373501" w:rsidRPr="00373501">
        <w:rPr>
          <w:bCs/>
          <w:sz w:val="24"/>
          <w:szCs w:val="24"/>
        </w:rPr>
        <w:t xml:space="preserve"> </w:t>
      </w:r>
      <w:r w:rsidR="00373501">
        <w:rPr>
          <w:bCs/>
          <w:sz w:val="24"/>
          <w:szCs w:val="24"/>
        </w:rPr>
        <w:t xml:space="preserve">по ознакомлению с бытом, культурой, обычаями, </w:t>
      </w:r>
    </w:p>
    <w:p w:rsidR="00443638" w:rsidRDefault="00373501" w:rsidP="00373501">
      <w:pPr>
        <w:pStyle w:val="aa"/>
        <w:ind w:left="0" w:right="-108"/>
        <w:jc w:val="both"/>
        <w:rPr>
          <w:sz w:val="24"/>
          <w:szCs w:val="28"/>
        </w:rPr>
      </w:pPr>
      <w:r>
        <w:rPr>
          <w:bCs/>
          <w:sz w:val="24"/>
          <w:szCs w:val="24"/>
        </w:rPr>
        <w:t>традициями и языком татарского народа</w:t>
      </w:r>
      <w:r>
        <w:rPr>
          <w:sz w:val="24"/>
          <w:szCs w:val="28"/>
        </w:rPr>
        <w:t xml:space="preserve"> - 1 группа</w:t>
      </w:r>
    </w:p>
    <w:p w:rsidR="00443638" w:rsidRDefault="00443638" w:rsidP="005279BD">
      <w:pPr>
        <w:widowControl w:val="0"/>
        <w:autoSpaceDE w:val="0"/>
        <w:autoSpaceDN w:val="0"/>
        <w:adjustRightInd w:val="0"/>
        <w:jc w:val="both"/>
        <w:rPr>
          <w:sz w:val="24"/>
          <w:szCs w:val="28"/>
        </w:rPr>
      </w:pPr>
      <w:r>
        <w:rPr>
          <w:sz w:val="24"/>
          <w:szCs w:val="28"/>
        </w:rPr>
        <w:t>- Старшая группа (5-6 лет) для детей с нарушением зрения – 1 группа</w:t>
      </w:r>
    </w:p>
    <w:p w:rsidR="00443638" w:rsidRDefault="00443638" w:rsidP="005279BD">
      <w:pPr>
        <w:pStyle w:val="aa"/>
        <w:ind w:left="0" w:right="-108"/>
        <w:jc w:val="both"/>
        <w:rPr>
          <w:sz w:val="24"/>
          <w:szCs w:val="28"/>
        </w:rPr>
      </w:pPr>
      <w:r>
        <w:rPr>
          <w:sz w:val="24"/>
          <w:szCs w:val="28"/>
        </w:rPr>
        <w:t>- Подготовител</w:t>
      </w:r>
      <w:r w:rsidR="00373501">
        <w:rPr>
          <w:sz w:val="24"/>
          <w:szCs w:val="28"/>
        </w:rPr>
        <w:t xml:space="preserve">ьная группа (6-8 лет) - </w:t>
      </w:r>
      <w:r w:rsidR="00373501" w:rsidRPr="00373501">
        <w:rPr>
          <w:bCs/>
          <w:sz w:val="24"/>
          <w:szCs w:val="24"/>
        </w:rPr>
        <w:t xml:space="preserve"> </w:t>
      </w:r>
      <w:r w:rsidR="00373501">
        <w:rPr>
          <w:bCs/>
          <w:sz w:val="24"/>
          <w:szCs w:val="24"/>
        </w:rPr>
        <w:t xml:space="preserve">полилингвальная группа - </w:t>
      </w:r>
      <w:r w:rsidR="00373501">
        <w:rPr>
          <w:sz w:val="24"/>
          <w:szCs w:val="28"/>
        </w:rPr>
        <w:t>1 группа</w:t>
      </w:r>
    </w:p>
    <w:p w:rsidR="00443638" w:rsidRDefault="00443638" w:rsidP="005279BD">
      <w:pPr>
        <w:widowControl w:val="0"/>
        <w:autoSpaceDE w:val="0"/>
        <w:autoSpaceDN w:val="0"/>
        <w:adjustRightInd w:val="0"/>
        <w:jc w:val="both"/>
        <w:rPr>
          <w:sz w:val="24"/>
          <w:szCs w:val="28"/>
        </w:rPr>
      </w:pPr>
      <w:r>
        <w:rPr>
          <w:sz w:val="24"/>
          <w:szCs w:val="28"/>
        </w:rPr>
        <w:t>- Подготовительная группа (6-8 лет) для детей с нарушением зрения – 1 группа</w:t>
      </w:r>
    </w:p>
    <w:p w:rsidR="00443638" w:rsidRDefault="00443638" w:rsidP="005279BD">
      <w:pPr>
        <w:widowControl w:val="0"/>
        <w:autoSpaceDE w:val="0"/>
        <w:autoSpaceDN w:val="0"/>
        <w:adjustRightInd w:val="0"/>
        <w:ind w:left="709"/>
        <w:jc w:val="both"/>
        <w:rPr>
          <w:b/>
          <w:i/>
          <w:sz w:val="24"/>
          <w:szCs w:val="28"/>
        </w:rPr>
      </w:pPr>
      <w:r>
        <w:rPr>
          <w:b/>
          <w:i/>
          <w:sz w:val="24"/>
          <w:szCs w:val="28"/>
        </w:rPr>
        <w:t>Также функционирует:</w:t>
      </w:r>
    </w:p>
    <w:p w:rsidR="00443638" w:rsidRDefault="00443638" w:rsidP="005279BD">
      <w:pPr>
        <w:widowControl w:val="0"/>
        <w:autoSpaceDE w:val="0"/>
        <w:autoSpaceDN w:val="0"/>
        <w:adjustRightInd w:val="0"/>
        <w:ind w:left="709"/>
        <w:jc w:val="both"/>
        <w:rPr>
          <w:sz w:val="24"/>
          <w:szCs w:val="28"/>
        </w:rPr>
      </w:pPr>
      <w:r>
        <w:rPr>
          <w:sz w:val="24"/>
          <w:szCs w:val="28"/>
        </w:rPr>
        <w:t>Организована работа с детьми-инвалидами</w:t>
      </w:r>
      <w:r w:rsidR="00577458">
        <w:rPr>
          <w:sz w:val="24"/>
          <w:szCs w:val="28"/>
        </w:rPr>
        <w:t xml:space="preserve"> не посещающими дошкольные </w:t>
      </w:r>
      <w:r w:rsidR="007014A1">
        <w:rPr>
          <w:sz w:val="24"/>
          <w:szCs w:val="28"/>
        </w:rPr>
        <w:t>учреждения –</w:t>
      </w:r>
      <w:r>
        <w:rPr>
          <w:sz w:val="24"/>
          <w:szCs w:val="28"/>
        </w:rPr>
        <w:t xml:space="preserve"> </w:t>
      </w:r>
      <w:r w:rsidR="00373501">
        <w:rPr>
          <w:sz w:val="24"/>
          <w:szCs w:val="28"/>
        </w:rPr>
        <w:t>1 группа - 6</w:t>
      </w:r>
      <w:r>
        <w:rPr>
          <w:sz w:val="24"/>
          <w:szCs w:val="28"/>
        </w:rPr>
        <w:t xml:space="preserve"> </w:t>
      </w:r>
      <w:r w:rsidR="00373501">
        <w:rPr>
          <w:sz w:val="24"/>
          <w:szCs w:val="28"/>
        </w:rPr>
        <w:t>детей</w:t>
      </w:r>
    </w:p>
    <w:p w:rsidR="00443638" w:rsidRDefault="00443638" w:rsidP="00A7626E">
      <w:pPr>
        <w:ind w:left="709"/>
        <w:jc w:val="both"/>
        <w:rPr>
          <w:sz w:val="24"/>
          <w:szCs w:val="28"/>
        </w:rPr>
      </w:pPr>
      <w:r>
        <w:rPr>
          <w:b/>
          <w:i/>
          <w:sz w:val="24"/>
          <w:szCs w:val="28"/>
        </w:rPr>
        <w:t>Руководитель учреждения:</w:t>
      </w:r>
      <w:r>
        <w:rPr>
          <w:sz w:val="24"/>
          <w:szCs w:val="28"/>
        </w:rPr>
        <w:t xml:space="preserve"> Хусаинова Земфира Хасановна, стаж в должности </w:t>
      </w:r>
      <w:r w:rsidR="00373501">
        <w:rPr>
          <w:sz w:val="24"/>
          <w:szCs w:val="28"/>
        </w:rPr>
        <w:t xml:space="preserve">20 </w:t>
      </w:r>
      <w:r>
        <w:rPr>
          <w:sz w:val="24"/>
          <w:szCs w:val="28"/>
        </w:rPr>
        <w:t>лет.</w:t>
      </w:r>
    </w:p>
    <w:p w:rsidR="00443638" w:rsidRDefault="00443638" w:rsidP="005279BD">
      <w:pPr>
        <w:pStyle w:val="a8"/>
        <w:spacing w:after="0"/>
        <w:ind w:left="0"/>
        <w:jc w:val="both"/>
      </w:pPr>
      <w:r>
        <w:t>Учреждение осуществляет свою деятельность также на основании следующих документов:</w:t>
      </w:r>
    </w:p>
    <w:p w:rsidR="00443638" w:rsidRDefault="00443638" w:rsidP="005279BD">
      <w:pPr>
        <w:pStyle w:val="a8"/>
        <w:numPr>
          <w:ilvl w:val="0"/>
          <w:numId w:val="4"/>
        </w:numPr>
        <w:tabs>
          <w:tab w:val="num" w:pos="851"/>
        </w:tabs>
        <w:spacing w:after="0"/>
        <w:ind w:left="851" w:firstLine="0"/>
        <w:jc w:val="both"/>
      </w:pPr>
      <w:r>
        <w:t>Устав МБДОУ Детский сад № 74 городского округа город Уфа Республики Башкортостан.</w:t>
      </w:r>
    </w:p>
    <w:p w:rsidR="00443638" w:rsidRDefault="00443638" w:rsidP="005279BD">
      <w:pPr>
        <w:pStyle w:val="a8"/>
        <w:numPr>
          <w:ilvl w:val="0"/>
          <w:numId w:val="4"/>
        </w:numPr>
        <w:tabs>
          <w:tab w:val="num" w:pos="851"/>
        </w:tabs>
        <w:spacing w:after="0"/>
        <w:ind w:left="851" w:firstLine="0"/>
        <w:jc w:val="both"/>
      </w:pPr>
      <w:r>
        <w:t xml:space="preserve">Учредительный договор о взаимоотношениях между Администрацией ГО </w:t>
      </w:r>
      <w:r w:rsidR="00B02B20">
        <w:t>г. Уфа</w:t>
      </w:r>
      <w:r>
        <w:t xml:space="preserve"> РБ и МБДОУ Детский сад №74 Демского района ГО </w:t>
      </w:r>
      <w:r w:rsidR="00B02B20">
        <w:t>г. Уфа</w:t>
      </w:r>
      <w:r>
        <w:t xml:space="preserve"> РБ. </w:t>
      </w:r>
    </w:p>
    <w:p w:rsidR="00443638" w:rsidRDefault="00443638" w:rsidP="005279BD">
      <w:pPr>
        <w:pStyle w:val="a8"/>
        <w:numPr>
          <w:ilvl w:val="0"/>
          <w:numId w:val="4"/>
        </w:numPr>
        <w:tabs>
          <w:tab w:val="num" w:pos="851"/>
        </w:tabs>
        <w:spacing w:after="0"/>
        <w:ind w:left="851" w:firstLine="0"/>
        <w:jc w:val="both"/>
      </w:pPr>
      <w:r>
        <w:t>Лицензия на осуществление образовательной деятельности № 3396 от 25 ноября 2015г. бессрочно.</w:t>
      </w:r>
    </w:p>
    <w:p w:rsidR="00443638" w:rsidRDefault="00443638" w:rsidP="005279BD">
      <w:pPr>
        <w:pStyle w:val="a8"/>
        <w:numPr>
          <w:ilvl w:val="0"/>
          <w:numId w:val="4"/>
        </w:numPr>
        <w:tabs>
          <w:tab w:val="num" w:pos="851"/>
        </w:tabs>
        <w:spacing w:after="0"/>
        <w:ind w:left="851" w:firstLine="0"/>
        <w:jc w:val="both"/>
      </w:pPr>
      <w:r>
        <w:t xml:space="preserve">Санитарно-эпидемическое заключение для осуществления образовательной деятельности №02.БЦ.01.000.М.001335.11.15 от 17.11.2015г. бессрочно; по общественному питанию №02.ТУ.07.553.М.002479.12.05. от 19.12.2005г бессрочно; для </w:t>
      </w:r>
      <w:r>
        <w:lastRenderedPageBreak/>
        <w:t xml:space="preserve">осуществления медицинской деятельности №02.БЦ.01.000.М.001336.11.15 от 17.11.2015г., бессрочно.  </w:t>
      </w:r>
    </w:p>
    <w:p w:rsidR="00443638" w:rsidRDefault="00443638" w:rsidP="005279BD">
      <w:pPr>
        <w:pStyle w:val="a8"/>
        <w:numPr>
          <w:ilvl w:val="0"/>
          <w:numId w:val="4"/>
        </w:numPr>
        <w:tabs>
          <w:tab w:val="num" w:pos="851"/>
        </w:tabs>
        <w:spacing w:after="0"/>
        <w:ind w:left="851" w:firstLine="0"/>
        <w:jc w:val="both"/>
      </w:pPr>
      <w:r>
        <w:t xml:space="preserve">Сертификат соответствия по питанию пищеблока № РОСС </w:t>
      </w:r>
      <w:r>
        <w:rPr>
          <w:lang w:val="en-US"/>
        </w:rPr>
        <w:t>RU</w:t>
      </w:r>
      <w:r>
        <w:t>.АЕ82.М10237</w:t>
      </w:r>
    </w:p>
    <w:p w:rsidR="00443638" w:rsidRDefault="00373501" w:rsidP="005279BD">
      <w:pPr>
        <w:pStyle w:val="a8"/>
        <w:numPr>
          <w:ilvl w:val="0"/>
          <w:numId w:val="4"/>
        </w:numPr>
        <w:tabs>
          <w:tab w:val="num" w:pos="851"/>
        </w:tabs>
        <w:spacing w:after="0"/>
        <w:ind w:left="851" w:firstLine="0"/>
        <w:jc w:val="both"/>
      </w:pPr>
      <w:r>
        <w:t>Лицензия на</w:t>
      </w:r>
      <w:r w:rsidR="00443638">
        <w:t xml:space="preserve"> медицинскую деятельность при осуществлении медицинской деятельности №ЛО-02-01-006328 от 04.06.2018 бессрочно по направлениям: «Сестринское дело в педиатрии», «Офтольмология»</w:t>
      </w:r>
    </w:p>
    <w:p w:rsidR="00443638" w:rsidRDefault="00443638" w:rsidP="005279BD">
      <w:pPr>
        <w:pStyle w:val="a8"/>
        <w:numPr>
          <w:ilvl w:val="0"/>
          <w:numId w:val="4"/>
        </w:numPr>
        <w:tabs>
          <w:tab w:val="num" w:pos="851"/>
        </w:tabs>
        <w:spacing w:after="0"/>
        <w:ind w:left="851" w:firstLine="0"/>
        <w:jc w:val="both"/>
      </w:pPr>
      <w:r>
        <w:t>Договор № 30711.1 от 09.01.2018г безвозмездного пользования (ссуду) объекта муниципального нежилого фонда.</w:t>
      </w:r>
    </w:p>
    <w:p w:rsidR="00443638" w:rsidRDefault="00443638" w:rsidP="005279BD">
      <w:pPr>
        <w:pStyle w:val="a8"/>
        <w:numPr>
          <w:ilvl w:val="0"/>
          <w:numId w:val="4"/>
        </w:numPr>
        <w:tabs>
          <w:tab w:val="num" w:pos="851"/>
        </w:tabs>
        <w:spacing w:after="0"/>
        <w:ind w:left="851" w:firstLine="0"/>
        <w:jc w:val="both"/>
      </w:pPr>
      <w:r>
        <w:t>Договор № 364 БСП-18 от 20.09.2018 года безвозмездного пользования земельным участком.</w:t>
      </w:r>
    </w:p>
    <w:p w:rsidR="00443638" w:rsidRDefault="00443638" w:rsidP="005279BD">
      <w:pPr>
        <w:pStyle w:val="a8"/>
        <w:spacing w:after="0"/>
        <w:ind w:left="851"/>
        <w:jc w:val="both"/>
        <w:rPr>
          <w:sz w:val="20"/>
        </w:rPr>
      </w:pPr>
      <w:r>
        <w:t xml:space="preserve">    </w:t>
      </w:r>
    </w:p>
    <w:p w:rsidR="00443638" w:rsidRDefault="00443638" w:rsidP="005279BD">
      <w:pPr>
        <w:jc w:val="both"/>
        <w:rPr>
          <w:sz w:val="24"/>
        </w:rPr>
      </w:pPr>
      <w:r>
        <w:rPr>
          <w:sz w:val="24"/>
        </w:rPr>
        <w:t>Основными приоритетными направлениями в деятельности образовательного учреждения являются развитие нравственного, экологического и коррекционно – восстановительного направления.</w:t>
      </w:r>
    </w:p>
    <w:p w:rsidR="00461E4D" w:rsidRDefault="00461E4D" w:rsidP="005279BD">
      <w:pPr>
        <w:jc w:val="both"/>
        <w:rPr>
          <w:sz w:val="24"/>
        </w:rPr>
      </w:pPr>
    </w:p>
    <w:p w:rsidR="00461E4D" w:rsidRPr="005B3888" w:rsidRDefault="005B3888" w:rsidP="005279BD">
      <w:pPr>
        <w:shd w:val="clear" w:color="auto" w:fill="FFFFFF"/>
        <w:spacing w:line="270" w:lineRule="atLeast"/>
        <w:jc w:val="center"/>
        <w:textAlignment w:val="baseline"/>
        <w:outlineLvl w:val="3"/>
        <w:rPr>
          <w:b/>
          <w:bCs/>
          <w:i/>
          <w:color w:val="000000"/>
          <w:sz w:val="24"/>
          <w:szCs w:val="24"/>
          <w:u w:val="single"/>
          <w:bdr w:val="none" w:sz="0" w:space="0" w:color="auto" w:frame="1"/>
        </w:rPr>
      </w:pPr>
      <w:r w:rsidRPr="005B3888">
        <w:rPr>
          <w:b/>
          <w:bCs/>
          <w:i/>
          <w:color w:val="000000"/>
          <w:sz w:val="24"/>
          <w:szCs w:val="24"/>
          <w:u w:val="single"/>
          <w:bdr w:val="none" w:sz="0" w:space="0" w:color="auto" w:frame="1"/>
        </w:rPr>
        <w:t>ПОКАЗАТЕЛИ  ДЕЯТЕЛЬНОСТИ МБДОУ ДЕТСКИЙ САД №74</w:t>
      </w:r>
    </w:p>
    <w:p w:rsidR="00461E4D" w:rsidRDefault="00461E4D" w:rsidP="005279BD">
      <w:pPr>
        <w:shd w:val="clear" w:color="auto" w:fill="FFFFFF"/>
        <w:spacing w:line="270" w:lineRule="atLeast"/>
        <w:jc w:val="center"/>
        <w:textAlignment w:val="baseline"/>
        <w:outlineLvl w:val="3"/>
        <w:rPr>
          <w:b/>
          <w:bCs/>
          <w:color w:val="000000"/>
          <w:u w:val="single"/>
          <w:bdr w:val="none" w:sz="0" w:space="0" w:color="auto" w:frame="1"/>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7406"/>
        <w:gridCol w:w="1418"/>
      </w:tblGrid>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N п/п</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Показатели</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Единица измерения</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Образовательная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 </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Общая численность воспитанников, осваивающих образовательную программу дошкольного образования, в том числе: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373501">
            <w:pPr>
              <w:jc w:val="center"/>
              <w:textAlignment w:val="baseline"/>
              <w:rPr>
                <w:color w:val="000000"/>
                <w:sz w:val="24"/>
                <w:szCs w:val="24"/>
              </w:rPr>
            </w:pPr>
            <w:r>
              <w:rPr>
                <w:color w:val="000000"/>
                <w:sz w:val="24"/>
                <w:szCs w:val="24"/>
              </w:rPr>
              <w:t>2</w:t>
            </w:r>
            <w:r w:rsidR="00AB2B23">
              <w:rPr>
                <w:color w:val="000000"/>
                <w:sz w:val="24"/>
                <w:szCs w:val="24"/>
              </w:rPr>
              <w:t>18</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режиме полного дня (8 - 12 часов)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5279BD" w:rsidP="00373501">
            <w:pPr>
              <w:jc w:val="center"/>
              <w:textAlignment w:val="baseline"/>
              <w:rPr>
                <w:color w:val="000000"/>
                <w:sz w:val="24"/>
                <w:szCs w:val="24"/>
              </w:rPr>
            </w:pPr>
            <w:r>
              <w:rPr>
                <w:color w:val="000000"/>
                <w:sz w:val="24"/>
                <w:szCs w:val="24"/>
              </w:rPr>
              <w:t>2</w:t>
            </w:r>
            <w:r w:rsidR="00AB2B23">
              <w:rPr>
                <w:color w:val="000000"/>
                <w:sz w:val="24"/>
                <w:szCs w:val="24"/>
              </w:rPr>
              <w:t>18</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режиме кратковременного пребывания (3 - 5 часов)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5279B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семейной дошкольной группе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Общая численность воспитанников в возрасте до 3 лет</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5279B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Общая численность воспитанников в возрасте от 3 до 8 лет</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373501">
            <w:pPr>
              <w:jc w:val="center"/>
              <w:textAlignment w:val="baseline"/>
              <w:rPr>
                <w:color w:val="000000"/>
                <w:sz w:val="24"/>
                <w:szCs w:val="24"/>
              </w:rPr>
            </w:pPr>
            <w:r>
              <w:rPr>
                <w:color w:val="000000"/>
                <w:sz w:val="24"/>
                <w:szCs w:val="24"/>
              </w:rPr>
              <w:t>2</w:t>
            </w:r>
            <w:r w:rsidR="00AB2B23">
              <w:rPr>
                <w:color w:val="000000"/>
                <w:sz w:val="24"/>
                <w:szCs w:val="24"/>
              </w:rPr>
              <w:t>18</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373501">
            <w:pPr>
              <w:jc w:val="center"/>
              <w:textAlignment w:val="baseline"/>
              <w:rPr>
                <w:color w:val="000000"/>
                <w:sz w:val="24"/>
                <w:szCs w:val="24"/>
              </w:rPr>
            </w:pPr>
            <w:r>
              <w:rPr>
                <w:color w:val="000000"/>
                <w:sz w:val="24"/>
                <w:szCs w:val="24"/>
              </w:rPr>
              <w:t>2</w:t>
            </w:r>
            <w:r w:rsidR="00727DD0">
              <w:rPr>
                <w:color w:val="000000"/>
                <w:sz w:val="24"/>
                <w:szCs w:val="24"/>
              </w:rPr>
              <w:t>18</w:t>
            </w:r>
            <w:r>
              <w:rPr>
                <w:color w:val="000000"/>
                <w:sz w:val="24"/>
                <w:szCs w:val="24"/>
              </w:rPr>
              <w:t>/100%</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1.4.1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режиме полного дня (8 - 12 часов)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373501">
            <w:pPr>
              <w:jc w:val="center"/>
              <w:textAlignment w:val="baseline"/>
              <w:rPr>
                <w:color w:val="000000"/>
                <w:sz w:val="24"/>
                <w:szCs w:val="24"/>
              </w:rPr>
            </w:pPr>
            <w:r>
              <w:rPr>
                <w:color w:val="000000"/>
                <w:sz w:val="24"/>
                <w:szCs w:val="24"/>
              </w:rPr>
              <w:t>2</w:t>
            </w:r>
            <w:r w:rsidR="00727DD0">
              <w:rPr>
                <w:color w:val="000000"/>
                <w:sz w:val="24"/>
                <w:szCs w:val="24"/>
              </w:rPr>
              <w:t>18</w:t>
            </w:r>
            <w:r>
              <w:rPr>
                <w:color w:val="000000"/>
                <w:sz w:val="24"/>
                <w:szCs w:val="24"/>
              </w:rPr>
              <w:t>/100%</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1.4.2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режиме продленного дня (12 - 14 часов)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1.4.3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В режиме круглосуточного пребывания</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1.5</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373501" w:rsidP="005279BD">
            <w:pPr>
              <w:jc w:val="center"/>
              <w:textAlignment w:val="baseline"/>
              <w:rPr>
                <w:color w:val="000000"/>
                <w:sz w:val="24"/>
                <w:szCs w:val="24"/>
              </w:rPr>
            </w:pPr>
            <w:r>
              <w:rPr>
                <w:color w:val="000000"/>
                <w:sz w:val="24"/>
                <w:szCs w:val="24"/>
              </w:rPr>
              <w:t>80/37</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1.5.1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По коррекции недостатков в физическом и (или) психическом развитии</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373501" w:rsidP="005279BD">
            <w:pPr>
              <w:jc w:val="center"/>
              <w:textAlignment w:val="baseline"/>
              <w:rPr>
                <w:color w:val="000000"/>
                <w:sz w:val="24"/>
                <w:szCs w:val="24"/>
              </w:rPr>
            </w:pPr>
            <w:r>
              <w:rPr>
                <w:color w:val="000000"/>
                <w:sz w:val="24"/>
                <w:szCs w:val="24"/>
              </w:rPr>
              <w:t>80/37</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1.5.2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По освоению образовательной программы дошкольного образования</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373501" w:rsidP="005279BD">
            <w:pPr>
              <w:jc w:val="center"/>
            </w:pPr>
            <w:r>
              <w:rPr>
                <w:color w:val="000000"/>
                <w:sz w:val="24"/>
                <w:szCs w:val="24"/>
              </w:rPr>
              <w:t>80/37</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1.5.3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По присмотру и уходу</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373501" w:rsidP="005279BD">
            <w:pPr>
              <w:jc w:val="center"/>
            </w:pPr>
            <w:r>
              <w:rPr>
                <w:color w:val="000000"/>
                <w:sz w:val="24"/>
                <w:szCs w:val="24"/>
              </w:rPr>
              <w:t>80/37</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1.6</w:t>
            </w:r>
          </w:p>
        </w:tc>
        <w:tc>
          <w:tcPr>
            <w:tcW w:w="740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61E4D" w:rsidRDefault="00AB2B23" w:rsidP="005279BD">
            <w:pPr>
              <w:jc w:val="center"/>
              <w:textAlignment w:val="baseline"/>
              <w:rPr>
                <w:sz w:val="24"/>
                <w:szCs w:val="24"/>
              </w:rPr>
            </w:pPr>
            <w:r>
              <w:rPr>
                <w:sz w:val="24"/>
                <w:szCs w:val="24"/>
              </w:rPr>
              <w:t>7</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1.7</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Общая численность педагогических работников, в том числе: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6B770B" w:rsidP="005279BD">
            <w:pPr>
              <w:jc w:val="center"/>
              <w:textAlignment w:val="baseline"/>
              <w:rPr>
                <w:color w:val="000000"/>
                <w:sz w:val="24"/>
                <w:szCs w:val="24"/>
              </w:rPr>
            </w:pPr>
            <w:r>
              <w:rPr>
                <w:color w:val="000000"/>
                <w:sz w:val="24"/>
                <w:szCs w:val="24"/>
              </w:rPr>
              <w:t>24</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1.7.1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имеющих высшее образование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F80BDC">
            <w:pPr>
              <w:jc w:val="center"/>
              <w:textAlignment w:val="baseline"/>
              <w:rPr>
                <w:color w:val="000000"/>
                <w:sz w:val="24"/>
                <w:szCs w:val="24"/>
              </w:rPr>
            </w:pPr>
            <w:r>
              <w:rPr>
                <w:color w:val="000000"/>
                <w:sz w:val="24"/>
                <w:szCs w:val="24"/>
              </w:rPr>
              <w:t>1</w:t>
            </w:r>
            <w:r w:rsidR="006B770B">
              <w:rPr>
                <w:color w:val="000000"/>
                <w:sz w:val="24"/>
                <w:szCs w:val="24"/>
              </w:rPr>
              <w:t>6</w:t>
            </w:r>
            <w:r w:rsidR="005279BD">
              <w:rPr>
                <w:color w:val="000000"/>
                <w:sz w:val="24"/>
                <w:szCs w:val="24"/>
              </w:rPr>
              <w:t>/</w:t>
            </w:r>
            <w:r w:rsidR="006B770B">
              <w:rPr>
                <w:color w:val="000000"/>
                <w:sz w:val="24"/>
                <w:szCs w:val="24"/>
              </w:rPr>
              <w:t>66</w:t>
            </w:r>
            <w:r>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1.7.2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5279BD" w:rsidP="00F80BDC">
            <w:pPr>
              <w:jc w:val="center"/>
              <w:textAlignment w:val="baseline"/>
              <w:rPr>
                <w:color w:val="000000"/>
                <w:sz w:val="24"/>
                <w:szCs w:val="24"/>
              </w:rPr>
            </w:pPr>
            <w:r>
              <w:rPr>
                <w:color w:val="000000"/>
                <w:sz w:val="24"/>
                <w:szCs w:val="24"/>
              </w:rPr>
              <w:t>1</w:t>
            </w:r>
            <w:r w:rsidR="006B770B">
              <w:rPr>
                <w:color w:val="000000"/>
                <w:sz w:val="24"/>
                <w:szCs w:val="24"/>
              </w:rPr>
              <w:t>6/66</w:t>
            </w:r>
            <w:r>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1.7.3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имеющих среднее профессиональное образование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6B770B" w:rsidP="009464DF">
            <w:pPr>
              <w:jc w:val="center"/>
              <w:textAlignment w:val="baseline"/>
              <w:rPr>
                <w:color w:val="000000"/>
                <w:sz w:val="24"/>
                <w:szCs w:val="24"/>
              </w:rPr>
            </w:pPr>
            <w:r>
              <w:rPr>
                <w:color w:val="000000"/>
                <w:sz w:val="24"/>
                <w:szCs w:val="24"/>
              </w:rPr>
              <w:t>8/34</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1.7.4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6B770B" w:rsidP="009464DF">
            <w:pPr>
              <w:jc w:val="center"/>
              <w:textAlignment w:val="baseline"/>
              <w:rPr>
                <w:color w:val="000000"/>
                <w:sz w:val="24"/>
                <w:szCs w:val="24"/>
              </w:rPr>
            </w:pPr>
            <w:r>
              <w:rPr>
                <w:color w:val="000000"/>
                <w:sz w:val="24"/>
                <w:szCs w:val="24"/>
              </w:rPr>
              <w:t>8/34</w:t>
            </w:r>
            <w:r w:rsidR="009464DF">
              <w:rPr>
                <w:color w:val="000000"/>
                <w:sz w:val="24"/>
                <w:szCs w:val="24"/>
              </w:rPr>
              <w:t>%</w:t>
            </w:r>
          </w:p>
        </w:tc>
      </w:tr>
      <w:tr w:rsidR="00461E4D" w:rsidRPr="005B3888" w:rsidTr="005B3888">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lastRenderedPageBreak/>
              <w:t>1.8</w:t>
            </w:r>
          </w:p>
        </w:tc>
        <w:tc>
          <w:tcPr>
            <w:tcW w:w="740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6B770B" w:rsidP="006B770B">
            <w:pPr>
              <w:jc w:val="center"/>
              <w:textAlignment w:val="baseline"/>
              <w:rPr>
                <w:color w:val="000000"/>
                <w:sz w:val="24"/>
                <w:szCs w:val="24"/>
              </w:rPr>
            </w:pPr>
            <w:r>
              <w:rPr>
                <w:color w:val="000000"/>
                <w:sz w:val="24"/>
                <w:szCs w:val="24"/>
              </w:rPr>
              <w:t>21/88</w:t>
            </w:r>
            <w:r w:rsidR="00461E4D" w:rsidRPr="005B3888">
              <w:rPr>
                <w:color w:val="000000"/>
                <w:sz w:val="24"/>
                <w:szCs w:val="24"/>
              </w:rPr>
              <w:t>%</w:t>
            </w:r>
          </w:p>
        </w:tc>
      </w:tr>
      <w:tr w:rsidR="00461E4D" w:rsidRPr="005B3888" w:rsidTr="005B3888">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1.8.1</w:t>
            </w:r>
          </w:p>
        </w:tc>
        <w:tc>
          <w:tcPr>
            <w:tcW w:w="740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Высшая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F80BDC" w:rsidP="000903ED">
            <w:pPr>
              <w:jc w:val="center"/>
              <w:textAlignment w:val="baseline"/>
              <w:rPr>
                <w:sz w:val="24"/>
                <w:szCs w:val="24"/>
              </w:rPr>
            </w:pPr>
            <w:r>
              <w:rPr>
                <w:sz w:val="24"/>
                <w:szCs w:val="24"/>
              </w:rPr>
              <w:t>1</w:t>
            </w:r>
            <w:r w:rsidR="006B770B">
              <w:rPr>
                <w:sz w:val="24"/>
                <w:szCs w:val="24"/>
              </w:rPr>
              <w:t>6</w:t>
            </w:r>
            <w:r w:rsidR="00461E4D" w:rsidRPr="005B3888">
              <w:rPr>
                <w:sz w:val="24"/>
                <w:szCs w:val="24"/>
              </w:rPr>
              <w:t>/</w:t>
            </w:r>
            <w:r w:rsidR="006B770B">
              <w:rPr>
                <w:sz w:val="24"/>
                <w:szCs w:val="24"/>
              </w:rPr>
              <w:t>76</w:t>
            </w:r>
            <w:r w:rsidR="00461E4D" w:rsidRPr="005B3888">
              <w:rPr>
                <w:sz w:val="24"/>
                <w:szCs w:val="24"/>
              </w:rPr>
              <w:t>%</w:t>
            </w:r>
          </w:p>
        </w:tc>
      </w:tr>
      <w:tr w:rsidR="00461E4D" w:rsidTr="005B3888">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1.8.2</w:t>
            </w:r>
          </w:p>
        </w:tc>
        <w:tc>
          <w:tcPr>
            <w:tcW w:w="7406" w:type="dxa"/>
            <w:tcBorders>
              <w:top w:val="single" w:sz="4" w:space="0" w:color="auto"/>
              <w:left w:val="single" w:sz="4" w:space="0" w:color="auto"/>
              <w:bottom w:val="single" w:sz="4" w:space="0" w:color="auto"/>
              <w:right w:val="single" w:sz="4" w:space="0" w:color="auto"/>
            </w:tcBorders>
            <w:shd w:val="clear" w:color="auto" w:fill="auto"/>
            <w:hideMark/>
          </w:tcPr>
          <w:p w:rsidR="00461E4D" w:rsidRPr="005B3888" w:rsidRDefault="00461E4D" w:rsidP="005279BD">
            <w:pPr>
              <w:jc w:val="both"/>
              <w:textAlignment w:val="baseline"/>
              <w:rPr>
                <w:color w:val="000000"/>
                <w:sz w:val="24"/>
                <w:szCs w:val="24"/>
              </w:rPr>
            </w:pPr>
            <w:r w:rsidRPr="005B3888">
              <w:rPr>
                <w:color w:val="000000"/>
                <w:sz w:val="24"/>
                <w:szCs w:val="24"/>
              </w:rPr>
              <w:t>Первая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61E4D" w:rsidRDefault="006B770B" w:rsidP="000903ED">
            <w:pPr>
              <w:jc w:val="center"/>
              <w:textAlignment w:val="baseline"/>
              <w:rPr>
                <w:sz w:val="24"/>
                <w:szCs w:val="24"/>
              </w:rPr>
            </w:pPr>
            <w:r>
              <w:rPr>
                <w:sz w:val="24"/>
                <w:szCs w:val="24"/>
              </w:rPr>
              <w:t>5</w:t>
            </w:r>
            <w:r w:rsidR="007606DD" w:rsidRPr="005B3888">
              <w:rPr>
                <w:sz w:val="24"/>
                <w:szCs w:val="24"/>
              </w:rPr>
              <w:t>/</w:t>
            </w:r>
            <w:r>
              <w:rPr>
                <w:sz w:val="24"/>
                <w:szCs w:val="24"/>
              </w:rPr>
              <w:t>23</w:t>
            </w:r>
            <w:r w:rsidR="00461E4D" w:rsidRPr="005B3888">
              <w:rPr>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1.9</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0903ED" w:rsidP="005279BD">
            <w:pPr>
              <w:jc w:val="center"/>
              <w:textAlignment w:val="baseline"/>
              <w:rPr>
                <w:color w:val="000000"/>
                <w:sz w:val="24"/>
                <w:szCs w:val="24"/>
              </w:rPr>
            </w:pPr>
            <w:r>
              <w:rPr>
                <w:color w:val="000000"/>
                <w:sz w:val="24"/>
                <w:szCs w:val="24"/>
              </w:rPr>
              <w:t>24/100</w:t>
            </w:r>
            <w:r w:rsidR="00461E4D">
              <w:rPr>
                <w:color w:val="000000"/>
                <w:sz w:val="24"/>
                <w:szCs w:val="24"/>
              </w:rPr>
              <w:t>%</w:t>
            </w:r>
          </w:p>
        </w:tc>
      </w:tr>
      <w:tr w:rsidR="00461E4D" w:rsidTr="009464DF">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1.9.1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До 5 лет</w:t>
            </w:r>
          </w:p>
        </w:tc>
        <w:tc>
          <w:tcPr>
            <w:tcW w:w="1418" w:type="dxa"/>
            <w:tcBorders>
              <w:top w:val="single" w:sz="4" w:space="0" w:color="auto"/>
              <w:left w:val="single" w:sz="4" w:space="0" w:color="auto"/>
              <w:bottom w:val="single" w:sz="4" w:space="0" w:color="auto"/>
              <w:right w:val="single" w:sz="4" w:space="0" w:color="auto"/>
            </w:tcBorders>
          </w:tcPr>
          <w:p w:rsidR="00461E4D" w:rsidRDefault="000903ED" w:rsidP="00191358">
            <w:pPr>
              <w:jc w:val="center"/>
              <w:textAlignment w:val="baseline"/>
              <w:rPr>
                <w:color w:val="000000"/>
                <w:sz w:val="24"/>
                <w:szCs w:val="24"/>
              </w:rPr>
            </w:pPr>
            <w:r>
              <w:rPr>
                <w:color w:val="000000"/>
                <w:sz w:val="24"/>
                <w:szCs w:val="24"/>
              </w:rPr>
              <w:t>4</w:t>
            </w:r>
            <w:r w:rsidR="009464DF">
              <w:rPr>
                <w:color w:val="000000"/>
                <w:sz w:val="24"/>
                <w:szCs w:val="24"/>
              </w:rPr>
              <w:t>/</w:t>
            </w:r>
            <w:r w:rsidR="00191358">
              <w:rPr>
                <w:color w:val="000000"/>
                <w:sz w:val="24"/>
                <w:szCs w:val="24"/>
              </w:rPr>
              <w:t>17</w:t>
            </w:r>
            <w:r w:rsidR="009464DF">
              <w:rPr>
                <w:color w:val="000000"/>
                <w:sz w:val="24"/>
                <w:szCs w:val="24"/>
              </w:rPr>
              <w:t>%</w:t>
            </w:r>
          </w:p>
        </w:tc>
      </w:tr>
      <w:tr w:rsidR="00461E4D" w:rsidTr="009464DF">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1.9.2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Свыше 30 лет</w:t>
            </w:r>
          </w:p>
        </w:tc>
        <w:tc>
          <w:tcPr>
            <w:tcW w:w="1418" w:type="dxa"/>
            <w:tcBorders>
              <w:top w:val="single" w:sz="4" w:space="0" w:color="auto"/>
              <w:left w:val="single" w:sz="4" w:space="0" w:color="auto"/>
              <w:bottom w:val="single" w:sz="4" w:space="0" w:color="auto"/>
              <w:right w:val="single" w:sz="4" w:space="0" w:color="auto"/>
            </w:tcBorders>
          </w:tcPr>
          <w:p w:rsidR="00461E4D" w:rsidRDefault="00191358" w:rsidP="00191358">
            <w:pPr>
              <w:jc w:val="center"/>
              <w:textAlignment w:val="baseline"/>
              <w:rPr>
                <w:color w:val="000000"/>
                <w:sz w:val="24"/>
                <w:szCs w:val="24"/>
              </w:rPr>
            </w:pPr>
            <w:r>
              <w:rPr>
                <w:color w:val="000000"/>
                <w:sz w:val="24"/>
                <w:szCs w:val="24"/>
              </w:rPr>
              <w:t>8</w:t>
            </w:r>
            <w:r w:rsidR="005B3888">
              <w:rPr>
                <w:color w:val="000000"/>
                <w:sz w:val="24"/>
                <w:szCs w:val="24"/>
              </w:rPr>
              <w:t>/3</w:t>
            </w:r>
            <w:r>
              <w:rPr>
                <w:color w:val="000000"/>
                <w:sz w:val="24"/>
                <w:szCs w:val="24"/>
              </w:rPr>
              <w:t>3</w:t>
            </w:r>
            <w:r w:rsidR="005B3888">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1.10</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225F08" w:rsidP="00225F08">
            <w:pPr>
              <w:jc w:val="center"/>
              <w:textAlignment w:val="baseline"/>
              <w:rPr>
                <w:color w:val="000000"/>
                <w:sz w:val="24"/>
                <w:szCs w:val="24"/>
              </w:rPr>
            </w:pPr>
            <w:r>
              <w:rPr>
                <w:color w:val="000000"/>
                <w:sz w:val="24"/>
                <w:szCs w:val="24"/>
              </w:rPr>
              <w:t>4</w:t>
            </w:r>
            <w:r w:rsidR="009464DF">
              <w:rPr>
                <w:color w:val="000000"/>
                <w:sz w:val="24"/>
                <w:szCs w:val="24"/>
              </w:rPr>
              <w:t>/</w:t>
            </w:r>
            <w:r>
              <w:rPr>
                <w:color w:val="000000"/>
                <w:sz w:val="24"/>
                <w:szCs w:val="24"/>
              </w:rPr>
              <w:t>17</w:t>
            </w:r>
            <w:r w:rsidR="009464DF">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225F08" w:rsidP="005B3888">
            <w:pPr>
              <w:jc w:val="center"/>
              <w:textAlignment w:val="baseline"/>
              <w:rPr>
                <w:color w:val="000000"/>
                <w:sz w:val="24"/>
                <w:szCs w:val="24"/>
              </w:rPr>
            </w:pPr>
            <w:r>
              <w:rPr>
                <w:color w:val="000000"/>
                <w:sz w:val="24"/>
                <w:szCs w:val="24"/>
              </w:rPr>
              <w:t>4</w:t>
            </w:r>
            <w:r w:rsidR="00461E4D">
              <w:rPr>
                <w:color w:val="000000"/>
                <w:sz w:val="24"/>
                <w:szCs w:val="24"/>
              </w:rPr>
              <w:t>/</w:t>
            </w:r>
            <w:r w:rsidR="00A7626E">
              <w:rPr>
                <w:color w:val="000000"/>
                <w:sz w:val="24"/>
                <w:szCs w:val="24"/>
              </w:rPr>
              <w:t>17</w:t>
            </w:r>
            <w:r w:rsidR="00461E4D">
              <w:rPr>
                <w:color w:val="000000"/>
                <w:sz w:val="24"/>
                <w:szCs w:val="24"/>
              </w:rPr>
              <w:t>%</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B3888">
            <w:pPr>
              <w:jc w:val="center"/>
              <w:textAlignment w:val="baseline"/>
              <w:rPr>
                <w:color w:val="000000"/>
                <w:sz w:val="24"/>
                <w:szCs w:val="24"/>
              </w:rPr>
            </w:pPr>
            <w:r>
              <w:rPr>
                <w:color w:val="000000"/>
                <w:sz w:val="24"/>
                <w:szCs w:val="24"/>
              </w:rPr>
              <w:t>2</w:t>
            </w:r>
            <w:r w:rsidR="00A7626E">
              <w:rPr>
                <w:color w:val="000000"/>
                <w:sz w:val="24"/>
                <w:szCs w:val="24"/>
              </w:rPr>
              <w:t>4</w:t>
            </w:r>
            <w:r>
              <w:rPr>
                <w:color w:val="000000"/>
                <w:sz w:val="24"/>
                <w:szCs w:val="24"/>
              </w:rPr>
              <w:t>/100%</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A7626E" w:rsidP="005279BD">
            <w:pPr>
              <w:jc w:val="center"/>
              <w:textAlignment w:val="baseline"/>
              <w:rPr>
                <w:color w:val="000000"/>
                <w:sz w:val="24"/>
                <w:szCs w:val="24"/>
              </w:rPr>
            </w:pPr>
            <w:r>
              <w:rPr>
                <w:color w:val="000000"/>
                <w:sz w:val="24"/>
                <w:szCs w:val="24"/>
              </w:rPr>
              <w:t>24</w:t>
            </w:r>
            <w:r w:rsidR="00461E4D">
              <w:rPr>
                <w:color w:val="000000"/>
                <w:sz w:val="24"/>
                <w:szCs w:val="24"/>
              </w:rPr>
              <w:t>/100%</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Соотношение "педагогический работник/воспитанник" в дошкольной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A7626E">
            <w:pPr>
              <w:jc w:val="center"/>
              <w:textAlignment w:val="baseline"/>
              <w:rPr>
                <w:color w:val="000000"/>
                <w:sz w:val="24"/>
                <w:szCs w:val="24"/>
              </w:rPr>
            </w:pPr>
            <w:r>
              <w:rPr>
                <w:color w:val="000000"/>
                <w:sz w:val="24"/>
                <w:szCs w:val="24"/>
              </w:rPr>
              <w:t>2</w:t>
            </w:r>
            <w:r w:rsidR="00A7626E">
              <w:rPr>
                <w:color w:val="000000"/>
                <w:sz w:val="24"/>
                <w:szCs w:val="24"/>
              </w:rPr>
              <w:t>4</w:t>
            </w:r>
            <w:r w:rsidR="005B3888">
              <w:rPr>
                <w:color w:val="000000"/>
                <w:sz w:val="24"/>
                <w:szCs w:val="24"/>
              </w:rPr>
              <w:t>/</w:t>
            </w:r>
            <w:r w:rsidR="00AB2B23">
              <w:rPr>
                <w:color w:val="000000"/>
                <w:sz w:val="24"/>
                <w:szCs w:val="24"/>
              </w:rPr>
              <w:t>218</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Наличие в образовательной организации следующих педагогических работников:</w:t>
            </w:r>
          </w:p>
        </w:tc>
        <w:tc>
          <w:tcPr>
            <w:tcW w:w="1418" w:type="dxa"/>
            <w:tcBorders>
              <w:top w:val="single" w:sz="4" w:space="0" w:color="auto"/>
              <w:left w:val="single" w:sz="4" w:space="0" w:color="auto"/>
              <w:bottom w:val="single" w:sz="4" w:space="0" w:color="auto"/>
              <w:right w:val="single" w:sz="4" w:space="0" w:color="auto"/>
            </w:tcBorders>
          </w:tcPr>
          <w:p w:rsidR="00461E4D" w:rsidRDefault="00461E4D" w:rsidP="005279BD">
            <w:pPr>
              <w:jc w:val="center"/>
              <w:textAlignment w:val="baseline"/>
              <w:rPr>
                <w:color w:val="000000"/>
                <w:sz w:val="24"/>
                <w:szCs w:val="24"/>
              </w:rPr>
            </w:pP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Музыкального руководителя</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Инструктора по физической культуре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Учителя-логопеда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Логопеда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нет</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1.15.5</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Учителя-дефектолога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1.15.6</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Педагога-психолога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Инфраструктура</w:t>
            </w:r>
          </w:p>
        </w:tc>
        <w:tc>
          <w:tcPr>
            <w:tcW w:w="1418" w:type="dxa"/>
            <w:tcBorders>
              <w:top w:val="single" w:sz="4" w:space="0" w:color="auto"/>
              <w:left w:val="single" w:sz="4" w:space="0" w:color="auto"/>
              <w:bottom w:val="single" w:sz="4" w:space="0" w:color="auto"/>
              <w:right w:val="single" w:sz="4" w:space="0" w:color="auto"/>
            </w:tcBorders>
          </w:tcPr>
          <w:p w:rsidR="00461E4D" w:rsidRDefault="00461E4D" w:rsidP="005279BD">
            <w:pPr>
              <w:jc w:val="center"/>
              <w:textAlignment w:val="baseline"/>
              <w:rPr>
                <w:color w:val="000000"/>
                <w:sz w:val="24"/>
                <w:szCs w:val="24"/>
              </w:rPr>
            </w:pP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2.1</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Общая площадь помещений, в которых осуществляется образовательная деятельность, в расчете на одного воспитанника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1049 кв. м</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2.2</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Площадь помещений для организации дополнительных видов деятельности воспитанников</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250 кв. м</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2.3</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Наличие физкультурного зала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2.4</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Наличие музыкального зала</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r w:rsidR="00461E4D" w:rsidTr="005279BD">
        <w:tc>
          <w:tcPr>
            <w:tcW w:w="81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2.5</w:t>
            </w:r>
          </w:p>
        </w:tc>
        <w:tc>
          <w:tcPr>
            <w:tcW w:w="7406"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both"/>
              <w:textAlignment w:val="baseline"/>
              <w:rPr>
                <w:color w:val="000000"/>
                <w:sz w:val="24"/>
                <w:szCs w:val="24"/>
              </w:rPr>
            </w:pPr>
            <w:r>
              <w:rPr>
                <w:color w:val="000000"/>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8" w:type="dxa"/>
            <w:tcBorders>
              <w:top w:val="single" w:sz="4" w:space="0" w:color="auto"/>
              <w:left w:val="single" w:sz="4" w:space="0" w:color="auto"/>
              <w:bottom w:val="single" w:sz="4" w:space="0" w:color="auto"/>
              <w:right w:val="single" w:sz="4" w:space="0" w:color="auto"/>
            </w:tcBorders>
            <w:hideMark/>
          </w:tcPr>
          <w:p w:rsidR="00461E4D" w:rsidRDefault="00461E4D" w:rsidP="005279BD">
            <w:pPr>
              <w:jc w:val="center"/>
              <w:textAlignment w:val="baseline"/>
              <w:rPr>
                <w:color w:val="000000"/>
                <w:sz w:val="24"/>
                <w:szCs w:val="24"/>
              </w:rPr>
            </w:pPr>
            <w:r>
              <w:rPr>
                <w:color w:val="000000"/>
                <w:sz w:val="24"/>
                <w:szCs w:val="24"/>
              </w:rPr>
              <w:t>да</w:t>
            </w:r>
          </w:p>
        </w:tc>
      </w:tr>
    </w:tbl>
    <w:p w:rsidR="00C85C18" w:rsidRDefault="00C85C18" w:rsidP="005279BD"/>
    <w:p w:rsidR="00577458" w:rsidRPr="005B3888" w:rsidRDefault="00577458" w:rsidP="005279BD">
      <w:pPr>
        <w:pStyle w:val="Default"/>
        <w:jc w:val="center"/>
        <w:rPr>
          <w:b/>
          <w:i/>
          <w:szCs w:val="20"/>
          <w:u w:val="single"/>
        </w:rPr>
      </w:pPr>
      <w:r w:rsidRPr="005B3888">
        <w:rPr>
          <w:b/>
          <w:i/>
          <w:u w:val="single"/>
        </w:rPr>
        <w:t>УСЛОВИЯ РЕАЛИЗАЦИИ ОСНОВНОЙ ОБРАЗОВАТЕЛЬНОЙ ПРОГРАММЫ</w:t>
      </w:r>
      <w:r w:rsidR="00426D76" w:rsidRPr="005B3888">
        <w:rPr>
          <w:b/>
          <w:bCs/>
          <w:i/>
          <w:u w:val="single"/>
        </w:rPr>
        <w:t xml:space="preserve">– </w:t>
      </w:r>
      <w:r w:rsidR="005B3888" w:rsidRPr="005B3888">
        <w:rPr>
          <w:b/>
          <w:bCs/>
          <w:i/>
          <w:u w:val="single"/>
        </w:rPr>
        <w:t xml:space="preserve">ПРОГРАММЫ ДОШКОЛЬНОГО ОБРАЗОВАНИЯ    </w:t>
      </w:r>
      <w:r w:rsidR="005B3888" w:rsidRPr="005B3888">
        <w:rPr>
          <w:b/>
          <w:i/>
          <w:szCs w:val="20"/>
          <w:u w:val="single"/>
        </w:rPr>
        <w:t xml:space="preserve">  </w:t>
      </w:r>
    </w:p>
    <w:p w:rsidR="00577458" w:rsidRDefault="00577458" w:rsidP="005279BD">
      <w:pPr>
        <w:pStyle w:val="Default"/>
        <w:jc w:val="center"/>
        <w:rPr>
          <w:b/>
          <w:i/>
          <w:szCs w:val="20"/>
          <w:u w:val="single"/>
        </w:rPr>
      </w:pPr>
    </w:p>
    <w:p w:rsidR="00577458" w:rsidRDefault="00577458" w:rsidP="005279BD">
      <w:pPr>
        <w:pStyle w:val="Default"/>
        <w:jc w:val="center"/>
        <w:rPr>
          <w:b/>
          <w:szCs w:val="20"/>
        </w:rPr>
      </w:pPr>
      <w:r w:rsidRPr="00B02B20">
        <w:rPr>
          <w:b/>
          <w:szCs w:val="20"/>
        </w:rPr>
        <w:t>Психолого</w:t>
      </w:r>
      <w:r w:rsidRPr="00577458">
        <w:rPr>
          <w:b/>
          <w:szCs w:val="20"/>
        </w:rPr>
        <w:t>-педагогические условия</w:t>
      </w:r>
    </w:p>
    <w:p w:rsidR="005B3888" w:rsidRDefault="005B3888" w:rsidP="005279BD">
      <w:pPr>
        <w:pStyle w:val="Default"/>
        <w:jc w:val="center"/>
        <w:rPr>
          <w:b/>
          <w:szCs w:val="20"/>
        </w:rPr>
      </w:pPr>
    </w:p>
    <w:p w:rsidR="00B940A2" w:rsidRPr="00731697" w:rsidRDefault="00B940A2" w:rsidP="00B940A2">
      <w:pPr>
        <w:ind w:firstLine="567"/>
        <w:jc w:val="both"/>
        <w:rPr>
          <w:sz w:val="24"/>
          <w:szCs w:val="24"/>
        </w:rPr>
      </w:pPr>
      <w:r>
        <w:rPr>
          <w:sz w:val="24"/>
          <w:szCs w:val="24"/>
        </w:rPr>
        <w:t>В группах компенсирующей направленности учтено направление работы с детьми с ограниченными возможностями здоровья. В группах общеразвивающей направленности</w:t>
      </w:r>
      <w:r w:rsidRPr="00731697">
        <w:rPr>
          <w:sz w:val="24"/>
          <w:szCs w:val="24"/>
        </w:rPr>
        <w:t xml:space="preserve"> исключен</w:t>
      </w:r>
      <w:r>
        <w:rPr>
          <w:sz w:val="24"/>
          <w:szCs w:val="24"/>
        </w:rPr>
        <w:t>а работ</w:t>
      </w:r>
      <w:r w:rsidRPr="00731697">
        <w:rPr>
          <w:sz w:val="24"/>
          <w:szCs w:val="24"/>
        </w:rPr>
        <w:t>ы с детьми с ограниченными возможностями здоровья, с детьми-инвалидами, с семьями, оказавшимися в трудной жизненной ситуации, с детьми, подвергшимся физическому или психологическому насилию. Выставлен индикатор – 0 – в виду отсутствия таких детей и семей.</w:t>
      </w:r>
    </w:p>
    <w:p w:rsidR="00B940A2" w:rsidRPr="00731697" w:rsidRDefault="00B940A2" w:rsidP="00B940A2">
      <w:pPr>
        <w:ind w:firstLine="709"/>
        <w:jc w:val="both"/>
        <w:rPr>
          <w:sz w:val="24"/>
          <w:szCs w:val="24"/>
        </w:rPr>
      </w:pPr>
      <w:r w:rsidRPr="00731697">
        <w:rPr>
          <w:sz w:val="24"/>
          <w:szCs w:val="24"/>
        </w:rPr>
        <w:t xml:space="preserve"> Как и в прошедшем учебном году </w:t>
      </w:r>
      <w:r>
        <w:rPr>
          <w:sz w:val="24"/>
          <w:szCs w:val="24"/>
        </w:rPr>
        <w:t xml:space="preserve">оценка результата </w:t>
      </w:r>
      <w:r w:rsidRPr="00731697">
        <w:rPr>
          <w:sz w:val="24"/>
          <w:szCs w:val="24"/>
        </w:rPr>
        <w:t>остается на высоком уровне</w:t>
      </w:r>
      <w:r>
        <w:rPr>
          <w:sz w:val="24"/>
          <w:szCs w:val="24"/>
        </w:rPr>
        <w:t>.</w:t>
      </w:r>
      <w:r w:rsidRPr="00731697">
        <w:rPr>
          <w:sz w:val="24"/>
          <w:szCs w:val="24"/>
        </w:rPr>
        <w:t xml:space="preserve"> Образовательная деятельность по этим направлениям соответствует требованиям ФГОС ДО. Результаты подтверждаются: создана доброжелательная атмосфера воспитателями в каждой возрастной группе. Воспитатели общаются с детьми дружелюбно, уважительно, вежливо, стараются поддерживать доброжелательные отношения между детьми. Воспитатели стараются не ограничивать естественный шум в группе (подвижные игры, смех, свободный разговор и пр.), не унижают детей. Собственным примером демонстрируют положительное отношение ко всем детям. Обращаются к детям по имени, ласково обнимают, в младших группах сажают на колени. </w:t>
      </w:r>
    </w:p>
    <w:p w:rsidR="00B940A2" w:rsidRPr="00731697" w:rsidRDefault="00B940A2" w:rsidP="00B940A2">
      <w:pPr>
        <w:ind w:firstLine="709"/>
        <w:jc w:val="both"/>
        <w:rPr>
          <w:sz w:val="24"/>
          <w:szCs w:val="24"/>
        </w:rPr>
      </w:pPr>
      <w:r w:rsidRPr="00731697">
        <w:rPr>
          <w:sz w:val="24"/>
          <w:szCs w:val="24"/>
        </w:rPr>
        <w:t>Воспитанники постоянно находятся в поле внимания воспитателей, который при необходимости включается в игру и другие виды детской деятельности. Воспитатели помогают детям осознать необходимость бережного отношения к своему здоровью (личной гигиены, соблюдения режима дня и т.п.), рассказывают о том, что полезно и что вредно для здоровья (о значении гигиенических процедур, о возможных последствиях переохлаждения, длительного пребывания на солнце, вредных привычек и</w:t>
      </w:r>
      <w:r>
        <w:rPr>
          <w:sz w:val="24"/>
          <w:szCs w:val="24"/>
        </w:rPr>
        <w:t xml:space="preserve"> т.п</w:t>
      </w:r>
      <w:r w:rsidRPr="00731697">
        <w:rPr>
          <w:sz w:val="24"/>
          <w:szCs w:val="24"/>
        </w:rPr>
        <w:t xml:space="preserve">). Используют разнообразные формы организации двигательной активности детей (проводят утреннюю гимнастику, физкультурные занятия 3 раза в неделю, физкультминутки, комплексы упражнений после дневного сна, подвижные игры в помещении и на воздухе, спортивные игры и развлечения, Дни здоровья; и т.п.). Воспитатели способствуют становлению у детей ценностей здорового образа жизни, развивают представления о пользе, целесообразности физической активности. Помогают детям осознать необходимость бережного отношения к своему организму. </w:t>
      </w:r>
    </w:p>
    <w:p w:rsidR="00B940A2" w:rsidRPr="00731697" w:rsidRDefault="00B940A2" w:rsidP="00B940A2">
      <w:pPr>
        <w:ind w:firstLine="709"/>
        <w:jc w:val="both"/>
        <w:rPr>
          <w:sz w:val="24"/>
          <w:szCs w:val="24"/>
        </w:rPr>
      </w:pPr>
      <w:r w:rsidRPr="00731697">
        <w:rPr>
          <w:sz w:val="24"/>
          <w:szCs w:val="24"/>
        </w:rPr>
        <w:t>Воспитатели обеспечивают условия для развития у детей интереса и эмоционально-положительного отношения к живой природе. Создают условия для экспериментирования и творческой активности детей (выращивают растения из семян, составляют гербарии; изготавливают поделки, рисунки и др.). Способствуют развитию у детей гуманного, ответственного отношения к окружающей среде (заботятся о растениях, подкармливают птиц зимой.</w:t>
      </w:r>
    </w:p>
    <w:p w:rsidR="00B940A2" w:rsidRPr="00731697" w:rsidRDefault="00B940A2" w:rsidP="00B940A2">
      <w:pPr>
        <w:ind w:firstLine="709"/>
        <w:jc w:val="both"/>
        <w:rPr>
          <w:sz w:val="24"/>
          <w:szCs w:val="24"/>
        </w:rPr>
      </w:pPr>
      <w:r w:rsidRPr="00731697">
        <w:rPr>
          <w:sz w:val="24"/>
          <w:szCs w:val="24"/>
        </w:rPr>
        <w:t xml:space="preserve"> Тесно взаимодействуют с родителями. Родители привлекаются к участию в разнообразных социально-значимых акциях и проектах.</w:t>
      </w:r>
    </w:p>
    <w:p w:rsidR="00B940A2" w:rsidRPr="00731697" w:rsidRDefault="00B940A2" w:rsidP="00B940A2">
      <w:pPr>
        <w:ind w:firstLine="709"/>
        <w:jc w:val="both"/>
        <w:rPr>
          <w:sz w:val="24"/>
          <w:szCs w:val="24"/>
        </w:rPr>
      </w:pPr>
      <w:r w:rsidRPr="00731697">
        <w:rPr>
          <w:sz w:val="24"/>
          <w:szCs w:val="24"/>
        </w:rPr>
        <w:t xml:space="preserve"> Педагоги создают условия для развития у детей художественных способностей в разных видах изобразительной деятельности. Предоставляют детям различные материалы для изобразительной деятельности (краски, фломастеры, карандаши, мелки; листы бумаги разных размеров и фактуры; пластилин, глину, тесто, природный и бросовый материал и пр.). Помогают детям овладевать различными приемами и техниками рисования, лепки, аппликации. Вовлекают детей в коллективные формы изобразительной деятельности создание панно, коллажей. Воспитанники с большим удовольствием занимаются изобразительной деятельностью. </w:t>
      </w:r>
    </w:p>
    <w:p w:rsidR="00B940A2" w:rsidRPr="00731697" w:rsidRDefault="00B940A2" w:rsidP="00B940A2">
      <w:pPr>
        <w:ind w:firstLine="709"/>
        <w:jc w:val="both"/>
        <w:rPr>
          <w:sz w:val="24"/>
          <w:szCs w:val="24"/>
        </w:rPr>
      </w:pPr>
      <w:r w:rsidRPr="00731697">
        <w:rPr>
          <w:sz w:val="24"/>
          <w:szCs w:val="24"/>
        </w:rPr>
        <w:t xml:space="preserve">Сотрудники создают условия для возникновения и развертывания разных видов игр детей. Создают условия для обогащения детей впечатлениями, которые могут быть использованы в игре (читают и анализируют книжки, события из жизни детей и взрослых; организуют экскурсии, прогулки; обращают внимание детей на содержание деятельности людей и их взаимоотношения и пр.). Стараются обеспечить баланс между разными видами игр (подвижными и спокойными, индивидуальными и совместными, дидактическими и сюжетно-ролевыми и пр.). </w:t>
      </w:r>
    </w:p>
    <w:p w:rsidR="00B940A2" w:rsidRPr="00731697" w:rsidRDefault="00B940A2" w:rsidP="00B940A2">
      <w:pPr>
        <w:ind w:firstLine="709"/>
        <w:jc w:val="both"/>
        <w:rPr>
          <w:sz w:val="24"/>
          <w:szCs w:val="24"/>
        </w:rPr>
      </w:pPr>
      <w:r w:rsidRPr="00731697">
        <w:rPr>
          <w:sz w:val="24"/>
          <w:szCs w:val="24"/>
        </w:rPr>
        <w:t>Музыкальный руководитель и воспитатели создают условия для приобщения детей к музыкальной культуре. Стремятся вызвать интерес детей к произведениям классической и народной музыки (организуют прослушивание музыкальных произведений; беседуют об их содержании, композиторах; знакомят с частушками, колядками, используют музыку во время позн</w:t>
      </w:r>
      <w:r w:rsidR="006E349E">
        <w:rPr>
          <w:sz w:val="24"/>
          <w:szCs w:val="24"/>
        </w:rPr>
        <w:t>авательных Н</w:t>
      </w:r>
      <w:r w:rsidRPr="00731697">
        <w:rPr>
          <w:sz w:val="24"/>
          <w:szCs w:val="24"/>
        </w:rPr>
        <w:t xml:space="preserve">ОД, изобразительной деятельности, во время досугов и т.п.). Участвуют в творческих районных, городских, всероссийских конкурсах. </w:t>
      </w:r>
    </w:p>
    <w:p w:rsidR="00B940A2" w:rsidRPr="00731697" w:rsidRDefault="00B940A2" w:rsidP="00B940A2">
      <w:pPr>
        <w:ind w:firstLine="709"/>
        <w:jc w:val="both"/>
        <w:rPr>
          <w:sz w:val="24"/>
          <w:szCs w:val="24"/>
        </w:rPr>
      </w:pPr>
      <w:r w:rsidRPr="00731697">
        <w:rPr>
          <w:sz w:val="24"/>
          <w:szCs w:val="24"/>
        </w:rPr>
        <w:t xml:space="preserve">Воспитывают у детей сочувствие и сопереживание другим людям (побуждают пожалеть, поздравить и т.п.). Поощряют самостоятельность детей в разных видах деятельности; при </w:t>
      </w:r>
      <w:r w:rsidRPr="00731697">
        <w:rPr>
          <w:sz w:val="24"/>
          <w:szCs w:val="24"/>
        </w:rPr>
        <w:lastRenderedPageBreak/>
        <w:t>овладении навыками самообслуживания (одеваться, раздеваться, умываться, следить за своим внешним видом, убирать за собой игрушки, игры, краски, карандаши и пр.); при выполнении поручений взрослых.</w:t>
      </w:r>
    </w:p>
    <w:p w:rsidR="00B940A2" w:rsidRPr="00731697" w:rsidRDefault="00B940A2" w:rsidP="00B940A2">
      <w:pPr>
        <w:ind w:firstLine="709"/>
        <w:jc w:val="both"/>
        <w:rPr>
          <w:sz w:val="24"/>
          <w:szCs w:val="24"/>
        </w:rPr>
      </w:pPr>
      <w:r w:rsidRPr="00731697">
        <w:rPr>
          <w:sz w:val="24"/>
          <w:szCs w:val="24"/>
        </w:rPr>
        <w:t xml:space="preserve"> Педагоги приобщают детей к нравственным ценностям. Способствуют формированию у детей представлений о добре и зле (вместе с детьми обсуждают различные ситуации из жизни, из рассказов, сказок, обращая внимание на проявления жадности, честности, лживости, злости, доброты и др.) Воспитатели, знакомят воспитанников с историей и культурой России. В учебном году организовывали </w:t>
      </w:r>
      <w:r>
        <w:rPr>
          <w:sz w:val="24"/>
          <w:szCs w:val="24"/>
        </w:rPr>
        <w:t>онлайн-</w:t>
      </w:r>
      <w:r w:rsidRPr="00731697">
        <w:rPr>
          <w:sz w:val="24"/>
          <w:szCs w:val="24"/>
        </w:rPr>
        <w:t>экскурсии в музе</w:t>
      </w:r>
      <w:r>
        <w:rPr>
          <w:sz w:val="24"/>
          <w:szCs w:val="24"/>
        </w:rPr>
        <w:t>и города</w:t>
      </w:r>
      <w:r w:rsidRPr="00731697">
        <w:rPr>
          <w:sz w:val="24"/>
          <w:szCs w:val="24"/>
        </w:rPr>
        <w:t xml:space="preserve">; провели виртуальные экскурсии по родному городу. </w:t>
      </w:r>
    </w:p>
    <w:p w:rsidR="00B940A2" w:rsidRPr="00731697" w:rsidRDefault="00B940A2" w:rsidP="00B940A2">
      <w:pPr>
        <w:ind w:firstLine="567"/>
        <w:jc w:val="both"/>
        <w:rPr>
          <w:sz w:val="24"/>
          <w:szCs w:val="24"/>
        </w:rPr>
      </w:pPr>
      <w:r w:rsidRPr="00731697">
        <w:rPr>
          <w:b/>
          <w:sz w:val="24"/>
          <w:szCs w:val="24"/>
        </w:rPr>
        <w:t>Однако,</w:t>
      </w:r>
      <w:r w:rsidRPr="00731697">
        <w:rPr>
          <w:sz w:val="24"/>
          <w:szCs w:val="24"/>
        </w:rPr>
        <w:t xml:space="preserve"> недостаточно рассказывают детям о Земном шаре, о с</w:t>
      </w:r>
      <w:r>
        <w:rPr>
          <w:sz w:val="24"/>
          <w:szCs w:val="24"/>
        </w:rPr>
        <w:t xml:space="preserve">транах и населяющих их народах. </w:t>
      </w:r>
      <w:r w:rsidRPr="00731697">
        <w:rPr>
          <w:sz w:val="24"/>
          <w:szCs w:val="24"/>
        </w:rPr>
        <w:t>Также стоит обратить внимание что, для повышения качества психолого-педагогических условий образовательной деятельности</w:t>
      </w:r>
      <w:r>
        <w:rPr>
          <w:sz w:val="24"/>
          <w:szCs w:val="24"/>
        </w:rPr>
        <w:t xml:space="preserve"> </w:t>
      </w:r>
      <w:r w:rsidRPr="00731697">
        <w:rPr>
          <w:sz w:val="24"/>
          <w:szCs w:val="24"/>
        </w:rPr>
        <w:t>педагогу необходимо вносить изменения в план, определять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тому или иному ребенку. Способствовать развитию у детей уверенности в своих силах, развитию у каждого ребенка представлений о своих возможностях и способностях; реализовывать индивидуальный подход, определя</w:t>
      </w:r>
      <w:r>
        <w:rPr>
          <w:sz w:val="24"/>
          <w:szCs w:val="24"/>
        </w:rPr>
        <w:t>я</w:t>
      </w:r>
      <w:r w:rsidRPr="00731697">
        <w:rPr>
          <w:sz w:val="24"/>
          <w:szCs w:val="24"/>
        </w:rPr>
        <w:t xml:space="preserve"> интересы, умения и потребности каждого ребенка в течение всего времени пребывания воспитанника</w:t>
      </w:r>
      <w:r>
        <w:rPr>
          <w:sz w:val="24"/>
          <w:szCs w:val="24"/>
        </w:rPr>
        <w:t>.</w:t>
      </w:r>
    </w:p>
    <w:p w:rsidR="00B940A2" w:rsidRPr="00731697" w:rsidRDefault="00B940A2" w:rsidP="00B940A2">
      <w:pPr>
        <w:ind w:firstLine="567"/>
        <w:jc w:val="both"/>
        <w:rPr>
          <w:sz w:val="24"/>
          <w:szCs w:val="24"/>
        </w:rPr>
      </w:pPr>
      <w:r w:rsidRPr="00731697">
        <w:rPr>
          <w:sz w:val="24"/>
          <w:szCs w:val="24"/>
        </w:rPr>
        <w:t>В работе с родителями (законными представителями) обеспечивать консультативную поддержку; обеспечивать взаимодействие с родителями (законными представителями) по вопросам образования, привлекать родителей (законных представителей) к участию в проектах детского сада и поддерживать инициативу.</w:t>
      </w:r>
    </w:p>
    <w:p w:rsidR="00577458" w:rsidRDefault="00577458" w:rsidP="005279BD">
      <w:pPr>
        <w:pStyle w:val="Default"/>
        <w:jc w:val="center"/>
        <w:rPr>
          <w:sz w:val="32"/>
        </w:rPr>
      </w:pPr>
    </w:p>
    <w:p w:rsidR="005B3888" w:rsidRDefault="00577458" w:rsidP="007F3E72">
      <w:pPr>
        <w:pStyle w:val="Default"/>
        <w:jc w:val="center"/>
        <w:rPr>
          <w:b/>
          <w:bCs/>
          <w:szCs w:val="20"/>
        </w:rPr>
      </w:pPr>
      <w:r w:rsidRPr="00B02B20">
        <w:rPr>
          <w:b/>
          <w:bCs/>
          <w:szCs w:val="20"/>
        </w:rPr>
        <w:t>Развива</w:t>
      </w:r>
      <w:r w:rsidRPr="00577458">
        <w:rPr>
          <w:b/>
          <w:bCs/>
          <w:szCs w:val="20"/>
        </w:rPr>
        <w:t>ющая ППС организации образовательной деятельности</w:t>
      </w:r>
    </w:p>
    <w:p w:rsidR="00B940A2" w:rsidRDefault="00B940A2" w:rsidP="00B940A2">
      <w:pPr>
        <w:pStyle w:val="c0"/>
        <w:shd w:val="clear" w:color="auto" w:fill="FFFFFF"/>
        <w:spacing w:before="0" w:beforeAutospacing="0" w:after="0" w:afterAutospacing="0"/>
        <w:ind w:firstLine="709"/>
        <w:jc w:val="both"/>
        <w:rPr>
          <w:color w:val="111111"/>
          <w:shd w:val="clear" w:color="auto" w:fill="FFFFFF"/>
        </w:rPr>
      </w:pPr>
      <w:r>
        <w:t>Развивающая</w:t>
      </w:r>
      <w:r w:rsidRPr="003649B3">
        <w:t xml:space="preserve"> предметно-пространственн</w:t>
      </w:r>
      <w:r>
        <w:t>ая</w:t>
      </w:r>
      <w:r w:rsidRPr="003649B3">
        <w:t xml:space="preserve"> сред</w:t>
      </w:r>
      <w:r>
        <w:t>а</w:t>
      </w:r>
      <w:r w:rsidRPr="003649B3">
        <w:t xml:space="preserve"> МБДОУ Детски</w:t>
      </w:r>
      <w:r>
        <w:t>й</w:t>
      </w:r>
      <w:r w:rsidRPr="003649B3">
        <w:t xml:space="preserve"> сад №74 </w:t>
      </w:r>
      <w:r w:rsidRPr="003649B3">
        <w:rPr>
          <w:color w:val="111111"/>
          <w:shd w:val="clear" w:color="auto" w:fill="FFFFFF"/>
        </w:rPr>
        <w:t>обеспечивает возможность эффективно </w:t>
      </w:r>
      <w:r w:rsidRPr="003649B3">
        <w:rPr>
          <w:rStyle w:val="ac"/>
          <w:color w:val="111111"/>
          <w:bdr w:val="none" w:sz="0" w:space="0" w:color="auto" w:frame="1"/>
          <w:shd w:val="clear" w:color="auto" w:fill="FFFFFF"/>
        </w:rPr>
        <w:t>развивать</w:t>
      </w:r>
      <w:r w:rsidRPr="003649B3">
        <w:rPr>
          <w:color w:val="111111"/>
          <w:shd w:val="clear" w:color="auto" w:fill="FFFFFF"/>
        </w:rPr>
        <w:t> индивидуальность каждого ребенка с учетом его склонностей, интересов, уровня активности.</w:t>
      </w:r>
    </w:p>
    <w:p w:rsidR="00B940A2" w:rsidRDefault="00B940A2" w:rsidP="00B940A2">
      <w:pPr>
        <w:ind w:firstLine="567"/>
        <w:jc w:val="both"/>
        <w:rPr>
          <w:sz w:val="24"/>
          <w:szCs w:val="24"/>
        </w:rPr>
      </w:pPr>
      <w:r w:rsidRPr="003649B3">
        <w:rPr>
          <w:sz w:val="24"/>
          <w:szCs w:val="24"/>
        </w:rPr>
        <w:t>РППС ДОУ требованиям ФГОС ДО соответствует. В группах созданы условия для осуществления образовательной деятельности по всем образовательным областям. Осуществляется постепенное обновление среды для всех видов детской деятельности. Также реализуется система мероприятий по оказанию методической поддержки педагогов по конструированию РППС в соответствии с требованиями ФГОС ДО на всех уровнях.</w:t>
      </w:r>
    </w:p>
    <w:p w:rsidR="00B940A2" w:rsidRPr="003649B3" w:rsidRDefault="00B940A2" w:rsidP="00B940A2">
      <w:pPr>
        <w:shd w:val="clear" w:color="auto" w:fill="FFFFFF"/>
        <w:ind w:firstLine="709"/>
        <w:jc w:val="both"/>
        <w:rPr>
          <w:color w:val="000000"/>
          <w:sz w:val="24"/>
          <w:szCs w:val="24"/>
        </w:rPr>
      </w:pPr>
      <w:r w:rsidRPr="003649B3">
        <w:rPr>
          <w:bCs/>
          <w:color w:val="000000"/>
          <w:sz w:val="24"/>
          <w:szCs w:val="24"/>
        </w:rPr>
        <w:t xml:space="preserve">В группах имеется возможность для вариативной игровой деятельности детей через соответствующую предметно-развивающую среду: разнообразные игрушки, предметы-заместители, материалы для игрового </w:t>
      </w:r>
      <w:r w:rsidR="00B02B20" w:rsidRPr="003649B3">
        <w:rPr>
          <w:bCs/>
          <w:color w:val="000000"/>
          <w:sz w:val="24"/>
          <w:szCs w:val="24"/>
        </w:rPr>
        <w:t>творчества, рациональное</w:t>
      </w:r>
      <w:r w:rsidRPr="003649B3">
        <w:rPr>
          <w:bCs/>
          <w:color w:val="000000"/>
          <w:sz w:val="24"/>
          <w:szCs w:val="24"/>
        </w:rPr>
        <w:t xml:space="preserve"> размещение игрового оборудования.</w:t>
      </w:r>
    </w:p>
    <w:p w:rsidR="00B940A2" w:rsidRPr="003649B3" w:rsidRDefault="00B940A2" w:rsidP="00B940A2">
      <w:pPr>
        <w:pStyle w:val="c0"/>
        <w:shd w:val="clear" w:color="auto" w:fill="FFFFFF"/>
        <w:spacing w:before="0" w:beforeAutospacing="0" w:after="0" w:afterAutospacing="0"/>
        <w:ind w:firstLine="709"/>
        <w:jc w:val="both"/>
      </w:pPr>
      <w:r w:rsidRPr="003649B3">
        <w:rPr>
          <w:color w:val="000000"/>
          <w:shd w:val="clear" w:color="auto" w:fill="FFFFFF"/>
        </w:rPr>
        <w:t>Предметно-развивающая среда в организована в четком соответствии с новыми федеральными государственными стандартами и подразумевает использование пяти образовательных областей. Ее построение учитывает определенные правила и приемы и выстраивается с использованием принципа дистанции, активности, творчества, самостоятельности, гибкого зонирования, индивидуальной комфортности, открытости, психических факторов. Данный процесс направлен на создание эмоционального благополучия каждого представителя детского сада.</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Pr>
          <w:rStyle w:val="c4"/>
        </w:rPr>
        <w:t>В</w:t>
      </w:r>
      <w:r w:rsidRPr="00B85A98">
        <w:rPr>
          <w:rStyle w:val="c4"/>
        </w:rPr>
        <w:t xml:space="preserve"> группах </w:t>
      </w:r>
      <w:r w:rsidR="00B02B20" w:rsidRPr="00B85A98">
        <w:rPr>
          <w:rStyle w:val="c4"/>
        </w:rPr>
        <w:t>есть материалы</w:t>
      </w:r>
      <w:r w:rsidRPr="00B85A98">
        <w:rPr>
          <w:rStyle w:val="c4"/>
        </w:rPr>
        <w:t xml:space="preserve">, активизирующие познавательную деятельность: развивающие игры, технические устройства и игрушки, модели, предметы для опытно-поисковой работы - магниты, увеличительные </w:t>
      </w:r>
      <w:r w:rsidR="00B02B20" w:rsidRPr="00B85A98">
        <w:rPr>
          <w:rStyle w:val="c4"/>
        </w:rPr>
        <w:t>стекла, весы</w:t>
      </w:r>
      <w:r w:rsidRPr="00B85A98">
        <w:rPr>
          <w:rStyle w:val="c4"/>
        </w:rPr>
        <w:t xml:space="preserve">, мензурки и прочее; есть природный материал для изучения, но его крайне мало, поэтому (в летний период необходимо пополнить природным </w:t>
      </w:r>
      <w:r w:rsidR="00B02B20" w:rsidRPr="00B85A98">
        <w:rPr>
          <w:rStyle w:val="c4"/>
        </w:rPr>
        <w:t>материалом (</w:t>
      </w:r>
      <w:r w:rsidRPr="00B85A98">
        <w:rPr>
          <w:rStyle w:val="c4"/>
        </w:rPr>
        <w:t>крылатки, желуди и т. д.).</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В каждой группе детского сада есть материалы, учитывающие интересы мальчиков и девочек, как в труде, так и в игре.</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 xml:space="preserve"> Для мальчиков есть инструменты для работы с деревом, детали военной формы, предметы обмундирования и вооружения рыцарей, русских богатырей, а у девочек для работы с рукоделием. Для развития творческого замысла в игре для девочек есть </w:t>
      </w:r>
      <w:r w:rsidR="00B02B20" w:rsidRPr="00B85A98">
        <w:rPr>
          <w:rStyle w:val="c4"/>
        </w:rPr>
        <w:t>предметы одежды</w:t>
      </w:r>
      <w:r w:rsidRPr="00B85A98">
        <w:rPr>
          <w:rStyle w:val="c4"/>
        </w:rPr>
        <w:t xml:space="preserve">, </w:t>
      </w:r>
      <w:r w:rsidR="00B02B20" w:rsidRPr="00B85A98">
        <w:rPr>
          <w:rStyle w:val="c4"/>
        </w:rPr>
        <w:t>украшения, накидки</w:t>
      </w:r>
      <w:r w:rsidRPr="00B85A98">
        <w:rPr>
          <w:rStyle w:val="c4"/>
        </w:rPr>
        <w:t>, б</w:t>
      </w:r>
      <w:r>
        <w:rPr>
          <w:rStyle w:val="c4"/>
        </w:rPr>
        <w:t xml:space="preserve">анты, сумочки, зонтики и т. п. </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lastRenderedPageBreak/>
        <w:t xml:space="preserve">Определяющими моментами в проектировании образовательного </w:t>
      </w:r>
      <w:r w:rsidR="00B02B20" w:rsidRPr="00B85A98">
        <w:rPr>
          <w:rStyle w:val="c4"/>
        </w:rPr>
        <w:t>пространства выступает</w:t>
      </w:r>
      <w:r w:rsidRPr="00B85A98">
        <w:rPr>
          <w:rStyle w:val="c4"/>
        </w:rPr>
        <w:t xml:space="preserve"> приоритетное познавательно – речевое направление деятельности. При подборе материалов и оборудования выступают общие закономерности развития ребенка на каждом возрастном этапе, примерно 15% </w:t>
      </w:r>
      <w:r w:rsidR="00B02B20" w:rsidRPr="00B85A98">
        <w:rPr>
          <w:rStyle w:val="c4"/>
        </w:rPr>
        <w:t>игр и</w:t>
      </w:r>
      <w:r w:rsidRPr="00B85A98">
        <w:rPr>
          <w:rStyle w:val="c4"/>
        </w:rPr>
        <w:t xml:space="preserve"> пособий ориентированы на детей с опережающим темпом развития.</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В групп</w:t>
      </w:r>
      <w:r>
        <w:rPr>
          <w:rStyle w:val="c4"/>
        </w:rPr>
        <w:t>ах</w:t>
      </w:r>
      <w:r w:rsidRPr="00B85A98">
        <w:rPr>
          <w:rStyle w:val="c4"/>
        </w:rPr>
        <w:t xml:space="preserve"> старшего </w:t>
      </w:r>
      <w:r>
        <w:rPr>
          <w:rStyle w:val="c4"/>
        </w:rPr>
        <w:t>дошкольного возраста</w:t>
      </w:r>
      <w:r w:rsidRPr="00B85A98">
        <w:rPr>
          <w:rStyle w:val="c4"/>
        </w:rPr>
        <w:t xml:space="preserve"> имеются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 xml:space="preserve">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 </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Особое место в группах педагогам следует уделять содержанию игровых уголков. В группах есть игрушки – персонажи, ролевые атрибуты, предметы оперирования, игровые поля и множество других пособий. Наличие полифункциональных материалов, таких как: разнообразные маркеры пространства, раскладные ширмы с различными декорациями, емкости, модульный материал, игровые коврики- этого материала достаточно.</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 Для обогащения содержания ролевых, режиссерских и театрализованных игр, самостоятельного изготовления и декораций в группах есть вспомогательный материал для ручного труда.</w:t>
      </w:r>
    </w:p>
    <w:p w:rsidR="00B940A2" w:rsidRPr="00B85A98" w:rsidRDefault="00B940A2" w:rsidP="00B940A2">
      <w:pPr>
        <w:pStyle w:val="c0"/>
        <w:shd w:val="clear" w:color="auto" w:fill="FFFFFF"/>
        <w:spacing w:before="0" w:beforeAutospacing="0" w:after="0" w:afterAutospacing="0"/>
        <w:ind w:firstLine="709"/>
        <w:jc w:val="both"/>
        <w:rPr>
          <w:rFonts w:ascii="Calibri" w:hAnsi="Calibri" w:cs="Calibri"/>
          <w:sz w:val="22"/>
          <w:szCs w:val="22"/>
        </w:rPr>
      </w:pPr>
      <w:r w:rsidRPr="00B85A98">
        <w:rPr>
          <w:rStyle w:val="c4"/>
        </w:rPr>
        <w:t>Дополняют содержание игрового центра дидактические игры, журналы, альбомы, отражающие профессиональную жизнь людей, сюжеты общественной, трудовой и бытовой жизни. В группах этот материал есть, но обновить и пополнить его в течении лета необходимо.</w:t>
      </w:r>
    </w:p>
    <w:p w:rsidR="00B940A2" w:rsidRPr="00B85A98" w:rsidRDefault="00B940A2" w:rsidP="00B940A2">
      <w:pPr>
        <w:pStyle w:val="c0"/>
        <w:shd w:val="clear" w:color="auto" w:fill="FFFFFF"/>
        <w:spacing w:before="0" w:beforeAutospacing="0" w:after="0" w:afterAutospacing="0"/>
        <w:ind w:firstLine="709"/>
        <w:jc w:val="both"/>
        <w:rPr>
          <w:rStyle w:val="c4"/>
        </w:rPr>
      </w:pPr>
      <w:r w:rsidRPr="00B85A98">
        <w:rPr>
          <w:rStyle w:val="c4"/>
        </w:rPr>
        <w:t xml:space="preserve">Организуя центр творчества, где содержится материал для продуктивной деятельности, воспитатели решают множество художественно – эстетических и творческих задач. Впечатления от окружающего мира, произведений литературы дети способны отражать с помощью различных изобразительных средств: лекала, книжки – раскраски, бумага разной текстуры, глина, пластилин, мелки, стеки – вот неполный перечень того, что должно быть в центре художественного творчества. Необходимо продумать пополнение этого направления   сопутствующим материалом (ниток, пуговиц, бусин, лоскутков ткани, семян) которые позволят овладеть различными способами украшения и создания изображений, поделок, работ к новому учебному году. </w:t>
      </w:r>
    </w:p>
    <w:p w:rsidR="00B940A2" w:rsidRPr="00B85A98" w:rsidRDefault="00B940A2" w:rsidP="00B940A2">
      <w:pPr>
        <w:pStyle w:val="ab"/>
        <w:spacing w:before="0" w:beforeAutospacing="0" w:after="0" w:afterAutospacing="0"/>
        <w:ind w:firstLine="709"/>
        <w:jc w:val="both"/>
        <w:textAlignment w:val="baseline"/>
        <w:rPr>
          <w:rStyle w:val="ac"/>
          <w:b w:val="0"/>
        </w:rPr>
      </w:pPr>
      <w:r w:rsidRPr="00B85A98">
        <w:rPr>
          <w:rStyle w:val="c4"/>
        </w:rPr>
        <w:t xml:space="preserve">Таким образом, можно сделать вывод, что </w:t>
      </w:r>
      <w:r w:rsidRPr="00B85A98">
        <w:t>соответствии с требованиями ФГОС ДО</w:t>
      </w:r>
      <w:r>
        <w:t xml:space="preserve"> </w:t>
      </w:r>
      <w:r w:rsidRPr="003649B3">
        <w:t>развивающей предметно-пространственной среды организации образовательной деятельности</w:t>
      </w:r>
      <w:r>
        <w:t xml:space="preserve"> </w:t>
      </w:r>
      <w:r w:rsidRPr="00B85A98">
        <w:rPr>
          <w:rStyle w:val="ac"/>
        </w:rPr>
        <w:t>является</w:t>
      </w:r>
      <w:r w:rsidRPr="00B85A98">
        <w:t> </w:t>
      </w:r>
      <w:r w:rsidRPr="00B85A98">
        <w:rPr>
          <w:rStyle w:val="ac"/>
        </w:rPr>
        <w:t>содержательно-насыщенной, трансформируемой, полифункциональной, вариативной, доступной и безопасной.</w:t>
      </w:r>
    </w:p>
    <w:p w:rsidR="00B940A2" w:rsidRPr="00B85A98" w:rsidRDefault="00B940A2" w:rsidP="00B940A2">
      <w:pPr>
        <w:pStyle w:val="ab"/>
        <w:numPr>
          <w:ilvl w:val="0"/>
          <w:numId w:val="5"/>
        </w:numPr>
        <w:spacing w:before="0" w:beforeAutospacing="0" w:after="0" w:afterAutospacing="0"/>
        <w:ind w:left="0" w:firstLine="709"/>
        <w:jc w:val="both"/>
        <w:textAlignment w:val="baseline"/>
      </w:pPr>
      <w:r w:rsidRPr="00B85A98">
        <w:t>Детский сад </w:t>
      </w:r>
      <w:r w:rsidRPr="00B85A98">
        <w:rPr>
          <w:rStyle w:val="ac"/>
        </w:rPr>
        <w:t>оснащен игровым и спортивным оборудованием</w:t>
      </w:r>
      <w:r w:rsidRPr="00B85A98">
        <w:t>, которое обеспечивает:</w:t>
      </w:r>
    </w:p>
    <w:p w:rsidR="00B940A2" w:rsidRDefault="00B940A2" w:rsidP="00B940A2">
      <w:pPr>
        <w:pStyle w:val="ab"/>
        <w:spacing w:before="0" w:beforeAutospacing="0" w:after="0" w:afterAutospacing="0"/>
        <w:ind w:firstLine="709"/>
        <w:jc w:val="both"/>
        <w:textAlignment w:val="baseline"/>
      </w:pPr>
      <w:r w:rsidRPr="00B85A98">
        <w:t>— игровую, познавательную, исследовательскую и творческую активность воспитанников, экспериментирование с доступными материалами (в том числе с песком и водой);</w:t>
      </w:r>
    </w:p>
    <w:p w:rsidR="00B940A2" w:rsidRPr="00B85A98" w:rsidRDefault="00B940A2" w:rsidP="00B940A2">
      <w:pPr>
        <w:pStyle w:val="ab"/>
        <w:spacing w:before="0" w:beforeAutospacing="0" w:after="0" w:afterAutospacing="0"/>
        <w:ind w:firstLine="709"/>
        <w:jc w:val="both"/>
        <w:textAlignment w:val="baseline"/>
      </w:pPr>
      <w:r w:rsidRPr="00B85A98">
        <w:t>— двигательную активность, в том числе развитие крупной и мелкой моторики, участие в подвижных играх и соревнованиях;</w:t>
      </w:r>
    </w:p>
    <w:p w:rsidR="00B940A2" w:rsidRPr="00B85A98" w:rsidRDefault="00B940A2" w:rsidP="00B940A2">
      <w:pPr>
        <w:pStyle w:val="ab"/>
        <w:spacing w:before="0" w:beforeAutospacing="0" w:after="0" w:afterAutospacing="0"/>
        <w:ind w:firstLine="709"/>
        <w:jc w:val="both"/>
        <w:textAlignment w:val="baseline"/>
      </w:pPr>
      <w:r w:rsidRPr="00B85A98">
        <w:t>— эмоциональное благополучие детей во взаимодействии с предметно-пространственным окружением;</w:t>
      </w:r>
    </w:p>
    <w:p w:rsidR="00B940A2" w:rsidRPr="00B85A98" w:rsidRDefault="00B940A2" w:rsidP="00B940A2">
      <w:pPr>
        <w:pStyle w:val="ab"/>
        <w:spacing w:before="0" w:beforeAutospacing="0" w:after="0" w:afterAutospacing="0"/>
        <w:ind w:firstLine="709"/>
        <w:jc w:val="both"/>
        <w:textAlignment w:val="baseline"/>
      </w:pPr>
      <w:r w:rsidRPr="00B85A98">
        <w:t>— возможность самовыражения воспитанников.</w:t>
      </w:r>
    </w:p>
    <w:p w:rsidR="00B940A2" w:rsidRPr="00B85A98" w:rsidRDefault="00B940A2" w:rsidP="00B940A2">
      <w:pPr>
        <w:pStyle w:val="ab"/>
        <w:numPr>
          <w:ilvl w:val="0"/>
          <w:numId w:val="5"/>
        </w:numPr>
        <w:spacing w:before="0" w:beforeAutospacing="0" w:after="0" w:afterAutospacing="0"/>
        <w:ind w:left="0" w:firstLine="709"/>
        <w:jc w:val="both"/>
        <w:textAlignment w:val="baseline"/>
      </w:pPr>
      <w:r w:rsidRPr="00B85A98">
        <w:t>Созданы условия </w:t>
      </w:r>
      <w:r w:rsidRPr="00B85A98">
        <w:rPr>
          <w:rStyle w:val="ac"/>
        </w:rPr>
        <w:t>для возможных изменений предметно-пространственной среды</w:t>
      </w:r>
      <w:r w:rsidRPr="00B85A98">
        <w:t> в зависимости от образовательной ситуации, в том числе от меняющихся интересов и возможностей детей.</w:t>
      </w:r>
    </w:p>
    <w:p w:rsidR="00B940A2" w:rsidRDefault="00B940A2" w:rsidP="00B940A2">
      <w:pPr>
        <w:pStyle w:val="ab"/>
        <w:spacing w:before="0" w:beforeAutospacing="0" w:after="0" w:afterAutospacing="0"/>
        <w:ind w:firstLine="709"/>
        <w:jc w:val="both"/>
        <w:textAlignment w:val="baseline"/>
      </w:pPr>
      <w:r w:rsidRPr="00B85A98">
        <w:t>— возможность разнообразного использования различных составляющих предметной среды, например, детской мебели (по прямому назначению и для игры), игровых ширм, мягких матов, которые также используются в различных видах детской деятельности;</w:t>
      </w:r>
    </w:p>
    <w:p w:rsidR="00B940A2" w:rsidRPr="00B85A98" w:rsidRDefault="00B940A2" w:rsidP="00B940A2">
      <w:pPr>
        <w:pStyle w:val="ab"/>
        <w:spacing w:before="0" w:beforeAutospacing="0" w:after="0" w:afterAutospacing="0"/>
        <w:ind w:firstLine="709"/>
        <w:jc w:val="both"/>
        <w:textAlignment w:val="baseline"/>
      </w:pPr>
      <w:r w:rsidRPr="00B85A98">
        <w:t>— наличие в группе полифункциональных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940A2" w:rsidRPr="00B85A98" w:rsidRDefault="00B940A2" w:rsidP="00B940A2">
      <w:pPr>
        <w:pStyle w:val="ab"/>
        <w:spacing w:before="0" w:beforeAutospacing="0" w:after="0" w:afterAutospacing="0"/>
        <w:ind w:firstLine="709"/>
        <w:jc w:val="both"/>
        <w:textAlignment w:val="baseline"/>
      </w:pPr>
      <w:r w:rsidRPr="00B85A98">
        <w:t>3.  В групп</w:t>
      </w:r>
      <w:r>
        <w:t>ах</w:t>
      </w:r>
      <w:r w:rsidRPr="00B85A98">
        <w:t xml:space="preserve"> имеются </w:t>
      </w:r>
      <w:r w:rsidRPr="00B85A98">
        <w:rPr>
          <w:rStyle w:val="ac"/>
        </w:rPr>
        <w:t>различные пространства</w:t>
      </w:r>
      <w:r w:rsidRPr="00B85A98">
        <w:t> для игры, конструирования, уединения, а также разнообразные материалы, игры, игрушки и оборудование, обеспечивающие свободный выбор детей. Периодическая </w:t>
      </w:r>
      <w:r w:rsidRPr="00B85A98">
        <w:rPr>
          <w:rStyle w:val="ac"/>
        </w:rPr>
        <w:t>сменяемость игрового материала</w:t>
      </w:r>
      <w:r w:rsidRPr="00B85A98">
        <w:t xml:space="preserve"> и появление новых предметов </w:t>
      </w:r>
      <w:r w:rsidRPr="00B85A98">
        <w:lastRenderedPageBreak/>
        <w:t>стимулируют игровую, двигательную, познавательную и исследовательскую активность воспитанников.</w:t>
      </w:r>
    </w:p>
    <w:p w:rsidR="00B940A2" w:rsidRPr="00B85A98" w:rsidRDefault="00B940A2" w:rsidP="00B940A2">
      <w:pPr>
        <w:pStyle w:val="ab"/>
        <w:spacing w:before="0" w:beforeAutospacing="0" w:after="0" w:afterAutospacing="0"/>
        <w:ind w:firstLine="709"/>
        <w:jc w:val="both"/>
        <w:textAlignment w:val="baseline"/>
      </w:pPr>
      <w:r w:rsidRPr="00B85A98">
        <w:t>5. В групп</w:t>
      </w:r>
      <w:r>
        <w:t>ах</w:t>
      </w:r>
      <w:r w:rsidRPr="00B85A98">
        <w:t xml:space="preserve"> обеспечен </w:t>
      </w:r>
      <w:r w:rsidRPr="00B85A98">
        <w:rPr>
          <w:rStyle w:val="ac"/>
        </w:rPr>
        <w:t>свободный доступ</w:t>
      </w:r>
      <w:r w:rsidRPr="00B85A98">
        <w:t> дошкольников к играм, игрушкам, материалам, пособиям, которые могут быть задействованы в основных видах детской активности.</w:t>
      </w:r>
    </w:p>
    <w:p w:rsidR="00B940A2" w:rsidRDefault="00B940A2" w:rsidP="00B940A2">
      <w:pPr>
        <w:pStyle w:val="ab"/>
        <w:spacing w:before="0" w:beforeAutospacing="0" w:after="150" w:afterAutospacing="0"/>
        <w:ind w:firstLine="709"/>
        <w:jc w:val="both"/>
        <w:textAlignment w:val="baseline"/>
      </w:pPr>
      <w:r w:rsidRPr="00B85A98">
        <w:t>6. Все игровые материалы, пособия и атрибуты соответствуют требованиям по </w:t>
      </w:r>
      <w:r w:rsidRPr="00B85A98">
        <w:rPr>
          <w:rStyle w:val="ac"/>
        </w:rPr>
        <w:t>обеспечению надежности и безопасности</w:t>
      </w:r>
      <w:r w:rsidRPr="00B85A98">
        <w:t> их использования.</w:t>
      </w:r>
    </w:p>
    <w:p w:rsidR="00B940A2" w:rsidRPr="00611944" w:rsidRDefault="00B940A2" w:rsidP="00AB2B23">
      <w:pPr>
        <w:pStyle w:val="ab"/>
        <w:shd w:val="clear" w:color="auto" w:fill="FFFFFF"/>
        <w:spacing w:before="0" w:beforeAutospacing="0" w:after="0" w:afterAutospacing="0"/>
        <w:ind w:left="-567"/>
        <w:jc w:val="center"/>
        <w:textAlignment w:val="baseline"/>
        <w:rPr>
          <w:b/>
          <w:color w:val="000000"/>
          <w:szCs w:val="28"/>
        </w:rPr>
      </w:pPr>
      <w:r w:rsidRPr="00B02B20">
        <w:rPr>
          <w:b/>
          <w:color w:val="000000"/>
          <w:szCs w:val="28"/>
        </w:rPr>
        <w:t>Формы</w:t>
      </w:r>
      <w:r w:rsidRPr="00611944">
        <w:rPr>
          <w:b/>
          <w:color w:val="000000"/>
          <w:szCs w:val="28"/>
        </w:rPr>
        <w:t xml:space="preserve"> работы с родителями </w:t>
      </w:r>
    </w:p>
    <w:p w:rsidR="00B940A2" w:rsidRPr="00611944" w:rsidRDefault="00B940A2" w:rsidP="00B940A2">
      <w:pPr>
        <w:widowControl w:val="0"/>
        <w:ind w:right="-2" w:firstLine="851"/>
        <w:jc w:val="both"/>
        <w:rPr>
          <w:snapToGrid w:val="0"/>
          <w:sz w:val="24"/>
          <w:szCs w:val="28"/>
        </w:rPr>
      </w:pPr>
      <w:r w:rsidRPr="00611944">
        <w:rPr>
          <w:snapToGrid w:val="0"/>
          <w:sz w:val="24"/>
          <w:szCs w:val="28"/>
        </w:rPr>
        <w:t xml:space="preserve">Семья для ребенка - это источник общественного опыта, это первый коллектив ребенка, естественная среда его развития, где закладываются основы будущей личности. Быть родителем - это профессия и как всякому делу, ей нужно учиться. И поэтому наше образовательное учреждение помогает родителям в педагогическом просвещении, совершенствовании педагогической культуры каждого родителя. Цель воспитания у </w:t>
      </w:r>
      <w:r w:rsidR="00AB2B23" w:rsidRPr="00611944">
        <w:rPr>
          <w:snapToGrid w:val="0"/>
          <w:sz w:val="24"/>
          <w:szCs w:val="28"/>
        </w:rPr>
        <w:t>семьи и</w:t>
      </w:r>
      <w:r w:rsidRPr="00611944">
        <w:rPr>
          <w:snapToGrid w:val="0"/>
          <w:sz w:val="24"/>
          <w:szCs w:val="28"/>
        </w:rPr>
        <w:t xml:space="preserve"> ОУ едина: формирование с раннего возраста всесторонне развитой личности, учитывая при этом психофизиологические особенности развития организма ребенка.</w:t>
      </w:r>
    </w:p>
    <w:p w:rsidR="00B940A2" w:rsidRPr="00611944" w:rsidRDefault="00B940A2" w:rsidP="00B940A2">
      <w:pPr>
        <w:widowControl w:val="0"/>
        <w:ind w:right="-2" w:firstLine="851"/>
        <w:jc w:val="both"/>
        <w:rPr>
          <w:snapToGrid w:val="0"/>
          <w:sz w:val="24"/>
          <w:szCs w:val="28"/>
        </w:rPr>
      </w:pPr>
      <w:r w:rsidRPr="00611944">
        <w:rPr>
          <w:snapToGrid w:val="0"/>
          <w:sz w:val="24"/>
          <w:szCs w:val="28"/>
        </w:rPr>
        <w:t>Формы работы с родителями разнообразны, но все они подчинены единой цели: помочь семье в проблемах, связанных с воспитанием и обучением ребенка в детском саду, школе и дома; помочь ребенку в устранении причин, негативно влияющих на его состояние, здоровье, обучение; привлечь родителей к участию в жизни ДОУ; быть союзниками и единомышленниками в воспитании и обучении ребенка; осуществлять связи в интересах ребенка между семьей и педагогами.</w:t>
      </w:r>
    </w:p>
    <w:p w:rsidR="00B940A2" w:rsidRPr="00611944" w:rsidRDefault="00B940A2" w:rsidP="00B940A2">
      <w:pPr>
        <w:widowControl w:val="0"/>
        <w:ind w:right="-2" w:firstLine="851"/>
        <w:jc w:val="both"/>
        <w:rPr>
          <w:snapToGrid w:val="0"/>
          <w:sz w:val="24"/>
          <w:szCs w:val="28"/>
        </w:rPr>
      </w:pPr>
      <w:r w:rsidRPr="00611944">
        <w:rPr>
          <w:snapToGrid w:val="0"/>
          <w:sz w:val="24"/>
          <w:szCs w:val="28"/>
        </w:rPr>
        <w:t>В нашей педагогическо-просветительской работе сотворчество с родителями приобретает особую актуальность, т.к. считаем преемственность в воспитании и обучении детей в учреждении и в семье непременным условием социально-эмоционального развития ребенка.</w:t>
      </w:r>
    </w:p>
    <w:p w:rsidR="00B940A2" w:rsidRPr="00611944" w:rsidRDefault="00B940A2" w:rsidP="00B940A2">
      <w:pPr>
        <w:widowControl w:val="0"/>
        <w:ind w:right="-2" w:firstLine="851"/>
        <w:jc w:val="both"/>
        <w:rPr>
          <w:snapToGrid w:val="0"/>
          <w:sz w:val="24"/>
          <w:szCs w:val="28"/>
        </w:rPr>
      </w:pPr>
      <w:r w:rsidRPr="00611944">
        <w:rPr>
          <w:snapToGrid w:val="0"/>
          <w:sz w:val="24"/>
          <w:szCs w:val="28"/>
        </w:rPr>
        <w:t>Формы работы с родителями разнообразны:</w:t>
      </w:r>
    </w:p>
    <w:p w:rsidR="00B940A2" w:rsidRDefault="00B940A2" w:rsidP="00B940A2">
      <w:pPr>
        <w:widowControl w:val="0"/>
        <w:ind w:right="-2" w:firstLine="851"/>
        <w:jc w:val="both"/>
        <w:rPr>
          <w:snapToGrid w:val="0"/>
          <w:sz w:val="28"/>
          <w:szCs w:val="28"/>
        </w:rPr>
      </w:pPr>
    </w:p>
    <w:p w:rsidR="00B940A2" w:rsidRPr="00853C55" w:rsidRDefault="00AB2B23" w:rsidP="00B940A2">
      <w:pPr>
        <w:widowControl w:val="0"/>
        <w:ind w:right="-2"/>
        <w:jc w:val="both"/>
        <w:rPr>
          <w:snapToGrid w:val="0"/>
          <w:sz w:val="28"/>
          <w:szCs w:val="28"/>
        </w:rPr>
      </w:pPr>
      <w:r>
        <w:rPr>
          <w:noProof/>
        </w:rPr>
        <w:drawing>
          <wp:inline distT="0" distB="0" distL="0" distR="0" wp14:anchorId="4C6DF9E8" wp14:editId="335BBDB6">
            <wp:extent cx="5940425" cy="2899410"/>
            <wp:effectExtent l="38100" t="38100" r="41275" b="533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940A2" w:rsidRPr="00611944" w:rsidRDefault="00B940A2" w:rsidP="00B940A2">
      <w:pPr>
        <w:pStyle w:val="aa"/>
        <w:tabs>
          <w:tab w:val="left" w:pos="0"/>
          <w:tab w:val="left" w:pos="568"/>
          <w:tab w:val="left" w:pos="709"/>
        </w:tabs>
        <w:ind w:left="0" w:right="-2" w:firstLine="851"/>
        <w:jc w:val="both"/>
        <w:rPr>
          <w:sz w:val="24"/>
          <w:szCs w:val="28"/>
          <w:shd w:val="clear" w:color="auto" w:fill="FFFFFF"/>
        </w:rPr>
      </w:pPr>
      <w:r w:rsidRPr="00611944">
        <w:rPr>
          <w:snapToGrid w:val="0"/>
          <w:sz w:val="24"/>
          <w:szCs w:val="28"/>
        </w:rPr>
        <w:t xml:space="preserve">В целях реализации Закона «Об образовании в Российской Федерации» родители (законные представители) получают </w:t>
      </w:r>
      <w:r w:rsidRPr="00611944">
        <w:rPr>
          <w:sz w:val="24"/>
          <w:szCs w:val="28"/>
          <w:shd w:val="clear" w:color="auto" w:fill="FFFFFF"/>
        </w:rPr>
        <w:t>компенсацию части родительской платы, внесшие родительскую плату за присмотр и уход за детьми:</w:t>
      </w:r>
    </w:p>
    <w:p w:rsidR="00B940A2" w:rsidRDefault="00B940A2" w:rsidP="00B940A2">
      <w:pPr>
        <w:pStyle w:val="aa"/>
        <w:tabs>
          <w:tab w:val="left" w:pos="0"/>
          <w:tab w:val="left" w:pos="568"/>
          <w:tab w:val="left" w:pos="709"/>
        </w:tabs>
        <w:ind w:left="0" w:right="-2" w:firstLine="851"/>
        <w:jc w:val="both"/>
        <w:rPr>
          <w:sz w:val="28"/>
          <w:szCs w:val="28"/>
          <w:shd w:val="clear" w:color="auto" w:fill="FFFFFF"/>
        </w:rPr>
      </w:pPr>
      <w:r>
        <w:rPr>
          <w:noProof/>
          <w:sz w:val="28"/>
          <w:szCs w:val="28"/>
          <w:shd w:val="clear" w:color="auto" w:fill="FFFFFF"/>
        </w:rPr>
        <w:lastRenderedPageBreak/>
        <w:drawing>
          <wp:inline distT="0" distB="0" distL="0" distR="0" wp14:anchorId="02F7624C" wp14:editId="6782ABFD">
            <wp:extent cx="5581650" cy="2867025"/>
            <wp:effectExtent l="0" t="57150" r="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940A2" w:rsidRPr="00611944" w:rsidRDefault="00B940A2" w:rsidP="00B940A2">
      <w:pPr>
        <w:pStyle w:val="aa"/>
        <w:tabs>
          <w:tab w:val="left" w:pos="0"/>
          <w:tab w:val="left" w:pos="568"/>
          <w:tab w:val="left" w:pos="709"/>
        </w:tabs>
        <w:ind w:left="0" w:right="-2" w:firstLine="851"/>
        <w:jc w:val="both"/>
        <w:rPr>
          <w:spacing w:val="2"/>
          <w:sz w:val="24"/>
          <w:szCs w:val="28"/>
          <w:shd w:val="clear" w:color="auto" w:fill="FFFFFF"/>
        </w:rPr>
      </w:pPr>
      <w:r w:rsidRPr="00611944">
        <w:rPr>
          <w:sz w:val="24"/>
          <w:szCs w:val="28"/>
          <w:shd w:val="clear" w:color="auto" w:fill="FFFFFF"/>
        </w:rPr>
        <w:t xml:space="preserve">На основании Постановления главы Администрации городского округа город Уфа Республики Башкортостан родители (законные представители пользуются </w:t>
      </w:r>
      <w:r w:rsidRPr="00611944">
        <w:rPr>
          <w:b/>
          <w:spacing w:val="2"/>
          <w:sz w:val="24"/>
          <w:szCs w:val="28"/>
          <w:shd w:val="clear" w:color="auto" w:fill="FFFFFF"/>
        </w:rPr>
        <w:t>льготами</w:t>
      </w:r>
      <w:r w:rsidRPr="00611944">
        <w:rPr>
          <w:spacing w:val="2"/>
          <w:sz w:val="24"/>
          <w:szCs w:val="28"/>
          <w:shd w:val="clear" w:color="auto" w:fill="FFFFFF"/>
        </w:rPr>
        <w:t xml:space="preserve"> по плате, взимаемой с родителей (законных представителей) за присмотр и уход за детьми:</w:t>
      </w:r>
    </w:p>
    <w:p w:rsidR="00B940A2" w:rsidRDefault="00B940A2" w:rsidP="00B940A2">
      <w:pPr>
        <w:pStyle w:val="aa"/>
        <w:tabs>
          <w:tab w:val="left" w:pos="0"/>
          <w:tab w:val="left" w:pos="568"/>
          <w:tab w:val="left" w:pos="709"/>
        </w:tabs>
        <w:ind w:left="0" w:right="-2" w:firstLine="851"/>
        <w:jc w:val="both"/>
        <w:rPr>
          <w:rFonts w:ascii="Arial" w:hAnsi="Arial" w:cs="Arial"/>
          <w:color w:val="2D2D2D"/>
          <w:spacing w:val="2"/>
          <w:sz w:val="21"/>
          <w:szCs w:val="21"/>
          <w:shd w:val="clear" w:color="auto" w:fill="FFFFFF"/>
        </w:rPr>
      </w:pPr>
    </w:p>
    <w:p w:rsidR="00B940A2" w:rsidRPr="009A3D2D" w:rsidRDefault="00B940A2" w:rsidP="009A3D2D">
      <w:pPr>
        <w:pStyle w:val="aa"/>
        <w:tabs>
          <w:tab w:val="left" w:pos="0"/>
          <w:tab w:val="left" w:pos="568"/>
          <w:tab w:val="left" w:pos="709"/>
        </w:tabs>
        <w:ind w:left="0" w:right="-2"/>
        <w:jc w:val="both"/>
        <w:rPr>
          <w:snapToGrid w:val="0"/>
          <w:sz w:val="28"/>
          <w:szCs w:val="28"/>
          <w:highlight w:val="red"/>
        </w:rPr>
      </w:pPr>
      <w:r>
        <w:rPr>
          <w:noProof/>
          <w:sz w:val="28"/>
          <w:szCs w:val="28"/>
        </w:rPr>
        <w:drawing>
          <wp:inline distT="0" distB="0" distL="0" distR="0" wp14:anchorId="1B0CF377" wp14:editId="5AE4CB95">
            <wp:extent cx="5934075" cy="3318553"/>
            <wp:effectExtent l="57150" t="57150" r="9525" b="9144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426D76" w:rsidRDefault="00426D76" w:rsidP="00E91F8B">
      <w:pPr>
        <w:pStyle w:val="Default"/>
        <w:jc w:val="center"/>
        <w:rPr>
          <w:b/>
          <w:bCs/>
          <w:szCs w:val="20"/>
        </w:rPr>
      </w:pPr>
      <w:r w:rsidRPr="00B02B20">
        <w:rPr>
          <w:b/>
          <w:bCs/>
          <w:szCs w:val="20"/>
        </w:rPr>
        <w:t>Инфор</w:t>
      </w:r>
      <w:r w:rsidRPr="00426D76">
        <w:rPr>
          <w:b/>
          <w:bCs/>
          <w:szCs w:val="20"/>
        </w:rPr>
        <w:t>мационно - методические условия организации образовательной деятельности</w:t>
      </w:r>
    </w:p>
    <w:p w:rsidR="00E91F8B" w:rsidRPr="00E91F8B" w:rsidRDefault="00E91F8B" w:rsidP="00E91F8B">
      <w:pPr>
        <w:pStyle w:val="Default"/>
        <w:jc w:val="center"/>
        <w:rPr>
          <w:b/>
          <w:bCs/>
          <w:szCs w:val="20"/>
        </w:rPr>
      </w:pPr>
    </w:p>
    <w:p w:rsidR="00E91F8B" w:rsidRPr="00E91F8B" w:rsidRDefault="00E91F8B" w:rsidP="00E91F8B">
      <w:pPr>
        <w:shd w:val="clear" w:color="auto" w:fill="FFFFFF"/>
        <w:ind w:firstLine="567"/>
        <w:jc w:val="both"/>
        <w:rPr>
          <w:sz w:val="24"/>
          <w:szCs w:val="24"/>
        </w:rPr>
      </w:pPr>
      <w:r w:rsidRPr="00E91F8B">
        <w:rPr>
          <w:sz w:val="24"/>
          <w:szCs w:val="24"/>
        </w:rPr>
        <w:t>Методическое обеспечение образовательного процесса в ДОУ осуществляется методической службой образовательного учреждения, основными задачами которой являются:</w:t>
      </w:r>
    </w:p>
    <w:p w:rsidR="00E91F8B" w:rsidRPr="00E91F8B" w:rsidRDefault="00E91F8B" w:rsidP="00E91F8B">
      <w:pPr>
        <w:numPr>
          <w:ilvl w:val="0"/>
          <w:numId w:val="6"/>
        </w:numPr>
        <w:shd w:val="clear" w:color="auto" w:fill="FFFFFF"/>
        <w:spacing w:after="160" w:line="259" w:lineRule="auto"/>
        <w:ind w:left="0" w:firstLine="567"/>
        <w:jc w:val="both"/>
        <w:rPr>
          <w:sz w:val="24"/>
          <w:szCs w:val="24"/>
        </w:rPr>
      </w:pPr>
      <w:r w:rsidRPr="00E91F8B">
        <w:rPr>
          <w:sz w:val="24"/>
          <w:szCs w:val="24"/>
        </w:rPr>
        <w:t>оказание помощи в развитии творческого потенциала педагогических работников образовательных учреждений;</w:t>
      </w:r>
    </w:p>
    <w:p w:rsidR="00E91F8B" w:rsidRPr="00E91F8B" w:rsidRDefault="00E91F8B" w:rsidP="00E91F8B">
      <w:pPr>
        <w:numPr>
          <w:ilvl w:val="0"/>
          <w:numId w:val="6"/>
        </w:numPr>
        <w:shd w:val="clear" w:color="auto" w:fill="FFFFFF"/>
        <w:spacing w:after="160" w:line="259" w:lineRule="auto"/>
        <w:ind w:left="0" w:firstLine="567"/>
        <w:jc w:val="both"/>
        <w:rPr>
          <w:sz w:val="24"/>
          <w:szCs w:val="24"/>
        </w:rPr>
      </w:pPr>
      <w:r w:rsidRPr="00E91F8B">
        <w:rPr>
          <w:sz w:val="24"/>
          <w:szCs w:val="24"/>
        </w:rPr>
        <w:t>удовлетворение информационных, учебно-методических, образовательных потребностей педагогических работников образовательных учреждений;</w:t>
      </w:r>
    </w:p>
    <w:p w:rsidR="00E91F8B" w:rsidRPr="00E91F8B" w:rsidRDefault="00E91F8B" w:rsidP="00E91F8B">
      <w:pPr>
        <w:numPr>
          <w:ilvl w:val="0"/>
          <w:numId w:val="6"/>
        </w:numPr>
        <w:shd w:val="clear" w:color="auto" w:fill="FFFFFF"/>
        <w:spacing w:after="160" w:line="259" w:lineRule="auto"/>
        <w:ind w:left="0" w:firstLine="567"/>
        <w:jc w:val="both"/>
        <w:rPr>
          <w:sz w:val="24"/>
          <w:szCs w:val="24"/>
        </w:rPr>
      </w:pPr>
      <w:r w:rsidRPr="00E91F8B">
        <w:rPr>
          <w:sz w:val="24"/>
          <w:szCs w:val="24"/>
        </w:rPr>
        <w:t>создание условий для организации и осуществления повышения квалификации педагогических и руководящих работников образовательных учреждений;</w:t>
      </w:r>
    </w:p>
    <w:p w:rsidR="00E91F8B" w:rsidRPr="00E91F8B" w:rsidRDefault="00E91F8B" w:rsidP="00E91F8B">
      <w:pPr>
        <w:numPr>
          <w:ilvl w:val="0"/>
          <w:numId w:val="6"/>
        </w:numPr>
        <w:shd w:val="clear" w:color="auto" w:fill="FFFFFF"/>
        <w:spacing w:after="160" w:line="259" w:lineRule="auto"/>
        <w:ind w:left="0" w:firstLine="567"/>
        <w:jc w:val="both"/>
        <w:rPr>
          <w:sz w:val="24"/>
          <w:szCs w:val="24"/>
        </w:rPr>
      </w:pPr>
      <w:r w:rsidRPr="00E91F8B">
        <w:rPr>
          <w:sz w:val="24"/>
          <w:szCs w:val="24"/>
        </w:rPr>
        <w:t>оказание учебно-методической и научной поддержки всем участникам образовательного процесса;</w:t>
      </w:r>
    </w:p>
    <w:p w:rsidR="00E91F8B" w:rsidRPr="00E91F8B" w:rsidRDefault="00E91F8B" w:rsidP="00E91F8B">
      <w:pPr>
        <w:numPr>
          <w:ilvl w:val="0"/>
          <w:numId w:val="6"/>
        </w:numPr>
        <w:shd w:val="clear" w:color="auto" w:fill="FFFFFF"/>
        <w:spacing w:after="160" w:line="259" w:lineRule="auto"/>
        <w:ind w:left="0" w:firstLine="567"/>
        <w:jc w:val="both"/>
        <w:rPr>
          <w:sz w:val="24"/>
          <w:szCs w:val="24"/>
        </w:rPr>
      </w:pPr>
      <w:r w:rsidRPr="00E91F8B">
        <w:rPr>
          <w:sz w:val="24"/>
          <w:szCs w:val="24"/>
        </w:rPr>
        <w:lastRenderedPageBreak/>
        <w:t>содействие выполнению целевых федеральных, региональных и муниципальных программ развития дошкольного образования.</w:t>
      </w:r>
    </w:p>
    <w:p w:rsidR="00E91F8B" w:rsidRPr="00E91F8B" w:rsidRDefault="00E91F8B" w:rsidP="00E91F8B">
      <w:pPr>
        <w:shd w:val="clear" w:color="auto" w:fill="FFFFFF"/>
        <w:ind w:firstLine="567"/>
        <w:jc w:val="both"/>
        <w:rPr>
          <w:sz w:val="24"/>
          <w:szCs w:val="24"/>
        </w:rPr>
      </w:pPr>
      <w:r w:rsidRPr="00E91F8B">
        <w:rPr>
          <w:sz w:val="24"/>
          <w:szCs w:val="24"/>
        </w:rPr>
        <w:t>В ДОУ создана современная информационно-техническая база для занятий с детьми, работы педагогов и специалистов.</w:t>
      </w:r>
    </w:p>
    <w:p w:rsidR="00E91F8B" w:rsidRPr="00E91F8B" w:rsidRDefault="00E91F8B" w:rsidP="009A3D2D">
      <w:pPr>
        <w:shd w:val="clear" w:color="auto" w:fill="FFFFFF"/>
        <w:ind w:firstLine="567"/>
        <w:rPr>
          <w:sz w:val="24"/>
          <w:szCs w:val="24"/>
        </w:rPr>
      </w:pPr>
      <w:r w:rsidRPr="00E91F8B">
        <w:rPr>
          <w:sz w:val="24"/>
          <w:szCs w:val="24"/>
        </w:rPr>
        <w:t>В детском саду имеется:</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 xml:space="preserve">5 компьютеров – имеют выход в интернет; </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5 ноутбуков</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1 телевизор с подключением к ноутбукам;</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2 МФУ (принтер, ксерокс, сканер); 3 принтера черно-белых; 2 цветных принтера;</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2 видеопроектор;</w:t>
      </w:r>
    </w:p>
    <w:p w:rsidR="00E91F8B" w:rsidRPr="00E91F8B" w:rsidRDefault="00E91F8B" w:rsidP="009A3D2D">
      <w:pPr>
        <w:numPr>
          <w:ilvl w:val="0"/>
          <w:numId w:val="7"/>
        </w:numPr>
        <w:shd w:val="clear" w:color="auto" w:fill="FFFFFF"/>
        <w:spacing w:after="160"/>
        <w:ind w:left="0" w:firstLine="567"/>
        <w:rPr>
          <w:sz w:val="24"/>
          <w:szCs w:val="24"/>
        </w:rPr>
      </w:pPr>
      <w:r w:rsidRPr="00E91F8B">
        <w:rPr>
          <w:sz w:val="24"/>
          <w:szCs w:val="24"/>
        </w:rPr>
        <w:t>1 интерактивная песочница «</w:t>
      </w:r>
      <w:r w:rsidRPr="00E91F8B">
        <w:rPr>
          <w:sz w:val="24"/>
          <w:szCs w:val="24"/>
          <w:lang w:val="en-US"/>
        </w:rPr>
        <w:t>IsandBOX</w:t>
      </w:r>
      <w:r w:rsidRPr="00E91F8B">
        <w:rPr>
          <w:sz w:val="24"/>
          <w:szCs w:val="24"/>
        </w:rPr>
        <w:t>»</w:t>
      </w:r>
    </w:p>
    <w:p w:rsidR="00E91F8B" w:rsidRPr="00E91F8B" w:rsidRDefault="00E91F8B" w:rsidP="00E91F8B">
      <w:pPr>
        <w:numPr>
          <w:ilvl w:val="0"/>
          <w:numId w:val="7"/>
        </w:numPr>
        <w:shd w:val="clear" w:color="auto" w:fill="FFFFFF"/>
        <w:spacing w:after="160" w:line="259" w:lineRule="auto"/>
        <w:ind w:left="0" w:firstLine="567"/>
        <w:rPr>
          <w:sz w:val="24"/>
          <w:szCs w:val="24"/>
        </w:rPr>
      </w:pPr>
      <w:r w:rsidRPr="00E91F8B">
        <w:rPr>
          <w:sz w:val="24"/>
          <w:szCs w:val="24"/>
        </w:rPr>
        <w:t>планшеты</w:t>
      </w:r>
    </w:p>
    <w:p w:rsidR="00E91F8B" w:rsidRPr="00E91F8B" w:rsidRDefault="00E91F8B" w:rsidP="00E91F8B">
      <w:pPr>
        <w:shd w:val="clear" w:color="auto" w:fill="FFFFFF"/>
        <w:ind w:firstLine="567"/>
        <w:rPr>
          <w:sz w:val="24"/>
          <w:szCs w:val="24"/>
        </w:rPr>
      </w:pPr>
      <w:r w:rsidRPr="00E91F8B">
        <w:rPr>
          <w:sz w:val="24"/>
          <w:szCs w:val="24"/>
        </w:rPr>
        <w:t> </w:t>
      </w:r>
    </w:p>
    <w:p w:rsidR="00E91F8B" w:rsidRPr="00E91F8B" w:rsidRDefault="00E91F8B" w:rsidP="00E91F8B">
      <w:pPr>
        <w:shd w:val="clear" w:color="auto" w:fill="FFFFFF"/>
        <w:ind w:firstLine="567"/>
        <w:jc w:val="both"/>
        <w:rPr>
          <w:sz w:val="24"/>
          <w:szCs w:val="24"/>
        </w:rPr>
      </w:pPr>
      <w:r w:rsidRPr="00E91F8B">
        <w:rPr>
          <w:sz w:val="24"/>
          <w:szCs w:val="24"/>
        </w:rPr>
        <w:t>Современные технические средства дают возможность более успешно и интересно организовывать работу с детьми. Созданы необходимые условия использования ИКТ, которые помогают педагогам активно создавать и использовать в своей деятельности презентации, игры, познавательный материал для детей. Разработана и активно используется база презентаций для работы с дошкольниками.</w:t>
      </w:r>
    </w:p>
    <w:p w:rsidR="00E91F8B" w:rsidRPr="00E91F8B" w:rsidRDefault="00E91F8B" w:rsidP="00E91F8B">
      <w:pPr>
        <w:shd w:val="clear" w:color="auto" w:fill="FFFFFF"/>
        <w:ind w:firstLine="567"/>
        <w:jc w:val="both"/>
        <w:rPr>
          <w:sz w:val="24"/>
          <w:szCs w:val="24"/>
        </w:rPr>
      </w:pPr>
      <w:r w:rsidRPr="00E91F8B">
        <w:rPr>
          <w:sz w:val="24"/>
          <w:szCs w:val="24"/>
        </w:rPr>
        <w:t>Связь и обмен информацией с различными организациями осуществляется посредством электронной почты. ДОУ имеет свой официальный сайт на республиканской площадке, на котором регулярно пополняется информация.</w:t>
      </w:r>
    </w:p>
    <w:p w:rsidR="00E91F8B" w:rsidRPr="00E91F8B" w:rsidRDefault="00E91F8B" w:rsidP="00E91F8B">
      <w:pPr>
        <w:shd w:val="clear" w:color="auto" w:fill="FFFFFF"/>
        <w:ind w:firstLine="567"/>
        <w:jc w:val="both"/>
        <w:rPr>
          <w:sz w:val="24"/>
          <w:szCs w:val="24"/>
        </w:rPr>
      </w:pPr>
      <w:r w:rsidRPr="00E91F8B">
        <w:rPr>
          <w:sz w:val="24"/>
          <w:szCs w:val="24"/>
        </w:rPr>
        <w:t>Методическое обеспечение образовательного процесса ДОУ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rsidR="00E91F8B" w:rsidRPr="00E91F8B" w:rsidRDefault="00E91F8B" w:rsidP="00E91F8B">
      <w:pPr>
        <w:ind w:firstLine="568"/>
        <w:jc w:val="both"/>
        <w:rPr>
          <w:rFonts w:eastAsiaTheme="minorHAnsi"/>
          <w:sz w:val="24"/>
          <w:szCs w:val="24"/>
          <w:lang w:eastAsia="en-US"/>
        </w:rPr>
      </w:pPr>
      <w:r w:rsidRPr="00E91F8B">
        <w:rPr>
          <w:rFonts w:eastAsiaTheme="minorHAnsi"/>
          <w:b/>
          <w:sz w:val="24"/>
          <w:szCs w:val="24"/>
          <w:lang w:eastAsia="en-US"/>
        </w:rPr>
        <w:t>Основной формой организации</w:t>
      </w:r>
      <w:r w:rsidRPr="00E91F8B">
        <w:rPr>
          <w:rFonts w:eastAsiaTheme="minorHAnsi"/>
          <w:sz w:val="24"/>
          <w:szCs w:val="24"/>
          <w:lang w:eastAsia="en-US"/>
        </w:rPr>
        <w:t xml:space="preserve"> работы с детьми является образовательная деятельность, осуществляемая на основе </w:t>
      </w:r>
      <w:r w:rsidRPr="00E91F8B">
        <w:rPr>
          <w:rFonts w:eastAsiaTheme="minorHAnsi"/>
          <w:bCs/>
          <w:sz w:val="24"/>
          <w:szCs w:val="24"/>
          <w:lang w:eastAsia="en-US"/>
        </w:rPr>
        <w:t>комплексно-тематического принципа</w:t>
      </w:r>
      <w:r w:rsidRPr="00E91F8B">
        <w:rPr>
          <w:rFonts w:eastAsiaTheme="minorHAnsi"/>
          <w:b/>
          <w:bCs/>
          <w:sz w:val="24"/>
          <w:szCs w:val="24"/>
          <w:lang w:eastAsia="en-US"/>
        </w:rPr>
        <w:t xml:space="preserve"> </w:t>
      </w:r>
      <w:r w:rsidRPr="00E91F8B">
        <w:rPr>
          <w:rFonts w:eastAsiaTheme="minorHAnsi"/>
          <w:sz w:val="24"/>
          <w:szCs w:val="24"/>
          <w:lang w:eastAsia="en-US"/>
        </w:rPr>
        <w:t>построения образовательного процесса, на основе объединения различных видов детской деятельности вокруг единой темы события, праздника, мероприятия.</w:t>
      </w:r>
    </w:p>
    <w:p w:rsidR="00E91F8B" w:rsidRPr="00E91F8B" w:rsidRDefault="00E91F8B" w:rsidP="00E91F8B">
      <w:pPr>
        <w:ind w:firstLine="568"/>
        <w:jc w:val="both"/>
        <w:rPr>
          <w:rFonts w:eastAsiaTheme="minorHAnsi"/>
          <w:sz w:val="24"/>
          <w:szCs w:val="24"/>
          <w:lang w:eastAsia="en-US"/>
        </w:rPr>
      </w:pPr>
      <w:r w:rsidRPr="00E91F8B">
        <w:rPr>
          <w:rFonts w:eastAsiaTheme="minorHAnsi"/>
          <w:sz w:val="24"/>
          <w:szCs w:val="24"/>
          <w:lang w:eastAsia="en-US"/>
        </w:rPr>
        <w:t>Комплексно-тематический принцип построения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принципов дошкольного образования.</w:t>
      </w:r>
    </w:p>
    <w:p w:rsidR="00E91F8B" w:rsidRPr="00E91F8B" w:rsidRDefault="00E91F8B" w:rsidP="00E91F8B">
      <w:pPr>
        <w:ind w:firstLine="568"/>
        <w:jc w:val="both"/>
        <w:rPr>
          <w:rFonts w:eastAsiaTheme="minorHAnsi"/>
          <w:sz w:val="24"/>
          <w:szCs w:val="24"/>
          <w:lang w:eastAsia="en-US"/>
        </w:rPr>
      </w:pPr>
      <w:r w:rsidRPr="00E91F8B">
        <w:rPr>
          <w:rFonts w:eastAsiaTheme="minorHAnsi"/>
          <w:sz w:val="24"/>
          <w:szCs w:val="24"/>
          <w:lang w:eastAsia="en-US"/>
        </w:rPr>
        <w:t xml:space="preserve">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w:t>
      </w:r>
    </w:p>
    <w:p w:rsidR="00E91F8B" w:rsidRPr="00E91F8B" w:rsidRDefault="00E91F8B" w:rsidP="00E91F8B">
      <w:pPr>
        <w:ind w:firstLine="568"/>
        <w:jc w:val="both"/>
        <w:rPr>
          <w:rFonts w:eastAsiaTheme="minorHAnsi"/>
          <w:sz w:val="24"/>
          <w:szCs w:val="24"/>
          <w:lang w:eastAsia="en-US"/>
        </w:rPr>
      </w:pPr>
      <w:r w:rsidRPr="00E91F8B">
        <w:rPr>
          <w:rFonts w:eastAsiaTheme="minorHAnsi"/>
          <w:sz w:val="24"/>
          <w:szCs w:val="24"/>
          <w:lang w:eastAsia="en-US"/>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w:t>
      </w:r>
      <w:r w:rsidRPr="00E91F8B">
        <w:rPr>
          <w:rFonts w:eastAsiaTheme="minorHAnsi"/>
          <w:sz w:val="24"/>
          <w:szCs w:val="24"/>
          <w:lang w:eastAsia="en-US"/>
        </w:rPr>
        <w:lastRenderedPageBreak/>
        <w:t xml:space="preserve">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E91F8B" w:rsidRPr="00E91F8B" w:rsidRDefault="00E91F8B" w:rsidP="00E91F8B">
      <w:pPr>
        <w:ind w:firstLine="568"/>
        <w:jc w:val="both"/>
        <w:rPr>
          <w:rFonts w:eastAsiaTheme="minorHAnsi"/>
          <w:sz w:val="24"/>
          <w:szCs w:val="24"/>
          <w:lang w:eastAsia="en-US"/>
        </w:rPr>
      </w:pPr>
      <w:r w:rsidRPr="00E91F8B">
        <w:rPr>
          <w:rFonts w:eastAsiaTheme="minorHAnsi"/>
          <w:sz w:val="24"/>
          <w:szCs w:val="24"/>
          <w:lang w:eastAsia="en-US"/>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Тема отражена в подборе материалов, находящихся в группе и центрах (уголках) развития. </w:t>
      </w:r>
    </w:p>
    <w:p w:rsidR="00E91F8B" w:rsidRDefault="00E91F8B" w:rsidP="00E91F8B">
      <w:pPr>
        <w:ind w:firstLine="568"/>
        <w:jc w:val="both"/>
        <w:rPr>
          <w:rFonts w:eastAsiaTheme="minorHAnsi"/>
          <w:sz w:val="24"/>
          <w:szCs w:val="24"/>
          <w:lang w:eastAsia="en-US"/>
        </w:rPr>
      </w:pPr>
      <w:r w:rsidRPr="00E91F8B">
        <w:rPr>
          <w:rFonts w:eastAsiaTheme="minorHAnsi"/>
          <w:sz w:val="24"/>
          <w:szCs w:val="24"/>
          <w:lang w:eastAsia="en-US"/>
        </w:rPr>
        <w:t xml:space="preserve">Ниже представлено комплексно-тематическое планирование для каждой возрастной группы. Содержание работы, темы и направления регионального и культурного компонентов, а также учет особенностей учреждения выделено полужирным курсивом. </w:t>
      </w:r>
    </w:p>
    <w:p w:rsidR="00E91F8B" w:rsidRPr="00E91F8B" w:rsidRDefault="00E91F8B" w:rsidP="00E91F8B">
      <w:pPr>
        <w:ind w:firstLine="568"/>
        <w:jc w:val="both"/>
        <w:rPr>
          <w:rFonts w:eastAsiaTheme="minorHAnsi"/>
          <w:sz w:val="24"/>
          <w:szCs w:val="24"/>
          <w:lang w:eastAsia="en-US"/>
        </w:rPr>
      </w:pPr>
    </w:p>
    <w:p w:rsidR="00E91F8B" w:rsidRDefault="00E91F8B" w:rsidP="00E91F8B">
      <w:pPr>
        <w:autoSpaceDE w:val="0"/>
        <w:autoSpaceDN w:val="0"/>
        <w:adjustRightInd w:val="0"/>
        <w:ind w:left="360"/>
        <w:textAlignment w:val="center"/>
        <w:rPr>
          <w:rFonts w:eastAsia="Calibri"/>
          <w:color w:val="000000"/>
          <w:sz w:val="24"/>
          <w:szCs w:val="24"/>
          <w:lang w:eastAsia="en-US"/>
        </w:rPr>
      </w:pPr>
    </w:p>
    <w:p w:rsidR="009A3D2D" w:rsidRDefault="009A3D2D" w:rsidP="00E91F8B">
      <w:pPr>
        <w:autoSpaceDE w:val="0"/>
        <w:autoSpaceDN w:val="0"/>
        <w:adjustRightInd w:val="0"/>
        <w:ind w:left="360"/>
        <w:textAlignment w:val="center"/>
        <w:rPr>
          <w:rFonts w:eastAsia="Calibri"/>
          <w:color w:val="000000"/>
          <w:sz w:val="24"/>
          <w:szCs w:val="24"/>
          <w:lang w:eastAsia="en-US"/>
        </w:rPr>
      </w:pPr>
    </w:p>
    <w:p w:rsidR="009A3D2D" w:rsidRPr="00E91F8B" w:rsidRDefault="009A3D2D" w:rsidP="00E91F8B">
      <w:pPr>
        <w:autoSpaceDE w:val="0"/>
        <w:autoSpaceDN w:val="0"/>
        <w:adjustRightInd w:val="0"/>
        <w:ind w:left="360"/>
        <w:textAlignment w:val="center"/>
        <w:rPr>
          <w:rFonts w:eastAsia="Calibri"/>
          <w:color w:val="000000"/>
          <w:sz w:val="24"/>
          <w:szCs w:val="24"/>
          <w:lang w:eastAsia="en-US"/>
        </w:rPr>
      </w:pPr>
    </w:p>
    <w:tbl>
      <w:tblPr>
        <w:tblW w:w="9621" w:type="dxa"/>
        <w:tblInd w:w="94" w:type="dxa"/>
        <w:tblLook w:val="04A0" w:firstRow="1" w:lastRow="0" w:firstColumn="1" w:lastColumn="0" w:noHBand="0" w:noVBand="1"/>
      </w:tblPr>
      <w:tblGrid>
        <w:gridCol w:w="2412"/>
        <w:gridCol w:w="6249"/>
        <w:gridCol w:w="960"/>
      </w:tblGrid>
      <w:tr w:rsidR="00E91F8B" w:rsidRPr="00E91F8B" w:rsidTr="0067485F">
        <w:trPr>
          <w:trHeight w:val="447"/>
        </w:trPr>
        <w:tc>
          <w:tcPr>
            <w:tcW w:w="2412" w:type="dxa"/>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jc w:val="center"/>
              <w:rPr>
                <w:rFonts w:eastAsiaTheme="minorHAnsi"/>
                <w:b/>
                <w:sz w:val="24"/>
                <w:szCs w:val="24"/>
                <w:lang w:eastAsia="en-US"/>
              </w:rPr>
            </w:pPr>
            <w:r w:rsidRPr="00E91F8B">
              <w:rPr>
                <w:rFonts w:eastAsiaTheme="minorHAnsi"/>
                <w:b/>
                <w:sz w:val="24"/>
                <w:szCs w:val="24"/>
                <w:lang w:eastAsia="en-US"/>
              </w:rPr>
              <w:t>Образовательные области</w:t>
            </w: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jc w:val="center"/>
              <w:rPr>
                <w:rFonts w:eastAsiaTheme="minorHAnsi"/>
                <w:b/>
                <w:sz w:val="24"/>
                <w:szCs w:val="24"/>
                <w:lang w:eastAsia="en-US"/>
              </w:rPr>
            </w:pPr>
            <w:r w:rsidRPr="00E91F8B">
              <w:rPr>
                <w:rFonts w:eastAsiaTheme="minorHAnsi"/>
                <w:b/>
                <w:sz w:val="24"/>
                <w:szCs w:val="24"/>
                <w:lang w:eastAsia="en-US"/>
              </w:rPr>
              <w:t>Методическая литература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center"/>
              <w:rPr>
                <w:rFonts w:eastAsiaTheme="minorHAnsi"/>
                <w:b/>
                <w:sz w:val="24"/>
                <w:szCs w:val="24"/>
                <w:lang w:eastAsia="en-US"/>
              </w:rPr>
            </w:pPr>
            <w:r w:rsidRPr="00E91F8B">
              <w:rPr>
                <w:rFonts w:eastAsiaTheme="minorHAnsi"/>
                <w:b/>
                <w:sz w:val="24"/>
                <w:szCs w:val="24"/>
                <w:lang w:eastAsia="en-US"/>
              </w:rPr>
              <w:t>Кол-во</w:t>
            </w:r>
          </w:p>
        </w:tc>
      </w:tr>
      <w:tr w:rsidR="00E91F8B" w:rsidRPr="00E91F8B" w:rsidTr="0067485F">
        <w:trPr>
          <w:trHeight w:val="447"/>
        </w:trPr>
        <w:tc>
          <w:tcPr>
            <w:tcW w:w="2412" w:type="dxa"/>
            <w:vMerge w:val="restart"/>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Программы,</w:t>
            </w:r>
          </w:p>
          <w:p w:rsidR="00E91F8B" w:rsidRPr="00E91F8B" w:rsidRDefault="00E91F8B" w:rsidP="00E91F8B">
            <w:pPr>
              <w:rPr>
                <w:sz w:val="24"/>
                <w:szCs w:val="24"/>
              </w:rPr>
            </w:pPr>
            <w:r w:rsidRPr="00E91F8B">
              <w:rPr>
                <w:sz w:val="24"/>
                <w:szCs w:val="24"/>
              </w:rPr>
              <w:t>технологии и пособия по образовательной области «Социально-коммуникативное развитие»</w:t>
            </w:r>
          </w:p>
          <w:p w:rsidR="00E91F8B" w:rsidRPr="00E91F8B" w:rsidRDefault="00E91F8B" w:rsidP="00E91F8B">
            <w:pPr>
              <w:jc w:val="cente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Социально нравственное воспитание дошкольников.  </w:t>
            </w:r>
            <w:r w:rsidR="006E349E" w:rsidRPr="00E91F8B">
              <w:rPr>
                <w:rFonts w:eastAsiaTheme="minorHAnsi"/>
                <w:sz w:val="24"/>
                <w:szCs w:val="24"/>
                <w:lang w:eastAsia="en-US"/>
              </w:rPr>
              <w:t>Методика Р.С.</w:t>
            </w:r>
            <w:r w:rsidRPr="00E91F8B">
              <w:rPr>
                <w:rFonts w:eastAsiaTheme="minorHAnsi"/>
                <w:sz w:val="24"/>
                <w:szCs w:val="24"/>
                <w:lang w:eastAsia="en-US"/>
              </w:rPr>
              <w:t xml:space="preserve"> Буре</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Этические беседы с детьми 4-7 лет.  Нравственное воспитание в детском саду. Пособие В.И.Петрова, Т.Д.Стульник </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Трудовое воспитание в детском саду. Система работы с детьми 3-7 лет. Л.В. Куцакова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321"/>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Формирование основ безопасности у дошкольников. К.Ю. Белая</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Знакомим дошкольников с правилами дорожного движения 3-7 лет.  Пособие Т.Ф. Саулина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Безопасность на дороге. Плакаты для оформления родительского уголка в ДОУ. И.Ю. Бордачева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86"/>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Дорожные знаки 4-7 лет. Пособие И.Ю. Бордачева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игровой деятельности. Вторая группа раннего возраста. Н.Ф. Губанова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игровой деятельности.  Младшая группа. Пособие Н.Ф. Губанова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игровой деятельности. Средняя группа. Пособие Н.Ф. Губанова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b/>
                <w:i/>
                <w:sz w:val="24"/>
                <w:szCs w:val="24"/>
                <w:lang w:eastAsia="en-US"/>
              </w:rPr>
            </w:pPr>
            <w:r w:rsidRPr="00E91F8B">
              <w:rPr>
                <w:rFonts w:eastAsiaTheme="minorHAnsi"/>
                <w:b/>
                <w:i/>
                <w:sz w:val="24"/>
                <w:szCs w:val="24"/>
                <w:lang w:eastAsia="en-US"/>
              </w:rPr>
              <w:t>Основы безопасности детей дошкольного возраста Н.Н. Авдеева, Н.Л. Князева, Р.Б. Стеркина. – М.: Детство-Пресс, 2013</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7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b/>
                <w:i/>
                <w:sz w:val="24"/>
                <w:szCs w:val="24"/>
                <w:lang w:eastAsia="en-US"/>
              </w:rPr>
            </w:pPr>
            <w:r w:rsidRPr="00E91F8B">
              <w:rPr>
                <w:rFonts w:eastAsiaTheme="minorHAnsi"/>
                <w:b/>
                <w:i/>
                <w:sz w:val="24"/>
                <w:szCs w:val="24"/>
                <w:lang w:eastAsia="en-US"/>
              </w:rPr>
              <w:t>Гасанова Р.Х. Земля отцов. – Уфа: ИРО РБ, 2007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b/>
                <w:i/>
                <w:sz w:val="24"/>
                <w:szCs w:val="24"/>
                <w:lang w:eastAsia="en-US"/>
              </w:rPr>
            </w:pPr>
            <w:r w:rsidRPr="00E91F8B">
              <w:rPr>
                <w:rFonts w:eastAsiaTheme="minorHAnsi"/>
                <w:b/>
                <w:bCs/>
                <w:i/>
                <w:iCs/>
                <w:color w:val="000000"/>
                <w:sz w:val="24"/>
                <w:szCs w:val="24"/>
                <w:lang w:eastAsia="en-US"/>
              </w:rPr>
              <w:t xml:space="preserve">Дидактические игры. Я познаю Башкортостан Р.Л. Агишева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4</w:t>
            </w:r>
          </w:p>
        </w:tc>
      </w:tr>
      <w:tr w:rsidR="00E91F8B" w:rsidRPr="00E91F8B" w:rsidTr="0067485F">
        <w:trPr>
          <w:trHeight w:val="172"/>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b/>
                <w:i/>
                <w:sz w:val="24"/>
                <w:szCs w:val="24"/>
                <w:lang w:eastAsia="en-US"/>
              </w:rPr>
            </w:pPr>
            <w:r w:rsidRPr="00E91F8B">
              <w:rPr>
                <w:rFonts w:eastAsiaTheme="minorHAnsi"/>
                <w:b/>
                <w:bCs/>
                <w:i/>
                <w:iCs/>
                <w:color w:val="000000"/>
                <w:sz w:val="24"/>
                <w:szCs w:val="24"/>
                <w:lang w:eastAsia="en-US"/>
              </w:rPr>
              <w:t>Играя, развиваемся. Азнабаева Ф.Г. Уфа, Китап, 2010.</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b/>
                <w:bCs/>
                <w:i/>
                <w:iCs/>
                <w:color w:val="000000"/>
                <w:sz w:val="24"/>
                <w:szCs w:val="24"/>
                <w:lang w:eastAsia="en-US"/>
              </w:rPr>
            </w:pPr>
            <w:r w:rsidRPr="00E91F8B">
              <w:rPr>
                <w:rFonts w:eastAsiaTheme="minorHAnsi"/>
                <w:b/>
                <w:bCs/>
                <w:i/>
                <w:iCs/>
                <w:color w:val="000000"/>
                <w:sz w:val="24"/>
                <w:szCs w:val="24"/>
                <w:lang w:eastAsia="en-US"/>
              </w:rPr>
              <w:t>Знакомство детей с культурой башкирского народа.</w:t>
            </w:r>
            <w:r w:rsidRPr="00E91F8B">
              <w:rPr>
                <w:rFonts w:eastAsiaTheme="minorHAnsi"/>
                <w:b/>
                <w:i/>
                <w:sz w:val="24"/>
                <w:szCs w:val="24"/>
                <w:lang w:eastAsia="en-US"/>
              </w:rPr>
              <w:t xml:space="preserve">, </w:t>
            </w:r>
            <w:r w:rsidRPr="00E91F8B">
              <w:rPr>
                <w:rFonts w:eastAsiaTheme="minorHAnsi"/>
                <w:b/>
                <w:bCs/>
                <w:i/>
                <w:iCs/>
                <w:color w:val="000000"/>
                <w:sz w:val="24"/>
                <w:szCs w:val="24"/>
                <w:lang w:eastAsia="en-US"/>
              </w:rPr>
              <w:t xml:space="preserve">Гасанова Р.Х. – Уфа, БИРО, 2004.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b/>
                <w:bCs/>
                <w:i/>
                <w:iCs/>
                <w:color w:val="000000"/>
                <w:sz w:val="24"/>
                <w:szCs w:val="24"/>
                <w:lang w:eastAsia="en-US"/>
              </w:rPr>
            </w:pPr>
            <w:r w:rsidRPr="00E91F8B">
              <w:rPr>
                <w:rFonts w:eastAsiaTheme="minorHAnsi"/>
                <w:b/>
                <w:bCs/>
                <w:i/>
                <w:iCs/>
                <w:color w:val="000000"/>
                <w:sz w:val="24"/>
                <w:szCs w:val="24"/>
                <w:lang w:eastAsia="en-US"/>
              </w:rPr>
              <w:t xml:space="preserve">Социокультурное развитие детей дошкольного возраста. Гасанова Р.Х.– Уфа, ИРО РБ, 2011.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b/>
                <w:bCs/>
                <w:i/>
                <w:iCs/>
                <w:color w:val="000000"/>
                <w:sz w:val="24"/>
                <w:szCs w:val="24"/>
                <w:lang w:eastAsia="en-US"/>
              </w:rPr>
            </w:pPr>
            <w:r w:rsidRPr="00E91F8B">
              <w:rPr>
                <w:rFonts w:eastAsiaTheme="minorHAnsi"/>
                <w:b/>
                <w:bCs/>
                <w:i/>
                <w:iCs/>
                <w:color w:val="000000"/>
                <w:sz w:val="24"/>
                <w:szCs w:val="24"/>
                <w:lang w:eastAsia="en-US"/>
              </w:rPr>
              <w:t>Дидактические игры как средство развития интеллектуально-творческого потенциала детей 2-7 лет. Колбина А.В.–Уфа, Белая река, 2007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6</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b/>
                <w:bCs/>
                <w:i/>
                <w:iCs/>
                <w:color w:val="000000"/>
                <w:sz w:val="24"/>
                <w:szCs w:val="24"/>
              </w:rPr>
            </w:pPr>
            <w:r w:rsidRPr="00E91F8B">
              <w:rPr>
                <w:b/>
                <w:i/>
                <w:sz w:val="24"/>
                <w:szCs w:val="24"/>
              </w:rPr>
              <w:t>«Цветик-семицветик» Н.Ю. Куражева (программа психолого педагогических занятий для дошкольников)</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198"/>
        </w:trPr>
        <w:tc>
          <w:tcPr>
            <w:tcW w:w="2412" w:type="dxa"/>
            <w:vMerge/>
            <w:tcBorders>
              <w:left w:val="single" w:sz="8" w:space="0" w:color="auto"/>
              <w:bottom w:val="single" w:sz="4" w:space="0" w:color="auto"/>
              <w:right w:val="single" w:sz="4" w:space="0" w:color="auto"/>
            </w:tcBorders>
            <w:shd w:val="clear" w:color="auto" w:fill="auto"/>
            <w:noWrap/>
          </w:tcPr>
          <w:p w:rsidR="00E91F8B" w:rsidRPr="00E91F8B" w:rsidRDefault="00E91F8B" w:rsidP="00E91F8B">
            <w:pPr>
              <w:rPr>
                <w:rFonts w:eastAsiaTheme="minorHAnsi"/>
                <w:b/>
                <w: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b/>
                <w:i/>
                <w:sz w:val="24"/>
                <w:szCs w:val="24"/>
              </w:rPr>
            </w:pPr>
            <w:r w:rsidRPr="00E91F8B">
              <w:rPr>
                <w:b/>
                <w:i/>
                <w:sz w:val="24"/>
                <w:szCs w:val="24"/>
              </w:rPr>
              <w:t xml:space="preserve"> «Урал – мой край родной» Фазлыева Ф.Н.</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val="restart"/>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Программы,</w:t>
            </w:r>
          </w:p>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технологии и </w:t>
            </w:r>
            <w:r w:rsidRPr="00E91F8B">
              <w:rPr>
                <w:rFonts w:eastAsiaTheme="minorHAnsi"/>
                <w:sz w:val="24"/>
                <w:szCs w:val="24"/>
                <w:lang w:eastAsia="en-US"/>
              </w:rPr>
              <w:lastRenderedPageBreak/>
              <w:t>пособия по образовательной области «Познавательное развитие»</w:t>
            </w:r>
          </w:p>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lastRenderedPageBreak/>
              <w:t>Проектная деятельность дошкольников.  Для работы с детьми 5-7 лет.  Пособие А.Н. Веракса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Познавательно исследовательская деятельность дошкольников. Пособие А.Н. Веракса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познавательных способностей дошкольников. Е.Е.  Крашенников, О.Л. Холодова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6</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Сборник дидактических игр по ознакомлению с окружающим миром.  Пособие Л.Ю. Павлова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Развитие творческого мышления. Работаем по сказке. </w:t>
            </w:r>
            <w:r w:rsidR="006E349E" w:rsidRPr="00E91F8B">
              <w:rPr>
                <w:rFonts w:eastAsiaTheme="minorHAnsi"/>
                <w:sz w:val="24"/>
                <w:szCs w:val="24"/>
                <w:lang w:eastAsia="en-US"/>
              </w:rPr>
              <w:t>Пособие О.А.</w:t>
            </w:r>
            <w:r w:rsidRPr="00E91F8B">
              <w:rPr>
                <w:rFonts w:eastAsiaTheme="minorHAnsi"/>
                <w:sz w:val="24"/>
                <w:szCs w:val="24"/>
                <w:lang w:eastAsia="en-US"/>
              </w:rPr>
              <w:t xml:space="preserve"> Шиян </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Ознакомление с предметным и социальным окружением. Младшая группа. </w:t>
            </w:r>
            <w:r w:rsidR="006E349E" w:rsidRPr="00E91F8B">
              <w:rPr>
                <w:rFonts w:eastAsiaTheme="minorHAnsi"/>
                <w:sz w:val="24"/>
                <w:szCs w:val="24"/>
                <w:lang w:eastAsia="en-US"/>
              </w:rPr>
              <w:t>Пособие О.В.</w:t>
            </w:r>
            <w:r w:rsidRPr="00E91F8B">
              <w:rPr>
                <w:rFonts w:eastAsiaTheme="minorHAnsi"/>
                <w:sz w:val="24"/>
                <w:szCs w:val="24"/>
                <w:lang w:eastAsia="en-US"/>
              </w:rPr>
              <w:t xml:space="preserve"> Дыбина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Ознакомление с предметным и социальным окружением. </w:t>
            </w:r>
            <w:r w:rsidR="006E349E" w:rsidRPr="00E91F8B">
              <w:rPr>
                <w:rFonts w:eastAsiaTheme="minorHAnsi"/>
                <w:sz w:val="24"/>
                <w:szCs w:val="24"/>
                <w:lang w:eastAsia="en-US"/>
              </w:rPr>
              <w:t>Средняя группа</w:t>
            </w:r>
            <w:r w:rsidRPr="00E91F8B">
              <w:rPr>
                <w:rFonts w:eastAsiaTheme="minorHAnsi"/>
                <w:sz w:val="24"/>
                <w:szCs w:val="24"/>
                <w:lang w:eastAsia="en-US"/>
              </w:rPr>
              <w:t>. Пособие О.В. Дыбина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Ознакомление с предметным и социальным окружением. Старшая группа. Пособие О.В. Дыбина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Ознакомление с предметным и социальным окружением. Подготовительная к школе группа.  Пособие О.В. Дыбина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90"/>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Формирование элементарных математических представлений. </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8"/>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Младшая группа. Пособие И.А.Помораева, В.А. Позина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Формирование элементарных математических представлений. Средняя группа. Пособие И.А.Помораева, В.А. Позина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Формирование элементарных математических представлений. Старшая группа. Пособие И.А.Помораева, В.А. Позина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Формирование элементарных </w:t>
            </w:r>
            <w:r w:rsidR="006E349E" w:rsidRPr="00E91F8B">
              <w:rPr>
                <w:rFonts w:eastAsiaTheme="minorHAnsi"/>
                <w:sz w:val="24"/>
                <w:szCs w:val="24"/>
                <w:lang w:eastAsia="en-US"/>
              </w:rPr>
              <w:t>математических представлений</w:t>
            </w:r>
            <w:r w:rsidRPr="00E91F8B">
              <w:rPr>
                <w:rFonts w:eastAsiaTheme="minorHAnsi"/>
                <w:sz w:val="24"/>
                <w:szCs w:val="24"/>
                <w:lang w:eastAsia="en-US"/>
              </w:rPr>
              <w:t>. Подготовительная к школе группа.  Пособие И.А.Помораева, В.А. Позина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Ознакомление с природой в детском саду.  Вторая группа раннего возраста.  Пособие О.А. Соломенникова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Ознакомление с природой в детском саду. Средняя группа. Пособие О.А. Соломенникова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Игры занятия на прогулке с малышами. Для занятий с детьми 2-4 лет. Пособие С.Н. Теплюк</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285"/>
        </w:trPr>
        <w:tc>
          <w:tcPr>
            <w:tcW w:w="2412" w:type="dxa"/>
            <w:vMerge w:val="restart"/>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sz w:val="24"/>
                <w:szCs w:val="24"/>
                <w:lang w:eastAsia="en-US"/>
              </w:rPr>
            </w:pPr>
            <w:r w:rsidRPr="00E91F8B">
              <w:rPr>
                <w:rFonts w:eastAsiaTheme="minorHAnsi"/>
                <w:bCs/>
                <w:iCs/>
                <w:color w:val="000000"/>
                <w:sz w:val="24"/>
                <w:szCs w:val="24"/>
                <w:lang w:eastAsia="en-US"/>
              </w:rPr>
              <w:t xml:space="preserve">Я познаю Башкортостан. Агишева Р.Ф. - Уфа, 2008.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sz w:val="24"/>
                <w:szCs w:val="24"/>
                <w:lang w:eastAsia="en-US"/>
              </w:rPr>
            </w:pPr>
            <w:r w:rsidRPr="00E91F8B">
              <w:rPr>
                <w:rFonts w:eastAsiaTheme="minorHAnsi"/>
                <w:bCs/>
                <w:iCs/>
                <w:color w:val="000000"/>
                <w:sz w:val="24"/>
                <w:szCs w:val="24"/>
                <w:lang w:eastAsia="en-US"/>
              </w:rPr>
              <w:t xml:space="preserve">Человек – творец рукотворного мира. Учебное пособие и демонстрационный материал. Гасанова Р.Х.– Уфа, БИРО, 2004.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8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autoSpaceDE w:val="0"/>
              <w:autoSpaceDN w:val="0"/>
              <w:adjustRightInd w:val="0"/>
              <w:jc w:val="both"/>
              <w:rPr>
                <w:rFonts w:eastAsiaTheme="minorHAnsi"/>
                <w:sz w:val="24"/>
                <w:szCs w:val="24"/>
                <w:lang w:eastAsia="en-US"/>
              </w:rPr>
            </w:pPr>
            <w:r w:rsidRPr="00E91F8B">
              <w:rPr>
                <w:rFonts w:eastAsiaTheme="minorHAnsi"/>
                <w:bCs/>
                <w:iCs/>
                <w:color w:val="000000"/>
                <w:sz w:val="24"/>
                <w:szCs w:val="24"/>
                <w:lang w:eastAsia="en-US"/>
              </w:rPr>
              <w:t xml:space="preserve">Благословенный край. Мавлетов В.С.– Уфа, 2005.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bCs/>
                <w:iCs/>
                <w:color w:val="000000"/>
                <w:sz w:val="24"/>
                <w:szCs w:val="24"/>
                <w:lang w:eastAsia="en-US"/>
              </w:rPr>
              <w:t>Афарин. Дидактическое пособие. Нафикова З.Ф., Валеева Ф.Ф.– Уфа, Эдвис, 2008.</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bCs/>
                <w:iCs/>
                <w:color w:val="000000"/>
                <w:sz w:val="24"/>
                <w:szCs w:val="24"/>
                <w:lang w:eastAsia="en-US"/>
              </w:rPr>
              <w:t xml:space="preserve">Этноэтикет в воспитании </w:t>
            </w:r>
            <w:r w:rsidR="006E349E" w:rsidRPr="00E91F8B">
              <w:rPr>
                <w:rFonts w:eastAsiaTheme="minorHAnsi"/>
                <w:bCs/>
                <w:iCs/>
                <w:color w:val="000000"/>
                <w:sz w:val="24"/>
                <w:szCs w:val="24"/>
                <w:lang w:eastAsia="en-US"/>
              </w:rPr>
              <w:t>дошкольников, Гасанова</w:t>
            </w:r>
            <w:r w:rsidRPr="00E91F8B">
              <w:rPr>
                <w:rFonts w:eastAsiaTheme="minorHAnsi"/>
                <w:bCs/>
                <w:iCs/>
                <w:color w:val="000000"/>
                <w:sz w:val="24"/>
                <w:szCs w:val="24"/>
                <w:lang w:eastAsia="en-US"/>
              </w:rPr>
              <w:t xml:space="preserve"> Р.Х.– Уфа: БИРО РБ, 2003</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94"/>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b/>
                <w:i/>
                <w:sz w:val="24"/>
                <w:szCs w:val="24"/>
                <w:lang w:eastAsia="en-US"/>
              </w:rPr>
              <w:t>Земля отцов, Р.Х Гасанова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69"/>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ind w:left="284" w:hanging="284"/>
              <w:jc w:val="both"/>
              <w:rPr>
                <w:b/>
                <w:i/>
                <w:sz w:val="24"/>
                <w:szCs w:val="24"/>
              </w:rPr>
            </w:pPr>
            <w:r w:rsidRPr="00E91F8B">
              <w:rPr>
                <w:b/>
                <w:i/>
                <w:sz w:val="24"/>
                <w:szCs w:val="24"/>
              </w:rPr>
              <w:t>Юный эколог, С.Н. Николаева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ind w:left="284" w:hanging="284"/>
              <w:rPr>
                <w:rFonts w:eastAsiaTheme="minorHAnsi"/>
                <w:b/>
                <w:i/>
                <w:sz w:val="24"/>
                <w:szCs w:val="24"/>
                <w:lang w:eastAsia="en-US"/>
              </w:rPr>
            </w:pPr>
            <w:r w:rsidRPr="00E91F8B">
              <w:rPr>
                <w:rFonts w:eastAsiaTheme="minorHAnsi"/>
                <w:b/>
                <w:i/>
                <w:sz w:val="24"/>
                <w:szCs w:val="24"/>
                <w:lang w:eastAsia="en-US"/>
              </w:rPr>
              <w:t>Основы безопасности детей дошкольного возраста, Авдеева Н.Н., Князева Н.Л., Стеркина Р.Б.</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ind w:left="46" w:hanging="46"/>
              <w:rPr>
                <w:rFonts w:eastAsiaTheme="minorHAnsi"/>
                <w:b/>
                <w:i/>
                <w:sz w:val="24"/>
                <w:szCs w:val="24"/>
                <w:lang w:eastAsia="en-US"/>
              </w:rPr>
            </w:pPr>
            <w:r w:rsidRPr="00E91F8B">
              <w:rPr>
                <w:rFonts w:eastAsiaTheme="minorHAnsi"/>
                <w:b/>
                <w:i/>
                <w:sz w:val="24"/>
                <w:szCs w:val="24"/>
                <w:lang w:eastAsia="en-US"/>
              </w:rPr>
              <w:t>Математические ступеньки. Программа развития математических представлений у дошкольников, Е.В. Колесникова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93"/>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ind w:left="284" w:hanging="284"/>
              <w:rPr>
                <w:rFonts w:eastAsiaTheme="minorHAnsi"/>
                <w:b/>
                <w:i/>
                <w:sz w:val="24"/>
                <w:szCs w:val="24"/>
                <w:lang w:eastAsia="en-US"/>
              </w:rPr>
            </w:pPr>
            <w:r w:rsidRPr="00E91F8B">
              <w:rPr>
                <w:rFonts w:eastAsiaTheme="minorHAnsi"/>
                <w:b/>
                <w:i/>
                <w:sz w:val="24"/>
                <w:szCs w:val="24"/>
                <w:lang w:eastAsia="en-US"/>
              </w:rPr>
              <w:t>ТРИЗ, Г.С. Альтшуллер, М.Шустерман</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ind w:left="284" w:hanging="284"/>
              <w:rPr>
                <w:rFonts w:eastAsiaTheme="minorHAnsi"/>
                <w:b/>
                <w:i/>
                <w:sz w:val="24"/>
                <w:szCs w:val="24"/>
                <w:lang w:eastAsia="en-US"/>
              </w:rPr>
            </w:pPr>
            <w:r w:rsidRPr="00E91F8B">
              <w:rPr>
                <w:rFonts w:eastAsiaTheme="minorHAnsi"/>
                <w:b/>
                <w:i/>
                <w:sz w:val="24"/>
                <w:szCs w:val="24"/>
                <w:lang w:eastAsia="en-US"/>
              </w:rPr>
              <w:t>Программа по татар</w:t>
            </w:r>
            <w:r w:rsidR="006E349E">
              <w:rPr>
                <w:rFonts w:eastAsiaTheme="minorHAnsi"/>
                <w:b/>
                <w:i/>
                <w:sz w:val="24"/>
                <w:szCs w:val="24"/>
                <w:lang w:eastAsia="en-US"/>
              </w:rPr>
              <w:t xml:space="preserve">скому языку для татарских групп </w:t>
            </w:r>
            <w:r w:rsidRPr="00E91F8B">
              <w:rPr>
                <w:rFonts w:eastAsiaTheme="minorHAnsi"/>
                <w:b/>
                <w:i/>
                <w:sz w:val="24"/>
                <w:szCs w:val="24"/>
                <w:lang w:eastAsia="en-US"/>
              </w:rPr>
              <w:t xml:space="preserve">русских детских садов, Ф.Ю. Юсупова, Р.А. </w:t>
            </w:r>
            <w:r w:rsidRPr="00E91F8B">
              <w:rPr>
                <w:rFonts w:eastAsiaTheme="minorHAnsi"/>
                <w:b/>
                <w:i/>
                <w:sz w:val="24"/>
                <w:szCs w:val="24"/>
                <w:lang w:eastAsia="en-US"/>
              </w:rPr>
              <w:lastRenderedPageBreak/>
              <w:t>Бурганова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lastRenderedPageBreak/>
              <w:t>1</w:t>
            </w:r>
          </w:p>
        </w:tc>
      </w:tr>
      <w:tr w:rsidR="00E91F8B" w:rsidRPr="00E91F8B" w:rsidTr="0067485F">
        <w:trPr>
          <w:trHeight w:val="281"/>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ind w:left="284" w:hanging="284"/>
              <w:rPr>
                <w:rFonts w:eastAsiaTheme="minorHAnsi"/>
                <w:b/>
                <w:i/>
                <w:sz w:val="24"/>
                <w:szCs w:val="24"/>
                <w:lang w:eastAsia="en-US"/>
              </w:rPr>
            </w:pPr>
            <w:r w:rsidRPr="00E91F8B">
              <w:rPr>
                <w:rFonts w:eastAsiaTheme="minorHAnsi"/>
                <w:b/>
                <w:i/>
                <w:sz w:val="24"/>
                <w:szCs w:val="24"/>
                <w:lang w:eastAsia="en-US"/>
              </w:rPr>
              <w:t>Изучаем башкирский язык, З.Г. Нафикова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val="restart"/>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Программы,</w:t>
            </w:r>
          </w:p>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технологии и пособия по образовательной области «Речевое развитие».</w:t>
            </w:r>
          </w:p>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Развитие речи в детском саду 2-3 года. Наглядно дидактическое пособие В.В. Гербова </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Развитие речи в детском саду. Младшая группа. Наглядно дидактическое пособие В.В. Гербова </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речи в детском саду. Средняя группа. Пособие В.В. Гербова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речи в детском саду. Старшая группа. Пособие В.В. Гербова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речи в детском саду. Подготовительная к школе группа.  Пособие В.В. Гербова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317"/>
        </w:trPr>
        <w:tc>
          <w:tcPr>
            <w:tcW w:w="2412" w:type="dxa"/>
            <w:vMerge/>
            <w:tcBorders>
              <w:left w:val="single" w:sz="8" w:space="0" w:color="auto"/>
              <w:bottom w:val="single" w:sz="4"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Хрестоматия для чтения детям в детском саду и дома 1-3 года.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317"/>
        </w:trPr>
        <w:tc>
          <w:tcPr>
            <w:tcW w:w="2412" w:type="dxa"/>
            <w:vMerge w:val="restart"/>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Фольклор в воспитании дошкольников. Гасанова Р.Х., Гасанова Л.Н. – Уфа: ИРО РБ, 2017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p>
        </w:tc>
      </w:tr>
      <w:tr w:rsidR="00E91F8B" w:rsidRPr="00E91F8B" w:rsidTr="0067485F">
        <w:trPr>
          <w:trHeight w:val="31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jc w:val="both"/>
              <w:rPr>
                <w:rFonts w:eastAsiaTheme="minorHAnsi"/>
                <w:sz w:val="24"/>
                <w:szCs w:val="24"/>
                <w:lang w:eastAsia="en-US"/>
              </w:rPr>
            </w:pPr>
            <w:r w:rsidRPr="00E91F8B">
              <w:rPr>
                <w:rFonts w:eastAsiaTheme="minorHAnsi"/>
                <w:sz w:val="24"/>
                <w:szCs w:val="24"/>
                <w:lang w:eastAsia="en-US"/>
              </w:rPr>
              <w:t>Речевое развитие детей дошкольного возраста, Гасанова Р.Х.</w:t>
            </w:r>
            <w:r w:rsidR="006E349E" w:rsidRPr="00E91F8B">
              <w:rPr>
                <w:rFonts w:eastAsiaTheme="minorHAnsi"/>
                <w:sz w:val="24"/>
                <w:szCs w:val="24"/>
                <w:lang w:eastAsia="en-US"/>
              </w:rPr>
              <w:t>, Гасанова</w:t>
            </w:r>
            <w:r w:rsidR="006E349E">
              <w:rPr>
                <w:rFonts w:eastAsiaTheme="minorHAnsi"/>
                <w:sz w:val="24"/>
                <w:szCs w:val="24"/>
                <w:lang w:eastAsia="en-US"/>
              </w:rPr>
              <w:t xml:space="preserve"> Л.Н</w:t>
            </w:r>
            <w:r w:rsidRPr="00E91F8B">
              <w:rPr>
                <w:rFonts w:eastAsiaTheme="minorHAnsi"/>
                <w:sz w:val="24"/>
                <w:szCs w:val="24"/>
                <w:lang w:eastAsia="en-US"/>
              </w:rPr>
              <w:t>. – Уфа: ИРО РБ, 2016</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31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jc w:val="both"/>
              <w:rPr>
                <w:rFonts w:eastAsiaTheme="minorHAnsi"/>
                <w:sz w:val="24"/>
                <w:szCs w:val="24"/>
                <w:lang w:eastAsia="en-US"/>
              </w:rPr>
            </w:pPr>
            <w:r w:rsidRPr="00E91F8B">
              <w:rPr>
                <w:rFonts w:eastAsiaTheme="minorHAnsi"/>
                <w:sz w:val="24"/>
                <w:szCs w:val="24"/>
                <w:lang w:eastAsia="en-US"/>
              </w:rPr>
              <w:t>Башкирская народная сказка в системе образовательного процесса ДОУ. Нафикова З.Г., Березина А.Г.– Уфа: ИРО РБ, 2011</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31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jc w:val="both"/>
              <w:rPr>
                <w:rFonts w:eastAsiaTheme="minorHAnsi"/>
                <w:sz w:val="24"/>
                <w:szCs w:val="24"/>
                <w:lang w:eastAsia="en-US"/>
              </w:rPr>
            </w:pPr>
            <w:r w:rsidRPr="00E91F8B">
              <w:rPr>
                <w:rFonts w:eastAsiaTheme="minorHAnsi"/>
                <w:sz w:val="24"/>
                <w:szCs w:val="24"/>
                <w:lang w:eastAsia="en-US"/>
              </w:rPr>
              <w:t>Развитие образной речи детей дошкольного возраста средствами художест</w:t>
            </w:r>
            <w:r w:rsidR="006E349E">
              <w:rPr>
                <w:rFonts w:eastAsiaTheme="minorHAnsi"/>
                <w:sz w:val="24"/>
                <w:szCs w:val="24"/>
                <w:lang w:eastAsia="en-US"/>
              </w:rPr>
              <w:t>венной литературы. Гасанова Р.Х</w:t>
            </w:r>
            <w:r w:rsidRPr="00E91F8B">
              <w:rPr>
                <w:rFonts w:eastAsiaTheme="minorHAnsi"/>
                <w:sz w:val="24"/>
                <w:szCs w:val="24"/>
                <w:lang w:eastAsia="en-US"/>
              </w:rPr>
              <w:t>. – Уфа: ИРО РБ, 2015</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31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Словесное творчество старших дошкольников на основе национальной культуры башкирского народа. Гасанова Р.Х., Гасанова Л.Н.– Уфа: ИРО РБ, 2012</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31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b/>
                <w:i/>
                <w:sz w:val="24"/>
                <w:szCs w:val="24"/>
                <w:lang w:eastAsia="en-US"/>
              </w:rPr>
              <w:t>Речевое развитие дошкольников О.С. Ушакова. – М.:2007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8</w:t>
            </w:r>
          </w:p>
        </w:tc>
      </w:tr>
      <w:tr w:rsidR="00E91F8B" w:rsidRPr="00E91F8B" w:rsidTr="0067485F">
        <w:trPr>
          <w:trHeight w:val="317"/>
        </w:trPr>
        <w:tc>
          <w:tcPr>
            <w:tcW w:w="2412" w:type="dxa"/>
            <w:vMerge/>
            <w:tcBorders>
              <w:left w:val="single" w:sz="8" w:space="0" w:color="auto"/>
              <w:bottom w:val="single" w:sz="4"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sz w:val="24"/>
                <w:szCs w:val="24"/>
              </w:rPr>
            </w:pPr>
            <w:r w:rsidRPr="00E91F8B">
              <w:rPr>
                <w:b/>
                <w:i/>
                <w:sz w:val="24"/>
                <w:szCs w:val="24"/>
              </w:rPr>
              <w:t>Подготовка детей к школе с общим недоразвитием речи в условиях специального детского сада, Т.Б. Филичева, Г.В.Чиркина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447"/>
        </w:trPr>
        <w:tc>
          <w:tcPr>
            <w:tcW w:w="2412" w:type="dxa"/>
            <w:vMerge w:val="restart"/>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Программы,</w:t>
            </w:r>
          </w:p>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технологии и пособия по образовательной области «Художественно-эстетическое развитие»</w:t>
            </w:r>
          </w:p>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Изобразительная деятельность в детском саду. Младшая группа. Пособие Т.С. 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Изобразительная деятельность в детском саду. Средняя группа. Пособие Т.С. 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Изобразительная деятельность в детском саду. </w:t>
            </w:r>
            <w:r w:rsidR="006E349E" w:rsidRPr="00E91F8B">
              <w:rPr>
                <w:rFonts w:eastAsiaTheme="minorHAnsi"/>
                <w:sz w:val="24"/>
                <w:szCs w:val="24"/>
                <w:lang w:eastAsia="en-US"/>
              </w:rPr>
              <w:t>Старшая группа</w:t>
            </w:r>
            <w:r w:rsidRPr="00E91F8B">
              <w:rPr>
                <w:rFonts w:eastAsiaTheme="minorHAnsi"/>
                <w:sz w:val="24"/>
                <w:szCs w:val="24"/>
                <w:lang w:eastAsia="en-US"/>
              </w:rPr>
              <w:t>. Пособие Т.С. 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Изобразительная деятельность в детском саду. Подготовительная к школе группа. Пособие Т.С. 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Развитие художественных способностей дошкольников. Т.С. 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Интеграция в воспитательно-образовательной работе детского сада.  Пособие Т.С.</w:t>
            </w:r>
            <w:r w:rsidR="006E349E">
              <w:rPr>
                <w:rFonts w:eastAsiaTheme="minorHAnsi"/>
                <w:sz w:val="24"/>
                <w:szCs w:val="24"/>
                <w:lang w:eastAsia="en-US"/>
              </w:rPr>
              <w:t xml:space="preserve"> </w:t>
            </w:r>
            <w:r w:rsidRPr="00E91F8B">
              <w:rPr>
                <w:rFonts w:eastAsiaTheme="minorHAnsi"/>
                <w:sz w:val="24"/>
                <w:szCs w:val="24"/>
                <w:lang w:eastAsia="en-US"/>
              </w:rPr>
              <w:t>Комарова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5</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Конструирование из строительного материала. Средняя группа. Пособие Л.В.</w:t>
            </w:r>
            <w:r w:rsidR="006E349E">
              <w:rPr>
                <w:rFonts w:eastAsiaTheme="minorHAnsi"/>
                <w:sz w:val="24"/>
                <w:szCs w:val="24"/>
                <w:lang w:eastAsia="en-US"/>
              </w:rPr>
              <w:t xml:space="preserve"> </w:t>
            </w:r>
            <w:r w:rsidRPr="00E91F8B">
              <w:rPr>
                <w:rFonts w:eastAsiaTheme="minorHAnsi"/>
                <w:sz w:val="24"/>
                <w:szCs w:val="24"/>
                <w:lang w:eastAsia="en-US"/>
              </w:rPr>
              <w:t>Куцакова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5</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Конструирование из строительного материала. Старшая группа. Пособие Л.В.</w:t>
            </w:r>
            <w:r w:rsidR="006E349E">
              <w:rPr>
                <w:rFonts w:eastAsiaTheme="minorHAnsi"/>
                <w:sz w:val="24"/>
                <w:szCs w:val="24"/>
                <w:lang w:eastAsia="en-US"/>
              </w:rPr>
              <w:t xml:space="preserve"> </w:t>
            </w:r>
            <w:r w:rsidRPr="00E91F8B">
              <w:rPr>
                <w:rFonts w:eastAsiaTheme="minorHAnsi"/>
                <w:sz w:val="24"/>
                <w:szCs w:val="24"/>
                <w:lang w:eastAsia="en-US"/>
              </w:rPr>
              <w:t>Куцакова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Конструирование из строительного материала. Подготовительная к школе группа. Пособие Л.В. </w:t>
            </w:r>
            <w:r w:rsidR="006E349E">
              <w:rPr>
                <w:rFonts w:eastAsiaTheme="minorHAnsi"/>
                <w:sz w:val="24"/>
                <w:szCs w:val="24"/>
                <w:lang w:eastAsia="en-US"/>
              </w:rPr>
              <w:t xml:space="preserve"> </w:t>
            </w:r>
            <w:r w:rsidRPr="00E91F8B">
              <w:rPr>
                <w:rFonts w:eastAsiaTheme="minorHAnsi"/>
                <w:sz w:val="24"/>
                <w:szCs w:val="24"/>
                <w:lang w:eastAsia="en-US"/>
              </w:rPr>
              <w:t>Куцакова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Культурно досуговая деятельность в детском саду.  Для </w:t>
            </w:r>
            <w:r w:rsidRPr="00E91F8B">
              <w:rPr>
                <w:rFonts w:eastAsiaTheme="minorHAnsi"/>
                <w:sz w:val="24"/>
                <w:szCs w:val="24"/>
                <w:lang w:eastAsia="en-US"/>
              </w:rPr>
              <w:lastRenderedPageBreak/>
              <w:t>занятия с детьми 2-7 лет. Пособие М.Б. Зацепина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lastRenderedPageBreak/>
              <w:t>5</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Фольклор и литература Башкортостана, Агишева Р.Л.</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widowControl w:val="0"/>
              <w:autoSpaceDE w:val="0"/>
              <w:autoSpaceDN w:val="0"/>
              <w:adjustRightInd w:val="0"/>
              <w:ind w:firstLine="34"/>
              <w:jc w:val="both"/>
              <w:rPr>
                <w:rFonts w:eastAsiaTheme="minorHAnsi"/>
                <w:sz w:val="24"/>
                <w:szCs w:val="24"/>
                <w:lang w:eastAsia="en-US"/>
              </w:rPr>
            </w:pPr>
            <w:r w:rsidRPr="00E91F8B">
              <w:rPr>
                <w:rFonts w:eastAsiaTheme="minorHAnsi"/>
                <w:sz w:val="24"/>
                <w:szCs w:val="24"/>
                <w:lang w:eastAsia="en-US"/>
              </w:rPr>
              <w:t>Традиции башкирского народа в воспитании дошкольников. Гасанова Р.Х.– Уфа: ИРО РБ, 2017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285"/>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sz w:val="24"/>
                <w:szCs w:val="24"/>
              </w:rPr>
            </w:pPr>
            <w:r w:rsidRPr="00E91F8B">
              <w:rPr>
                <w:b/>
                <w:i/>
                <w:sz w:val="24"/>
                <w:szCs w:val="24"/>
              </w:rPr>
              <w:t>Орф-уроки, К.</w:t>
            </w:r>
            <w:r w:rsidR="006E349E">
              <w:rPr>
                <w:b/>
                <w:i/>
                <w:sz w:val="24"/>
                <w:szCs w:val="24"/>
              </w:rPr>
              <w:t xml:space="preserve"> </w:t>
            </w:r>
            <w:r w:rsidRPr="00E91F8B">
              <w:rPr>
                <w:b/>
                <w:i/>
                <w:sz w:val="24"/>
                <w:szCs w:val="24"/>
              </w:rPr>
              <w:t>Орф</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sz w:val="24"/>
                <w:szCs w:val="24"/>
              </w:rPr>
            </w:pPr>
            <w:r w:rsidRPr="00E91F8B">
              <w:rPr>
                <w:b/>
                <w:i/>
                <w:sz w:val="24"/>
                <w:szCs w:val="24"/>
              </w:rPr>
              <w:t>Занятия по изобразительной деятельности в детском саду, Г.С. Швайко</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rPr>
                <w:rFonts w:eastAsiaTheme="minorHAnsi"/>
                <w:b/>
                <w:i/>
                <w:sz w:val="24"/>
                <w:szCs w:val="24"/>
                <w:lang w:eastAsia="en-US"/>
              </w:rPr>
            </w:pPr>
            <w:r w:rsidRPr="00E91F8B">
              <w:rPr>
                <w:rFonts w:eastAsiaTheme="minorHAnsi"/>
                <w:b/>
                <w:i/>
                <w:sz w:val="24"/>
                <w:szCs w:val="24"/>
                <w:lang w:eastAsia="en-US"/>
              </w:rPr>
              <w:t>Музыкальные шедевры, О.П. Радынова. – М.: «Издательство Гном и Д», 2012</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b/>
                <w:i/>
                <w:sz w:val="24"/>
                <w:szCs w:val="24"/>
              </w:rPr>
            </w:pPr>
            <w:r w:rsidRPr="00E91F8B">
              <w:rPr>
                <w:b/>
                <w:i/>
                <w:sz w:val="24"/>
                <w:szCs w:val="24"/>
              </w:rPr>
              <w:t xml:space="preserve">Народное декоративно-прикладное искусство Башкортостана – дошкольникам, А.В. Молчева, Уфа, Китап, 2005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widowControl w:val="0"/>
              <w:autoSpaceDE w:val="0"/>
              <w:autoSpaceDN w:val="0"/>
              <w:adjustRightInd w:val="0"/>
              <w:ind w:firstLine="34"/>
              <w:jc w:val="both"/>
              <w:rPr>
                <w:rFonts w:eastAsiaTheme="minorHAnsi"/>
                <w:sz w:val="24"/>
                <w:szCs w:val="24"/>
                <w:lang w:eastAsia="en-US"/>
              </w:rPr>
            </w:pPr>
            <w:r w:rsidRPr="00E91F8B">
              <w:rPr>
                <w:rFonts w:eastAsiaTheme="minorHAnsi"/>
                <w:b/>
                <w:i/>
                <w:sz w:val="24"/>
                <w:szCs w:val="24"/>
                <w:lang w:eastAsia="en-US"/>
              </w:rPr>
              <w:t>Башкирский орнамент в развитии ребёнка. Колбина А.В.– Уфа, ИП Поляковский Ю.И., 2007.</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5</w:t>
            </w:r>
          </w:p>
        </w:tc>
      </w:tr>
      <w:tr w:rsidR="00E91F8B" w:rsidRPr="00E91F8B" w:rsidTr="0067485F">
        <w:trPr>
          <w:trHeight w:val="447"/>
        </w:trPr>
        <w:tc>
          <w:tcPr>
            <w:tcW w:w="2412" w:type="dxa"/>
            <w:vMerge w:val="restart"/>
            <w:tcBorders>
              <w:top w:val="single" w:sz="4" w:space="0" w:color="auto"/>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Программы,</w:t>
            </w:r>
          </w:p>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технологии и пособия по образовательной области «Физическое развитие»</w:t>
            </w: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Малоподвижные игры и игровые упражнения для детей 3-7 лет. Пособие М.М.</w:t>
            </w:r>
            <w:r w:rsidR="006E349E">
              <w:rPr>
                <w:rFonts w:eastAsiaTheme="minorHAnsi"/>
                <w:sz w:val="24"/>
                <w:szCs w:val="24"/>
                <w:lang w:eastAsia="en-US"/>
              </w:rPr>
              <w:t xml:space="preserve"> </w:t>
            </w:r>
            <w:r w:rsidRPr="00E91F8B">
              <w:rPr>
                <w:rFonts w:eastAsiaTheme="minorHAnsi"/>
                <w:sz w:val="24"/>
                <w:szCs w:val="24"/>
                <w:lang w:eastAsia="en-US"/>
              </w:rPr>
              <w:t>Борисова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 xml:space="preserve">Физическая культура в детском саду. </w:t>
            </w:r>
            <w:r w:rsidR="006E349E" w:rsidRPr="00E91F8B">
              <w:rPr>
                <w:rFonts w:eastAsiaTheme="minorHAnsi"/>
                <w:sz w:val="24"/>
                <w:szCs w:val="24"/>
                <w:lang w:eastAsia="en-US"/>
              </w:rPr>
              <w:t>Вторая младшая</w:t>
            </w:r>
            <w:r w:rsidR="006E349E">
              <w:rPr>
                <w:rFonts w:eastAsiaTheme="minorHAnsi"/>
                <w:sz w:val="24"/>
                <w:szCs w:val="24"/>
                <w:lang w:eastAsia="en-US"/>
              </w:rPr>
              <w:t xml:space="preserve"> группа. Пособие Л.И. </w:t>
            </w:r>
            <w:r w:rsidRPr="00E91F8B">
              <w:rPr>
                <w:rFonts w:eastAsiaTheme="minorHAnsi"/>
                <w:sz w:val="24"/>
                <w:szCs w:val="24"/>
                <w:lang w:eastAsia="en-US"/>
              </w:rPr>
              <w:t>Пензулаева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3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Физическая культура в детском саду. Средняя группа. Пособие Л.И. Пензулаева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Физическая культура в детском саду. Старшая группа. Пособие Л.И. Пензулаева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Физическая культура в детском саду. Подготовительная группа. Пособие Л.И. Пензулаева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3</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Оздоровительная гимнастика. Комплексы упражнений для детей 3-7 лет. Пособие Л.И.Пензулаева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447"/>
        </w:trPr>
        <w:tc>
          <w:tcPr>
            <w:tcW w:w="2412" w:type="dxa"/>
            <w:vMerge/>
            <w:tcBorders>
              <w:left w:val="single" w:sz="8" w:space="0" w:color="auto"/>
              <w:right w:val="single" w:sz="4" w:space="0" w:color="auto"/>
            </w:tcBorders>
            <w:shd w:val="clear" w:color="auto" w:fill="auto"/>
            <w:noWrap/>
            <w:hideMark/>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hideMark/>
          </w:tcPr>
          <w:p w:rsidR="00E91F8B" w:rsidRPr="00E91F8B" w:rsidRDefault="00E91F8B" w:rsidP="00E91F8B">
            <w:pPr>
              <w:rPr>
                <w:rFonts w:eastAsiaTheme="minorHAnsi"/>
                <w:sz w:val="24"/>
                <w:szCs w:val="24"/>
                <w:lang w:eastAsia="en-US"/>
              </w:rPr>
            </w:pPr>
            <w:r w:rsidRPr="00E91F8B">
              <w:rPr>
                <w:rFonts w:eastAsiaTheme="minorHAnsi"/>
                <w:sz w:val="24"/>
                <w:szCs w:val="24"/>
                <w:lang w:eastAsia="en-US"/>
              </w:rPr>
              <w:t>Сборник подвижных игр для занятий с детьми.  Пособие Э.Я. Степаненкова</w:t>
            </w:r>
          </w:p>
        </w:tc>
        <w:tc>
          <w:tcPr>
            <w:tcW w:w="960" w:type="dxa"/>
            <w:tcBorders>
              <w:top w:val="single" w:sz="4" w:space="0" w:color="auto"/>
              <w:left w:val="nil"/>
              <w:bottom w:val="single" w:sz="4" w:space="0" w:color="auto"/>
              <w:right w:val="single" w:sz="4" w:space="0" w:color="auto"/>
            </w:tcBorders>
            <w:shd w:val="clear" w:color="auto" w:fill="auto"/>
            <w:noWrap/>
            <w:hideMark/>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10</w:t>
            </w:r>
          </w:p>
        </w:tc>
      </w:tr>
      <w:tr w:rsidR="00E91F8B" w:rsidRPr="00E91F8B" w:rsidTr="0067485F">
        <w:trPr>
          <w:trHeight w:val="179"/>
        </w:trPr>
        <w:tc>
          <w:tcPr>
            <w:tcW w:w="2412" w:type="dxa"/>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jc w:val="both"/>
              <w:rPr>
                <w:rFonts w:eastAsiaTheme="minorHAnsi"/>
                <w:sz w:val="24"/>
                <w:szCs w:val="24"/>
                <w:lang w:eastAsia="en-US"/>
              </w:rPr>
            </w:pPr>
            <w:r w:rsidRPr="00E91F8B">
              <w:rPr>
                <w:rFonts w:eastAsiaTheme="minorHAnsi"/>
                <w:b/>
                <w:i/>
                <w:sz w:val="24"/>
                <w:szCs w:val="24"/>
                <w:lang w:eastAsia="en-US"/>
              </w:rPr>
              <w:t>Физическая культура – дошкольникам Л.Д. Глазырина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2</w:t>
            </w:r>
          </w:p>
        </w:tc>
      </w:tr>
      <w:tr w:rsidR="00E91F8B" w:rsidRPr="00E91F8B" w:rsidTr="0067485F">
        <w:trPr>
          <w:trHeight w:val="312"/>
        </w:trPr>
        <w:tc>
          <w:tcPr>
            <w:tcW w:w="2412" w:type="dxa"/>
            <w:tcBorders>
              <w:left w:val="single" w:sz="8"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b/>
                <w:i/>
                <w:sz w:val="24"/>
                <w:szCs w:val="24"/>
              </w:rPr>
            </w:pPr>
            <w:r w:rsidRPr="00E91F8B">
              <w:rPr>
                <w:b/>
                <w:i/>
                <w:sz w:val="24"/>
                <w:szCs w:val="24"/>
              </w:rPr>
              <w:t>Игровой скритчинг, А.Г. Назарова</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r w:rsidR="00E91F8B" w:rsidRPr="00E91F8B" w:rsidTr="0067485F">
        <w:trPr>
          <w:trHeight w:val="341"/>
        </w:trPr>
        <w:tc>
          <w:tcPr>
            <w:tcW w:w="2412" w:type="dxa"/>
            <w:tcBorders>
              <w:left w:val="single" w:sz="8" w:space="0" w:color="auto"/>
              <w:bottom w:val="single" w:sz="4" w:space="0" w:color="auto"/>
              <w:right w:val="single" w:sz="4" w:space="0" w:color="auto"/>
            </w:tcBorders>
            <w:shd w:val="clear" w:color="auto" w:fill="auto"/>
            <w:noWrap/>
          </w:tcPr>
          <w:p w:rsidR="00E91F8B" w:rsidRPr="00E91F8B" w:rsidRDefault="00E91F8B" w:rsidP="00E91F8B">
            <w:pPr>
              <w:rPr>
                <w:rFonts w:eastAsiaTheme="minorHAnsi"/>
                <w:sz w:val="24"/>
                <w:szCs w:val="24"/>
                <w:lang w:eastAsia="en-US"/>
              </w:rPr>
            </w:pPr>
          </w:p>
        </w:tc>
        <w:tc>
          <w:tcPr>
            <w:tcW w:w="6249" w:type="dxa"/>
            <w:tcBorders>
              <w:top w:val="single" w:sz="4" w:space="0" w:color="auto"/>
              <w:left w:val="nil"/>
              <w:bottom w:val="single" w:sz="4" w:space="0" w:color="auto"/>
              <w:right w:val="single" w:sz="4" w:space="0" w:color="auto"/>
            </w:tcBorders>
            <w:shd w:val="clear" w:color="auto" w:fill="auto"/>
          </w:tcPr>
          <w:p w:rsidR="00E91F8B" w:rsidRPr="00E91F8B" w:rsidRDefault="00E91F8B" w:rsidP="00E91F8B">
            <w:pPr>
              <w:shd w:val="clear" w:color="auto" w:fill="FFFFFF"/>
              <w:jc w:val="both"/>
              <w:rPr>
                <w:b/>
                <w:i/>
                <w:sz w:val="24"/>
                <w:szCs w:val="24"/>
              </w:rPr>
            </w:pPr>
            <w:r w:rsidRPr="00E91F8B">
              <w:rPr>
                <w:b/>
                <w:i/>
                <w:sz w:val="24"/>
                <w:szCs w:val="24"/>
              </w:rPr>
              <w:t xml:space="preserve">Старт,  Л. Яковлева, М. Юдина </w:t>
            </w:r>
          </w:p>
        </w:tc>
        <w:tc>
          <w:tcPr>
            <w:tcW w:w="960" w:type="dxa"/>
            <w:tcBorders>
              <w:top w:val="single" w:sz="4" w:space="0" w:color="auto"/>
              <w:left w:val="nil"/>
              <w:bottom w:val="single" w:sz="4" w:space="0" w:color="auto"/>
              <w:right w:val="single" w:sz="4" w:space="0" w:color="auto"/>
            </w:tcBorders>
            <w:shd w:val="clear" w:color="auto" w:fill="auto"/>
            <w:noWrap/>
          </w:tcPr>
          <w:p w:rsidR="00E91F8B" w:rsidRPr="00E91F8B" w:rsidRDefault="00E91F8B" w:rsidP="00E91F8B">
            <w:pPr>
              <w:jc w:val="right"/>
              <w:rPr>
                <w:rFonts w:eastAsiaTheme="minorHAnsi"/>
                <w:sz w:val="24"/>
                <w:szCs w:val="24"/>
                <w:lang w:eastAsia="en-US"/>
              </w:rPr>
            </w:pPr>
            <w:r w:rsidRPr="00E91F8B">
              <w:rPr>
                <w:rFonts w:eastAsiaTheme="minorHAnsi"/>
                <w:sz w:val="24"/>
                <w:szCs w:val="24"/>
                <w:lang w:eastAsia="en-US"/>
              </w:rPr>
              <w:t>1</w:t>
            </w:r>
          </w:p>
        </w:tc>
      </w:tr>
    </w:tbl>
    <w:p w:rsidR="00426D76" w:rsidRDefault="00426D76" w:rsidP="005279BD">
      <w:pPr>
        <w:widowControl w:val="0"/>
        <w:tabs>
          <w:tab w:val="left" w:pos="7363"/>
        </w:tabs>
        <w:autoSpaceDE w:val="0"/>
        <w:autoSpaceDN w:val="0"/>
        <w:adjustRightInd w:val="0"/>
        <w:spacing w:line="259" w:lineRule="exact"/>
        <w:jc w:val="both"/>
        <w:rPr>
          <w:b/>
          <w:sz w:val="28"/>
        </w:rPr>
      </w:pPr>
    </w:p>
    <w:p w:rsidR="00426D76" w:rsidRPr="00426D76" w:rsidRDefault="00426D76" w:rsidP="005279BD">
      <w:pPr>
        <w:jc w:val="center"/>
        <w:rPr>
          <w:b/>
          <w:bCs/>
          <w:sz w:val="24"/>
        </w:rPr>
      </w:pPr>
      <w:r w:rsidRPr="00B02B20">
        <w:rPr>
          <w:b/>
          <w:bCs/>
          <w:sz w:val="24"/>
        </w:rPr>
        <w:t>Финансовые условия</w:t>
      </w:r>
    </w:p>
    <w:p w:rsidR="00426D76" w:rsidRDefault="00426D76" w:rsidP="005279BD">
      <w:pPr>
        <w:rPr>
          <w:b/>
          <w:bCs/>
        </w:rPr>
      </w:pPr>
    </w:p>
    <w:p w:rsidR="0067485F" w:rsidRPr="0067485F" w:rsidRDefault="0067485F" w:rsidP="0067485F">
      <w:pPr>
        <w:shd w:val="clear" w:color="auto" w:fill="FFFFFF"/>
        <w:ind w:firstLine="709"/>
        <w:jc w:val="both"/>
        <w:rPr>
          <w:sz w:val="24"/>
          <w:szCs w:val="24"/>
        </w:rPr>
      </w:pPr>
      <w:r w:rsidRPr="0067485F">
        <w:rPr>
          <w:sz w:val="24"/>
          <w:szCs w:val="24"/>
        </w:rPr>
        <w:t xml:space="preserve">Цель деятельности МБДОУ Детский сад №74 –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67485F" w:rsidRPr="0067485F" w:rsidRDefault="0067485F" w:rsidP="0067485F">
      <w:pPr>
        <w:shd w:val="clear" w:color="auto" w:fill="FFFFFF"/>
        <w:ind w:firstLine="709"/>
        <w:jc w:val="both"/>
        <w:rPr>
          <w:sz w:val="24"/>
          <w:szCs w:val="24"/>
        </w:rPr>
      </w:pPr>
      <w:r w:rsidRPr="0067485F">
        <w:rPr>
          <w:sz w:val="24"/>
          <w:szCs w:val="24"/>
        </w:rPr>
        <w:t>Перечень видов деятельности, осуществляемых Учреждением:</w:t>
      </w:r>
    </w:p>
    <w:p w:rsidR="0067485F" w:rsidRPr="0067485F" w:rsidRDefault="0067485F" w:rsidP="0067485F">
      <w:pPr>
        <w:shd w:val="clear" w:color="auto" w:fill="FFFFFF"/>
        <w:ind w:firstLine="709"/>
        <w:jc w:val="both"/>
        <w:rPr>
          <w:color w:val="000000"/>
          <w:sz w:val="24"/>
          <w:shd w:val="clear" w:color="auto" w:fill="FFFFFF"/>
        </w:rPr>
      </w:pPr>
      <w:r w:rsidRPr="0067485F">
        <w:rPr>
          <w:color w:val="000000"/>
          <w:sz w:val="24"/>
          <w:shd w:val="clear" w:color="auto" w:fill="FFFFFF"/>
        </w:rPr>
        <w:t xml:space="preserve">- образовательная деятельность по основным общеобразовательным программам дошкольного образования;  </w:t>
      </w:r>
    </w:p>
    <w:p w:rsidR="0067485F" w:rsidRPr="0067485F" w:rsidRDefault="0067485F" w:rsidP="0067485F">
      <w:pPr>
        <w:shd w:val="clear" w:color="auto" w:fill="FFFFFF"/>
        <w:ind w:firstLine="709"/>
        <w:jc w:val="both"/>
        <w:rPr>
          <w:color w:val="000000"/>
          <w:sz w:val="24"/>
          <w:shd w:val="clear" w:color="auto" w:fill="FFFFFF"/>
        </w:rPr>
      </w:pPr>
      <w:r w:rsidRPr="0067485F">
        <w:rPr>
          <w:color w:val="000000"/>
          <w:sz w:val="24"/>
          <w:shd w:val="clear" w:color="auto" w:fill="FFFFFF"/>
        </w:rPr>
        <w:t>- образовательная деятельность по программам дополнительного образования; </w:t>
      </w:r>
    </w:p>
    <w:p w:rsidR="0067485F" w:rsidRPr="0067485F" w:rsidRDefault="0067485F" w:rsidP="0067485F">
      <w:pPr>
        <w:shd w:val="clear" w:color="auto" w:fill="FFFFFF"/>
        <w:ind w:firstLine="709"/>
        <w:jc w:val="both"/>
        <w:rPr>
          <w:color w:val="000000"/>
          <w:sz w:val="24"/>
          <w:shd w:val="clear" w:color="auto" w:fill="FFFFFF"/>
        </w:rPr>
      </w:pPr>
      <w:r w:rsidRPr="0067485F">
        <w:rPr>
          <w:color w:val="000000"/>
          <w:sz w:val="24"/>
          <w:shd w:val="clear" w:color="auto" w:fill="FFFFFF"/>
        </w:rPr>
        <w:t>- образовательная деятельность по адаптированным общеобразовательным программам дошкольного образования; </w:t>
      </w:r>
    </w:p>
    <w:p w:rsidR="0067485F" w:rsidRPr="0067485F" w:rsidRDefault="0067485F" w:rsidP="0067485F">
      <w:pPr>
        <w:shd w:val="clear" w:color="auto" w:fill="FFFFFF"/>
        <w:ind w:firstLine="709"/>
        <w:jc w:val="both"/>
        <w:rPr>
          <w:color w:val="000000"/>
          <w:sz w:val="24"/>
          <w:shd w:val="clear" w:color="auto" w:fill="FFFFFF"/>
        </w:rPr>
      </w:pPr>
      <w:r w:rsidRPr="0067485F">
        <w:rPr>
          <w:color w:val="000000"/>
          <w:sz w:val="24"/>
          <w:shd w:val="clear" w:color="auto" w:fill="FFFFFF"/>
        </w:rPr>
        <w:t>- обеспечение (оказание услуг по) присмотра(у) и ухода(у) за воспитанниками.</w:t>
      </w:r>
    </w:p>
    <w:p w:rsidR="0067485F" w:rsidRPr="0067485F" w:rsidRDefault="0067485F" w:rsidP="0067485F">
      <w:pPr>
        <w:shd w:val="clear" w:color="auto" w:fill="FFFFFF"/>
        <w:ind w:firstLine="709"/>
        <w:jc w:val="both"/>
        <w:rPr>
          <w:sz w:val="24"/>
          <w:szCs w:val="24"/>
        </w:rPr>
      </w:pPr>
      <w:r w:rsidRPr="0067485F">
        <w:rPr>
          <w:sz w:val="24"/>
          <w:szCs w:val="24"/>
        </w:rPr>
        <w:t xml:space="preserve">В </w:t>
      </w:r>
      <w:r w:rsidRPr="0067485F">
        <w:rPr>
          <w:rFonts w:eastAsiaTheme="minorHAnsi"/>
          <w:sz w:val="22"/>
          <w:szCs w:val="22"/>
          <w:lang w:eastAsia="en-US"/>
        </w:rPr>
        <w:t xml:space="preserve">МБДОУ </w:t>
      </w:r>
      <w:r w:rsidRPr="0067485F">
        <w:rPr>
          <w:rFonts w:eastAsiaTheme="minorHAnsi"/>
          <w:sz w:val="24"/>
          <w:szCs w:val="24"/>
          <w:lang w:eastAsia="en-US"/>
        </w:rPr>
        <w:t>Детский сад №</w:t>
      </w:r>
      <w:r>
        <w:rPr>
          <w:rFonts w:eastAsiaTheme="minorHAnsi"/>
          <w:sz w:val="24"/>
          <w:szCs w:val="24"/>
          <w:lang w:eastAsia="en-US"/>
        </w:rPr>
        <w:t xml:space="preserve"> </w:t>
      </w:r>
      <w:r w:rsidRPr="0067485F">
        <w:rPr>
          <w:rFonts w:eastAsiaTheme="minorHAnsi"/>
          <w:sz w:val="24"/>
          <w:szCs w:val="24"/>
          <w:lang w:eastAsia="en-US"/>
        </w:rPr>
        <w:t>74 имеется весь п</w:t>
      </w:r>
      <w:r w:rsidRPr="0067485F">
        <w:rPr>
          <w:sz w:val="24"/>
          <w:szCs w:val="24"/>
        </w:rPr>
        <w:t xml:space="preserve">еречень разрешительных документов, на основании которых Учреждение осуществляет деятельность.  Среднегодовая численность работников - </w:t>
      </w:r>
      <w:r w:rsidR="00B02B20">
        <w:rPr>
          <w:sz w:val="24"/>
          <w:szCs w:val="24"/>
        </w:rPr>
        <w:t>39</w:t>
      </w:r>
      <w:r w:rsidRPr="0067485F">
        <w:rPr>
          <w:sz w:val="24"/>
          <w:szCs w:val="24"/>
        </w:rPr>
        <w:t xml:space="preserve"> сотрудников, в т.ч. </w:t>
      </w:r>
      <w:r w:rsidR="00B02B20">
        <w:rPr>
          <w:sz w:val="24"/>
          <w:szCs w:val="24"/>
        </w:rPr>
        <w:t>24</w:t>
      </w:r>
      <w:r w:rsidRPr="0067485F">
        <w:rPr>
          <w:sz w:val="24"/>
          <w:szCs w:val="24"/>
        </w:rPr>
        <w:t xml:space="preserve"> педагогических работников. </w:t>
      </w:r>
    </w:p>
    <w:p w:rsidR="0067485F" w:rsidRPr="0067485F" w:rsidRDefault="0067485F" w:rsidP="0067485F">
      <w:pPr>
        <w:shd w:val="clear" w:color="auto" w:fill="FFFFFF"/>
        <w:ind w:firstLine="709"/>
        <w:jc w:val="both"/>
        <w:rPr>
          <w:sz w:val="24"/>
          <w:szCs w:val="24"/>
        </w:rPr>
      </w:pPr>
      <w:r w:rsidRPr="0067485F">
        <w:rPr>
          <w:sz w:val="24"/>
          <w:szCs w:val="24"/>
        </w:rPr>
        <w:t xml:space="preserve">Средняя заработная плата работников, в том числе педагогов соответствует средней зарплате по городу. </w:t>
      </w:r>
      <w:r w:rsidR="009A3D2D" w:rsidRPr="0067485F">
        <w:rPr>
          <w:sz w:val="24"/>
          <w:szCs w:val="24"/>
        </w:rPr>
        <w:t>Финансирование дошкольного</w:t>
      </w:r>
      <w:r w:rsidRPr="0067485F">
        <w:rPr>
          <w:sz w:val="24"/>
          <w:szCs w:val="24"/>
        </w:rPr>
        <w:t xml:space="preserve"> учреждения осуществляется из средств федерального, республиканского и городского бюджетов; также внебюджетные источники финансирования.</w:t>
      </w:r>
    </w:p>
    <w:p w:rsidR="0067485F" w:rsidRPr="0067485F" w:rsidRDefault="0067485F" w:rsidP="0067485F">
      <w:pPr>
        <w:shd w:val="clear" w:color="auto" w:fill="FFFFFF"/>
        <w:ind w:firstLine="709"/>
        <w:jc w:val="both"/>
        <w:rPr>
          <w:sz w:val="24"/>
          <w:szCs w:val="24"/>
        </w:rPr>
      </w:pPr>
      <w:r w:rsidRPr="0067485F">
        <w:rPr>
          <w:sz w:val="24"/>
          <w:szCs w:val="24"/>
        </w:rPr>
        <w:t xml:space="preserve">Привлечение дополнительных источников финансирования - особое направление работы учреждения, и в первую очередь его руководителя, успешность которой определяется уровнем </w:t>
      </w:r>
      <w:r w:rsidRPr="0067485F">
        <w:rPr>
          <w:sz w:val="24"/>
          <w:szCs w:val="24"/>
        </w:rPr>
        <w:lastRenderedPageBreak/>
        <w:t>компетентности и профессионализма руководителя, его способностью устанавливать контакты с другими людьми.</w:t>
      </w:r>
    </w:p>
    <w:p w:rsidR="0067485F" w:rsidRPr="0067485F" w:rsidRDefault="0067485F" w:rsidP="0067485F">
      <w:pPr>
        <w:shd w:val="clear" w:color="auto" w:fill="FFFFFF"/>
        <w:ind w:firstLine="709"/>
        <w:jc w:val="both"/>
        <w:rPr>
          <w:sz w:val="24"/>
          <w:szCs w:val="24"/>
        </w:rPr>
      </w:pPr>
      <w:r w:rsidRPr="0067485F">
        <w:rPr>
          <w:sz w:val="24"/>
          <w:szCs w:val="24"/>
        </w:rPr>
        <w:t>Финансовое обеспечение реализации ООП ДО определяется в соответствии с потребностями на осуществление всех необходимых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67485F" w:rsidRPr="0067485F" w:rsidRDefault="0067485F" w:rsidP="0067485F">
      <w:pPr>
        <w:numPr>
          <w:ilvl w:val="0"/>
          <w:numId w:val="9"/>
        </w:numPr>
        <w:shd w:val="clear" w:color="auto" w:fill="FFFFFF"/>
        <w:spacing w:after="160" w:line="259" w:lineRule="auto"/>
        <w:ind w:left="993" w:hanging="284"/>
        <w:contextualSpacing/>
        <w:jc w:val="both"/>
        <w:rPr>
          <w:sz w:val="24"/>
          <w:szCs w:val="24"/>
        </w:rPr>
      </w:pPr>
      <w:r w:rsidRPr="0067485F">
        <w:rPr>
          <w:sz w:val="24"/>
          <w:szCs w:val="24"/>
        </w:rPr>
        <w:t>направленность группы;</w:t>
      </w:r>
    </w:p>
    <w:p w:rsidR="0067485F" w:rsidRPr="0067485F" w:rsidRDefault="0067485F" w:rsidP="0067485F">
      <w:pPr>
        <w:numPr>
          <w:ilvl w:val="0"/>
          <w:numId w:val="9"/>
        </w:numPr>
        <w:shd w:val="clear" w:color="auto" w:fill="FFFFFF"/>
        <w:spacing w:after="160" w:line="259" w:lineRule="auto"/>
        <w:ind w:left="993" w:hanging="284"/>
        <w:contextualSpacing/>
        <w:jc w:val="both"/>
        <w:rPr>
          <w:sz w:val="24"/>
          <w:szCs w:val="24"/>
        </w:rPr>
      </w:pPr>
      <w:r w:rsidRPr="0067485F">
        <w:rPr>
          <w:sz w:val="24"/>
          <w:szCs w:val="24"/>
        </w:rPr>
        <w:t>режим пребывания детей в группе (количество часов пребывания в сутки);</w:t>
      </w:r>
    </w:p>
    <w:p w:rsidR="0067485F" w:rsidRPr="0067485F" w:rsidRDefault="0067485F" w:rsidP="0067485F">
      <w:pPr>
        <w:numPr>
          <w:ilvl w:val="0"/>
          <w:numId w:val="9"/>
        </w:numPr>
        <w:shd w:val="clear" w:color="auto" w:fill="FFFFFF"/>
        <w:spacing w:after="160" w:line="259" w:lineRule="auto"/>
        <w:ind w:left="993" w:hanging="284"/>
        <w:contextualSpacing/>
        <w:jc w:val="both"/>
        <w:rPr>
          <w:sz w:val="24"/>
          <w:szCs w:val="24"/>
        </w:rPr>
      </w:pPr>
      <w:r w:rsidRPr="0067485F">
        <w:rPr>
          <w:sz w:val="24"/>
          <w:szCs w:val="24"/>
        </w:rPr>
        <w:t>возраст воспитанников (возрастная категория);</w:t>
      </w:r>
    </w:p>
    <w:p w:rsidR="0067485F" w:rsidRPr="0067485F" w:rsidRDefault="0067485F" w:rsidP="0067485F">
      <w:pPr>
        <w:numPr>
          <w:ilvl w:val="0"/>
          <w:numId w:val="9"/>
        </w:numPr>
        <w:shd w:val="clear" w:color="auto" w:fill="FFFFFF"/>
        <w:spacing w:after="160" w:line="259" w:lineRule="auto"/>
        <w:ind w:left="993" w:hanging="284"/>
        <w:contextualSpacing/>
        <w:jc w:val="both"/>
        <w:rPr>
          <w:sz w:val="24"/>
          <w:szCs w:val="24"/>
        </w:rPr>
      </w:pPr>
      <w:r w:rsidRPr="0067485F">
        <w:rPr>
          <w:sz w:val="24"/>
          <w:szCs w:val="24"/>
        </w:rPr>
        <w:t>прочие особенности реализации ООП ДО.</w:t>
      </w:r>
    </w:p>
    <w:p w:rsidR="0067485F" w:rsidRPr="0067485F" w:rsidRDefault="0067485F" w:rsidP="0067485F">
      <w:pPr>
        <w:shd w:val="clear" w:color="auto" w:fill="FFFFFF"/>
        <w:ind w:firstLine="709"/>
        <w:jc w:val="both"/>
        <w:rPr>
          <w:sz w:val="24"/>
          <w:szCs w:val="24"/>
        </w:rPr>
      </w:pPr>
      <w:r w:rsidRPr="0067485F">
        <w:rPr>
          <w:sz w:val="24"/>
          <w:szCs w:val="24"/>
        </w:rPr>
        <w:t>Объем финансового обеспечения реализации ООП ДО достаточный для осуществления:</w:t>
      </w:r>
    </w:p>
    <w:p w:rsidR="0067485F" w:rsidRPr="0067485F" w:rsidRDefault="0067485F" w:rsidP="0067485F">
      <w:pPr>
        <w:numPr>
          <w:ilvl w:val="0"/>
          <w:numId w:val="8"/>
        </w:numPr>
        <w:shd w:val="clear" w:color="auto" w:fill="FFFFFF"/>
        <w:tabs>
          <w:tab w:val="clear" w:pos="720"/>
          <w:tab w:val="num" w:pos="709"/>
        </w:tabs>
        <w:spacing w:after="160" w:line="259" w:lineRule="auto"/>
        <w:ind w:left="0" w:firstLine="360"/>
        <w:contextualSpacing/>
        <w:jc w:val="both"/>
        <w:rPr>
          <w:sz w:val="24"/>
          <w:szCs w:val="24"/>
        </w:rPr>
      </w:pPr>
      <w:r w:rsidRPr="0067485F">
        <w:rPr>
          <w:sz w:val="24"/>
          <w:szCs w:val="24"/>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 xml:space="preserve"> спортивного, оздоровительного оборудования, инвентаря;</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оплату услуг связи (в том числе расходов, связанных с подключением к информационной сети Интернет);</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расходов по приобретению услуг, в том числе коммунальных услуг;</w:t>
      </w:r>
    </w:p>
    <w:p w:rsidR="0067485F" w:rsidRPr="0067485F" w:rsidRDefault="0067485F" w:rsidP="0067485F">
      <w:pPr>
        <w:numPr>
          <w:ilvl w:val="0"/>
          <w:numId w:val="8"/>
        </w:numPr>
        <w:shd w:val="clear" w:color="auto" w:fill="FFFFFF"/>
        <w:spacing w:after="160" w:line="259" w:lineRule="auto"/>
        <w:ind w:left="0" w:firstLine="360"/>
        <w:contextualSpacing/>
        <w:jc w:val="both"/>
        <w:rPr>
          <w:sz w:val="24"/>
          <w:szCs w:val="24"/>
        </w:rPr>
      </w:pPr>
      <w:r w:rsidRPr="0067485F">
        <w:rPr>
          <w:sz w:val="24"/>
          <w:szCs w:val="24"/>
        </w:rPr>
        <w:t>прочих расходов, необходимых для реализации ООП ДО.</w:t>
      </w:r>
    </w:p>
    <w:p w:rsidR="0067485F" w:rsidRPr="0067485F" w:rsidRDefault="0067485F" w:rsidP="0067485F">
      <w:pPr>
        <w:shd w:val="clear" w:color="auto" w:fill="FFFFFF"/>
        <w:ind w:firstLine="709"/>
        <w:jc w:val="both"/>
        <w:rPr>
          <w:sz w:val="24"/>
          <w:szCs w:val="24"/>
        </w:rPr>
      </w:pPr>
      <w:r w:rsidRPr="0067485F">
        <w:rPr>
          <w:sz w:val="24"/>
          <w:szCs w:val="24"/>
        </w:rPr>
        <w:t xml:space="preserve">Показатели, характеризующие выполнение муниципального задания учредителя на оказание муниципальных услуг по реализации ООП ДО, основываются на требованиях ФГОС ДО к условиям реализации ООП ДО. </w:t>
      </w:r>
    </w:p>
    <w:p w:rsidR="0067485F" w:rsidRPr="0067485F" w:rsidRDefault="0067485F" w:rsidP="0067485F">
      <w:pPr>
        <w:shd w:val="clear" w:color="auto" w:fill="FFFFFF"/>
        <w:ind w:firstLine="709"/>
        <w:jc w:val="center"/>
        <w:rPr>
          <w:sz w:val="24"/>
          <w:szCs w:val="24"/>
        </w:rPr>
      </w:pPr>
      <w:r w:rsidRPr="0067485F">
        <w:rPr>
          <w:sz w:val="24"/>
          <w:szCs w:val="24"/>
        </w:rPr>
        <w:t>Доход от дополнительных образовательных услуг</w:t>
      </w:r>
    </w:p>
    <w:p w:rsidR="0067485F" w:rsidRPr="0067485F" w:rsidRDefault="0067485F" w:rsidP="0067485F">
      <w:pPr>
        <w:ind w:hanging="284"/>
        <w:jc w:val="both"/>
        <w:rPr>
          <w:rFonts w:eastAsiaTheme="minorHAnsi"/>
          <w:sz w:val="24"/>
          <w:szCs w:val="24"/>
          <w:lang w:eastAsia="en-US"/>
        </w:rPr>
      </w:pPr>
      <w:r w:rsidRPr="0067485F">
        <w:rPr>
          <w:rFonts w:eastAsiaTheme="minorHAnsi"/>
          <w:noProof/>
          <w:sz w:val="24"/>
          <w:szCs w:val="24"/>
        </w:rPr>
        <w:drawing>
          <wp:inline distT="0" distB="0" distL="0" distR="0" wp14:anchorId="630DF805" wp14:editId="29F0B10F">
            <wp:extent cx="6120765" cy="1476375"/>
            <wp:effectExtent l="38100" t="0" r="8953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7485F" w:rsidRDefault="0067485F" w:rsidP="0067485F">
      <w:pPr>
        <w:shd w:val="clear" w:color="auto" w:fill="FFFFFF"/>
        <w:jc w:val="center"/>
        <w:textAlignment w:val="baseline"/>
        <w:rPr>
          <w:b/>
          <w:sz w:val="26"/>
          <w:szCs w:val="26"/>
        </w:rPr>
      </w:pPr>
    </w:p>
    <w:p w:rsidR="006E349E" w:rsidRDefault="006E349E" w:rsidP="0067485F">
      <w:pPr>
        <w:shd w:val="clear" w:color="auto" w:fill="FFFFFF"/>
        <w:jc w:val="center"/>
        <w:textAlignment w:val="baseline"/>
        <w:rPr>
          <w:b/>
          <w:sz w:val="26"/>
          <w:szCs w:val="26"/>
        </w:rPr>
      </w:pPr>
    </w:p>
    <w:p w:rsidR="006E349E" w:rsidRDefault="006E349E" w:rsidP="0067485F">
      <w:pPr>
        <w:shd w:val="clear" w:color="auto" w:fill="FFFFFF"/>
        <w:jc w:val="center"/>
        <w:textAlignment w:val="baseline"/>
        <w:rPr>
          <w:b/>
          <w:sz w:val="26"/>
          <w:szCs w:val="26"/>
        </w:rPr>
      </w:pPr>
    </w:p>
    <w:p w:rsidR="006E349E" w:rsidRDefault="006E349E" w:rsidP="0067485F">
      <w:pPr>
        <w:shd w:val="clear" w:color="auto" w:fill="FFFFFF"/>
        <w:jc w:val="center"/>
        <w:textAlignment w:val="baseline"/>
        <w:rPr>
          <w:b/>
          <w:sz w:val="26"/>
          <w:szCs w:val="26"/>
        </w:rPr>
      </w:pPr>
    </w:p>
    <w:p w:rsidR="0067485F" w:rsidRPr="0067485F" w:rsidRDefault="0067485F" w:rsidP="0067485F">
      <w:pPr>
        <w:shd w:val="clear" w:color="auto" w:fill="FFFFFF"/>
        <w:jc w:val="center"/>
        <w:textAlignment w:val="baseline"/>
        <w:rPr>
          <w:b/>
          <w:sz w:val="26"/>
          <w:szCs w:val="26"/>
        </w:rPr>
      </w:pPr>
      <w:r w:rsidRPr="0067485F">
        <w:rPr>
          <w:b/>
          <w:sz w:val="26"/>
          <w:szCs w:val="26"/>
        </w:rPr>
        <w:t>Анализ использования (расходования) доходов от оказания дополнительных платных образовательных услуг</w:t>
      </w:r>
    </w:p>
    <w:p w:rsidR="0067485F" w:rsidRPr="0067485F" w:rsidRDefault="0067485F" w:rsidP="0067485F">
      <w:pPr>
        <w:shd w:val="clear" w:color="auto" w:fill="FFFFFF"/>
        <w:jc w:val="center"/>
        <w:textAlignment w:val="baseline"/>
        <w:rPr>
          <w:b/>
          <w:sz w:val="26"/>
          <w:szCs w:val="26"/>
        </w:rPr>
      </w:pPr>
    </w:p>
    <w:tbl>
      <w:tblPr>
        <w:tblStyle w:val="ad"/>
        <w:tblW w:w="10031" w:type="dxa"/>
        <w:tblInd w:w="-318" w:type="dxa"/>
        <w:tblLayout w:type="fixed"/>
        <w:tblLook w:val="04A0" w:firstRow="1" w:lastRow="0" w:firstColumn="1" w:lastColumn="0" w:noHBand="0" w:noVBand="1"/>
      </w:tblPr>
      <w:tblGrid>
        <w:gridCol w:w="1411"/>
        <w:gridCol w:w="999"/>
        <w:gridCol w:w="585"/>
        <w:gridCol w:w="1093"/>
        <w:gridCol w:w="698"/>
        <w:gridCol w:w="992"/>
        <w:gridCol w:w="851"/>
        <w:gridCol w:w="979"/>
        <w:gridCol w:w="580"/>
        <w:gridCol w:w="1095"/>
        <w:gridCol w:w="748"/>
      </w:tblGrid>
      <w:tr w:rsidR="0067485F" w:rsidRPr="0067485F" w:rsidTr="0067485F">
        <w:trPr>
          <w:trHeight w:val="996"/>
        </w:trPr>
        <w:tc>
          <w:tcPr>
            <w:tcW w:w="1411" w:type="dxa"/>
            <w:vMerge w:val="restart"/>
            <w:hideMark/>
          </w:tcPr>
          <w:p w:rsidR="0067485F" w:rsidRPr="0067485F" w:rsidRDefault="0067485F" w:rsidP="0067485F">
            <w:pPr>
              <w:shd w:val="clear" w:color="auto" w:fill="FFFFFF"/>
              <w:textAlignment w:val="baseline"/>
              <w:rPr>
                <w:b/>
                <w:sz w:val="24"/>
                <w:szCs w:val="24"/>
              </w:rPr>
            </w:pPr>
            <w:r w:rsidRPr="0067485F">
              <w:rPr>
                <w:b/>
                <w:bCs/>
                <w:sz w:val="24"/>
                <w:szCs w:val="24"/>
              </w:rPr>
              <w:lastRenderedPageBreak/>
              <w:t>Период</w:t>
            </w:r>
          </w:p>
        </w:tc>
        <w:tc>
          <w:tcPr>
            <w:tcW w:w="1584" w:type="dxa"/>
            <w:gridSpan w:val="2"/>
            <w:hideMark/>
          </w:tcPr>
          <w:p w:rsidR="0067485F" w:rsidRPr="0067485F" w:rsidRDefault="0067485F" w:rsidP="0067485F">
            <w:pPr>
              <w:shd w:val="clear" w:color="auto" w:fill="FFFFFF"/>
              <w:textAlignment w:val="baseline"/>
              <w:rPr>
                <w:b/>
                <w:sz w:val="24"/>
                <w:szCs w:val="24"/>
              </w:rPr>
            </w:pPr>
            <w:r w:rsidRPr="0067485F">
              <w:rPr>
                <w:b/>
                <w:bCs/>
                <w:sz w:val="24"/>
                <w:szCs w:val="24"/>
              </w:rPr>
              <w:t>На заработную плату</w:t>
            </w:r>
          </w:p>
          <w:p w:rsidR="0067485F" w:rsidRPr="0067485F" w:rsidRDefault="0067485F" w:rsidP="0067485F">
            <w:pPr>
              <w:shd w:val="clear" w:color="auto" w:fill="FFFFFF"/>
              <w:textAlignment w:val="baseline"/>
              <w:rPr>
                <w:b/>
                <w:sz w:val="24"/>
                <w:szCs w:val="24"/>
              </w:rPr>
            </w:pPr>
            <w:r w:rsidRPr="0067485F">
              <w:rPr>
                <w:b/>
                <w:bCs/>
                <w:sz w:val="24"/>
                <w:szCs w:val="24"/>
              </w:rPr>
              <w:t> </w:t>
            </w:r>
          </w:p>
        </w:tc>
        <w:tc>
          <w:tcPr>
            <w:tcW w:w="1791" w:type="dxa"/>
            <w:gridSpan w:val="2"/>
            <w:hideMark/>
          </w:tcPr>
          <w:p w:rsidR="0067485F" w:rsidRPr="0067485F" w:rsidRDefault="0067485F" w:rsidP="0067485F">
            <w:pPr>
              <w:shd w:val="clear" w:color="auto" w:fill="FFFFFF"/>
              <w:textAlignment w:val="baseline"/>
              <w:rPr>
                <w:b/>
                <w:sz w:val="24"/>
                <w:szCs w:val="24"/>
              </w:rPr>
            </w:pPr>
            <w:r w:rsidRPr="00AF4282">
              <w:rPr>
                <w:b/>
                <w:bCs/>
                <w:sz w:val="24"/>
                <w:szCs w:val="24"/>
              </w:rPr>
              <w:t>На содержание имущества</w:t>
            </w:r>
          </w:p>
        </w:tc>
        <w:tc>
          <w:tcPr>
            <w:tcW w:w="1843" w:type="dxa"/>
            <w:gridSpan w:val="2"/>
            <w:hideMark/>
          </w:tcPr>
          <w:p w:rsidR="0067485F" w:rsidRPr="0067485F" w:rsidRDefault="0067485F" w:rsidP="0067485F">
            <w:pPr>
              <w:shd w:val="clear" w:color="auto" w:fill="FFFFFF"/>
              <w:textAlignment w:val="baseline"/>
              <w:rPr>
                <w:b/>
                <w:sz w:val="24"/>
                <w:szCs w:val="24"/>
              </w:rPr>
            </w:pPr>
            <w:r w:rsidRPr="0067485F">
              <w:rPr>
                <w:b/>
                <w:bCs/>
                <w:sz w:val="24"/>
                <w:szCs w:val="24"/>
              </w:rPr>
              <w:t>На оплату коммунальных услуг</w:t>
            </w:r>
          </w:p>
        </w:tc>
        <w:tc>
          <w:tcPr>
            <w:tcW w:w="1559" w:type="dxa"/>
            <w:gridSpan w:val="2"/>
            <w:hideMark/>
          </w:tcPr>
          <w:p w:rsidR="0067485F" w:rsidRPr="0067485F" w:rsidRDefault="0067485F" w:rsidP="0067485F">
            <w:pPr>
              <w:shd w:val="clear" w:color="auto" w:fill="FFFFFF"/>
              <w:textAlignment w:val="baseline"/>
              <w:rPr>
                <w:b/>
                <w:sz w:val="24"/>
                <w:szCs w:val="24"/>
              </w:rPr>
            </w:pPr>
            <w:r w:rsidRPr="0067485F">
              <w:rPr>
                <w:b/>
                <w:bCs/>
                <w:sz w:val="24"/>
                <w:szCs w:val="24"/>
              </w:rPr>
              <w:t xml:space="preserve">На улучшение </w:t>
            </w:r>
            <w:r w:rsidR="006E349E" w:rsidRPr="0067485F">
              <w:rPr>
                <w:b/>
                <w:bCs/>
                <w:sz w:val="24"/>
                <w:szCs w:val="24"/>
              </w:rPr>
              <w:t>МТ базы</w:t>
            </w:r>
          </w:p>
        </w:tc>
        <w:tc>
          <w:tcPr>
            <w:tcW w:w="1843" w:type="dxa"/>
            <w:gridSpan w:val="2"/>
            <w:hideMark/>
          </w:tcPr>
          <w:p w:rsidR="0067485F" w:rsidRPr="0067485F" w:rsidRDefault="0067485F" w:rsidP="0067485F">
            <w:pPr>
              <w:shd w:val="clear" w:color="auto" w:fill="FFFFFF"/>
              <w:textAlignment w:val="baseline"/>
              <w:rPr>
                <w:b/>
                <w:sz w:val="24"/>
                <w:szCs w:val="24"/>
              </w:rPr>
            </w:pPr>
            <w:r w:rsidRPr="0067485F">
              <w:rPr>
                <w:b/>
                <w:bCs/>
                <w:sz w:val="24"/>
                <w:szCs w:val="24"/>
              </w:rPr>
              <w:t xml:space="preserve">Иные </w:t>
            </w:r>
          </w:p>
        </w:tc>
      </w:tr>
      <w:tr w:rsidR="0067485F" w:rsidRPr="0067485F" w:rsidTr="0067485F">
        <w:trPr>
          <w:trHeight w:val="703"/>
        </w:trPr>
        <w:tc>
          <w:tcPr>
            <w:tcW w:w="1411" w:type="dxa"/>
            <w:vMerge/>
            <w:hideMark/>
          </w:tcPr>
          <w:p w:rsidR="0067485F" w:rsidRPr="0067485F" w:rsidRDefault="0067485F" w:rsidP="0067485F">
            <w:pPr>
              <w:shd w:val="clear" w:color="auto" w:fill="FFFFFF"/>
              <w:jc w:val="center"/>
              <w:textAlignment w:val="baseline"/>
              <w:rPr>
                <w:b/>
                <w:sz w:val="24"/>
                <w:szCs w:val="24"/>
              </w:rPr>
            </w:pPr>
          </w:p>
        </w:tc>
        <w:tc>
          <w:tcPr>
            <w:tcW w:w="999" w:type="dxa"/>
            <w:hideMark/>
          </w:tcPr>
          <w:p w:rsidR="0067485F" w:rsidRPr="0067485F" w:rsidRDefault="0067485F" w:rsidP="0067485F">
            <w:pPr>
              <w:shd w:val="clear" w:color="auto" w:fill="FFFFFF"/>
              <w:textAlignment w:val="baseline"/>
              <w:rPr>
                <w:b/>
                <w:sz w:val="24"/>
                <w:szCs w:val="24"/>
              </w:rPr>
            </w:pPr>
            <w:r w:rsidRPr="0067485F">
              <w:rPr>
                <w:b/>
                <w:sz w:val="24"/>
                <w:szCs w:val="24"/>
              </w:rPr>
              <w:t>Сумма</w:t>
            </w:r>
          </w:p>
          <w:p w:rsidR="0067485F" w:rsidRPr="0067485F" w:rsidRDefault="0067485F" w:rsidP="0067485F">
            <w:pPr>
              <w:shd w:val="clear" w:color="auto" w:fill="FFFFFF"/>
              <w:textAlignment w:val="baseline"/>
              <w:rPr>
                <w:b/>
                <w:sz w:val="24"/>
                <w:szCs w:val="24"/>
              </w:rPr>
            </w:pPr>
            <w:r w:rsidRPr="0067485F">
              <w:rPr>
                <w:b/>
                <w:sz w:val="24"/>
                <w:szCs w:val="24"/>
              </w:rPr>
              <w:t>(руб.)</w:t>
            </w:r>
          </w:p>
        </w:tc>
        <w:tc>
          <w:tcPr>
            <w:tcW w:w="585" w:type="dxa"/>
            <w:hideMark/>
          </w:tcPr>
          <w:p w:rsidR="0067485F" w:rsidRPr="0067485F" w:rsidRDefault="0067485F" w:rsidP="0067485F">
            <w:pPr>
              <w:shd w:val="clear" w:color="auto" w:fill="FFFFFF"/>
              <w:textAlignment w:val="baseline"/>
              <w:rPr>
                <w:b/>
                <w:sz w:val="24"/>
                <w:szCs w:val="24"/>
              </w:rPr>
            </w:pPr>
            <w:r w:rsidRPr="0067485F">
              <w:rPr>
                <w:b/>
                <w:sz w:val="24"/>
                <w:szCs w:val="24"/>
              </w:rPr>
              <w:t>%</w:t>
            </w:r>
          </w:p>
        </w:tc>
        <w:tc>
          <w:tcPr>
            <w:tcW w:w="1093" w:type="dxa"/>
            <w:hideMark/>
          </w:tcPr>
          <w:p w:rsidR="0067485F" w:rsidRPr="0067485F" w:rsidRDefault="0067485F" w:rsidP="0067485F">
            <w:pPr>
              <w:shd w:val="clear" w:color="auto" w:fill="FFFFFF"/>
              <w:textAlignment w:val="baseline"/>
              <w:rPr>
                <w:b/>
                <w:sz w:val="24"/>
                <w:szCs w:val="24"/>
              </w:rPr>
            </w:pPr>
            <w:r w:rsidRPr="0067485F">
              <w:rPr>
                <w:b/>
                <w:sz w:val="24"/>
                <w:szCs w:val="24"/>
              </w:rPr>
              <w:t>сумма</w:t>
            </w:r>
          </w:p>
        </w:tc>
        <w:tc>
          <w:tcPr>
            <w:tcW w:w="698" w:type="dxa"/>
            <w:hideMark/>
          </w:tcPr>
          <w:p w:rsidR="0067485F" w:rsidRPr="0067485F" w:rsidRDefault="0067485F" w:rsidP="0067485F">
            <w:pPr>
              <w:shd w:val="clear" w:color="auto" w:fill="FFFFFF"/>
              <w:textAlignment w:val="baseline"/>
              <w:rPr>
                <w:b/>
                <w:sz w:val="24"/>
                <w:szCs w:val="24"/>
              </w:rPr>
            </w:pPr>
            <w:r w:rsidRPr="0067485F">
              <w:rPr>
                <w:b/>
                <w:sz w:val="24"/>
                <w:szCs w:val="24"/>
              </w:rPr>
              <w:t>%</w:t>
            </w:r>
          </w:p>
        </w:tc>
        <w:tc>
          <w:tcPr>
            <w:tcW w:w="992" w:type="dxa"/>
            <w:hideMark/>
          </w:tcPr>
          <w:p w:rsidR="0067485F" w:rsidRPr="0067485F" w:rsidRDefault="0067485F" w:rsidP="0067485F">
            <w:pPr>
              <w:shd w:val="clear" w:color="auto" w:fill="FFFFFF"/>
              <w:textAlignment w:val="baseline"/>
              <w:rPr>
                <w:b/>
                <w:sz w:val="24"/>
                <w:szCs w:val="24"/>
              </w:rPr>
            </w:pPr>
            <w:r w:rsidRPr="0067485F">
              <w:rPr>
                <w:b/>
                <w:sz w:val="24"/>
                <w:szCs w:val="24"/>
              </w:rPr>
              <w:t xml:space="preserve">Сумма </w:t>
            </w:r>
          </w:p>
          <w:p w:rsidR="0067485F" w:rsidRPr="0067485F" w:rsidRDefault="0067485F" w:rsidP="0067485F">
            <w:pPr>
              <w:shd w:val="clear" w:color="auto" w:fill="FFFFFF"/>
              <w:textAlignment w:val="baseline"/>
              <w:rPr>
                <w:b/>
                <w:sz w:val="24"/>
                <w:szCs w:val="24"/>
              </w:rPr>
            </w:pPr>
            <w:r w:rsidRPr="0067485F">
              <w:rPr>
                <w:b/>
                <w:sz w:val="24"/>
                <w:szCs w:val="24"/>
              </w:rPr>
              <w:t>(руб.)</w:t>
            </w:r>
          </w:p>
        </w:tc>
        <w:tc>
          <w:tcPr>
            <w:tcW w:w="851" w:type="dxa"/>
            <w:hideMark/>
          </w:tcPr>
          <w:p w:rsidR="0067485F" w:rsidRPr="0067485F" w:rsidRDefault="0067485F" w:rsidP="0067485F">
            <w:pPr>
              <w:shd w:val="clear" w:color="auto" w:fill="FFFFFF"/>
              <w:textAlignment w:val="baseline"/>
              <w:rPr>
                <w:b/>
                <w:sz w:val="24"/>
                <w:szCs w:val="24"/>
              </w:rPr>
            </w:pPr>
            <w:r w:rsidRPr="0067485F">
              <w:rPr>
                <w:b/>
                <w:sz w:val="24"/>
                <w:szCs w:val="24"/>
              </w:rPr>
              <w:t>%</w:t>
            </w:r>
          </w:p>
        </w:tc>
        <w:tc>
          <w:tcPr>
            <w:tcW w:w="979" w:type="dxa"/>
            <w:hideMark/>
          </w:tcPr>
          <w:p w:rsidR="0067485F" w:rsidRPr="0067485F" w:rsidRDefault="0067485F" w:rsidP="0067485F">
            <w:pPr>
              <w:shd w:val="clear" w:color="auto" w:fill="FFFFFF"/>
              <w:textAlignment w:val="baseline"/>
              <w:rPr>
                <w:b/>
                <w:sz w:val="24"/>
                <w:szCs w:val="24"/>
              </w:rPr>
            </w:pPr>
            <w:r w:rsidRPr="0067485F">
              <w:rPr>
                <w:b/>
                <w:sz w:val="24"/>
                <w:szCs w:val="24"/>
              </w:rPr>
              <w:t xml:space="preserve">Сумма </w:t>
            </w:r>
          </w:p>
          <w:p w:rsidR="0067485F" w:rsidRPr="0067485F" w:rsidRDefault="0067485F" w:rsidP="0067485F">
            <w:pPr>
              <w:shd w:val="clear" w:color="auto" w:fill="FFFFFF"/>
              <w:textAlignment w:val="baseline"/>
              <w:rPr>
                <w:b/>
                <w:sz w:val="24"/>
                <w:szCs w:val="24"/>
              </w:rPr>
            </w:pPr>
            <w:r w:rsidRPr="0067485F">
              <w:rPr>
                <w:b/>
                <w:sz w:val="24"/>
                <w:szCs w:val="24"/>
              </w:rPr>
              <w:t>(руб.)</w:t>
            </w:r>
          </w:p>
        </w:tc>
        <w:tc>
          <w:tcPr>
            <w:tcW w:w="580" w:type="dxa"/>
            <w:hideMark/>
          </w:tcPr>
          <w:p w:rsidR="0067485F" w:rsidRPr="0067485F" w:rsidRDefault="0067485F" w:rsidP="0067485F">
            <w:pPr>
              <w:shd w:val="clear" w:color="auto" w:fill="FFFFFF"/>
              <w:textAlignment w:val="baseline"/>
              <w:rPr>
                <w:b/>
                <w:sz w:val="24"/>
                <w:szCs w:val="24"/>
              </w:rPr>
            </w:pPr>
            <w:r w:rsidRPr="0067485F">
              <w:rPr>
                <w:b/>
                <w:sz w:val="24"/>
                <w:szCs w:val="24"/>
              </w:rPr>
              <w:t>%</w:t>
            </w:r>
          </w:p>
        </w:tc>
        <w:tc>
          <w:tcPr>
            <w:tcW w:w="1095" w:type="dxa"/>
            <w:hideMark/>
          </w:tcPr>
          <w:p w:rsidR="0067485F" w:rsidRPr="0067485F" w:rsidRDefault="0067485F" w:rsidP="0067485F">
            <w:pPr>
              <w:shd w:val="clear" w:color="auto" w:fill="FFFFFF"/>
              <w:textAlignment w:val="baseline"/>
              <w:rPr>
                <w:b/>
                <w:sz w:val="24"/>
                <w:szCs w:val="24"/>
              </w:rPr>
            </w:pPr>
            <w:r w:rsidRPr="0067485F">
              <w:rPr>
                <w:b/>
                <w:sz w:val="24"/>
                <w:szCs w:val="24"/>
              </w:rPr>
              <w:t xml:space="preserve">Сумма </w:t>
            </w:r>
          </w:p>
          <w:p w:rsidR="0067485F" w:rsidRPr="0067485F" w:rsidRDefault="0067485F" w:rsidP="0067485F">
            <w:pPr>
              <w:shd w:val="clear" w:color="auto" w:fill="FFFFFF"/>
              <w:textAlignment w:val="baseline"/>
              <w:rPr>
                <w:b/>
                <w:sz w:val="24"/>
                <w:szCs w:val="24"/>
              </w:rPr>
            </w:pPr>
            <w:r w:rsidRPr="0067485F">
              <w:rPr>
                <w:b/>
                <w:sz w:val="24"/>
                <w:szCs w:val="24"/>
              </w:rPr>
              <w:t>(руб.)</w:t>
            </w:r>
          </w:p>
        </w:tc>
        <w:tc>
          <w:tcPr>
            <w:tcW w:w="748" w:type="dxa"/>
            <w:hideMark/>
          </w:tcPr>
          <w:p w:rsidR="0067485F" w:rsidRPr="0067485F" w:rsidRDefault="0067485F" w:rsidP="0067485F">
            <w:pPr>
              <w:shd w:val="clear" w:color="auto" w:fill="FFFFFF"/>
              <w:textAlignment w:val="baseline"/>
              <w:rPr>
                <w:b/>
                <w:sz w:val="24"/>
                <w:szCs w:val="24"/>
              </w:rPr>
            </w:pPr>
            <w:r w:rsidRPr="0067485F">
              <w:rPr>
                <w:b/>
                <w:sz w:val="24"/>
                <w:szCs w:val="24"/>
              </w:rPr>
              <w:t>%</w:t>
            </w:r>
          </w:p>
        </w:tc>
      </w:tr>
      <w:tr w:rsidR="0067485F" w:rsidRPr="0067485F" w:rsidTr="0067485F">
        <w:trPr>
          <w:trHeight w:val="840"/>
        </w:trPr>
        <w:tc>
          <w:tcPr>
            <w:tcW w:w="1411" w:type="dxa"/>
            <w:hideMark/>
          </w:tcPr>
          <w:p w:rsidR="0067485F" w:rsidRPr="0067485F" w:rsidRDefault="0067485F" w:rsidP="0067485F">
            <w:pPr>
              <w:shd w:val="clear" w:color="auto" w:fill="FFFFFF"/>
              <w:jc w:val="center"/>
              <w:textAlignment w:val="baseline"/>
              <w:rPr>
                <w:b/>
                <w:sz w:val="22"/>
                <w:szCs w:val="24"/>
              </w:rPr>
            </w:pPr>
            <w:r w:rsidRPr="0067485F">
              <w:rPr>
                <w:b/>
                <w:sz w:val="22"/>
                <w:szCs w:val="24"/>
              </w:rPr>
              <w:t>2021 год</w:t>
            </w:r>
          </w:p>
          <w:p w:rsidR="0067485F" w:rsidRPr="0067485F" w:rsidRDefault="0067485F" w:rsidP="0067485F">
            <w:pPr>
              <w:shd w:val="clear" w:color="auto" w:fill="FFFFFF"/>
              <w:jc w:val="center"/>
              <w:textAlignment w:val="baseline"/>
              <w:rPr>
                <w:b/>
                <w:sz w:val="22"/>
                <w:szCs w:val="24"/>
              </w:rPr>
            </w:pPr>
            <w:r w:rsidRPr="0067485F">
              <w:rPr>
                <w:b/>
                <w:bCs/>
                <w:sz w:val="22"/>
                <w:szCs w:val="24"/>
              </w:rPr>
              <w:t> </w:t>
            </w:r>
          </w:p>
          <w:p w:rsidR="0067485F" w:rsidRPr="0067485F" w:rsidRDefault="0067485F" w:rsidP="0067485F">
            <w:pPr>
              <w:shd w:val="clear" w:color="auto" w:fill="FFFFFF"/>
              <w:jc w:val="center"/>
              <w:textAlignment w:val="baseline"/>
              <w:rPr>
                <w:b/>
                <w:sz w:val="22"/>
                <w:szCs w:val="24"/>
              </w:rPr>
            </w:pPr>
            <w:r w:rsidRPr="0067485F">
              <w:rPr>
                <w:b/>
                <w:bCs/>
                <w:sz w:val="22"/>
                <w:szCs w:val="24"/>
              </w:rPr>
              <w:t>1 338 090,00</w:t>
            </w:r>
          </w:p>
        </w:tc>
        <w:tc>
          <w:tcPr>
            <w:tcW w:w="999"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669 045</w:t>
            </w:r>
          </w:p>
        </w:tc>
        <w:tc>
          <w:tcPr>
            <w:tcW w:w="585"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50</w:t>
            </w:r>
          </w:p>
        </w:tc>
        <w:tc>
          <w:tcPr>
            <w:tcW w:w="1093"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244 870</w:t>
            </w:r>
          </w:p>
          <w:p w:rsidR="0067485F" w:rsidRPr="0067485F" w:rsidRDefault="0067485F" w:rsidP="0067485F">
            <w:pPr>
              <w:shd w:val="clear" w:color="auto" w:fill="FFFFFF"/>
              <w:jc w:val="center"/>
              <w:textAlignment w:val="baseline"/>
              <w:rPr>
                <w:b/>
                <w:sz w:val="22"/>
                <w:szCs w:val="24"/>
              </w:rPr>
            </w:pPr>
            <w:r w:rsidRPr="0067485F">
              <w:rPr>
                <w:b/>
                <w:sz w:val="22"/>
                <w:szCs w:val="24"/>
              </w:rPr>
              <w:t> </w:t>
            </w:r>
          </w:p>
        </w:tc>
        <w:tc>
          <w:tcPr>
            <w:tcW w:w="698"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18,3</w:t>
            </w:r>
          </w:p>
        </w:tc>
        <w:tc>
          <w:tcPr>
            <w:tcW w:w="992"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148 527</w:t>
            </w:r>
          </w:p>
        </w:tc>
        <w:tc>
          <w:tcPr>
            <w:tcW w:w="851"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11,1</w:t>
            </w:r>
          </w:p>
        </w:tc>
        <w:tc>
          <w:tcPr>
            <w:tcW w:w="979"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89 065</w:t>
            </w:r>
          </w:p>
        </w:tc>
        <w:tc>
          <w:tcPr>
            <w:tcW w:w="580"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6,7</w:t>
            </w:r>
          </w:p>
        </w:tc>
        <w:tc>
          <w:tcPr>
            <w:tcW w:w="1095"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jc w:val="center"/>
              <w:textAlignment w:val="baseline"/>
              <w:rPr>
                <w:b/>
                <w:sz w:val="22"/>
                <w:szCs w:val="24"/>
              </w:rPr>
            </w:pPr>
            <w:r w:rsidRPr="0067485F">
              <w:rPr>
                <w:b/>
                <w:sz w:val="22"/>
                <w:szCs w:val="24"/>
              </w:rPr>
              <w:t>186 583</w:t>
            </w:r>
          </w:p>
        </w:tc>
        <w:tc>
          <w:tcPr>
            <w:tcW w:w="748"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13,9</w:t>
            </w:r>
          </w:p>
          <w:p w:rsidR="0067485F" w:rsidRPr="0067485F" w:rsidRDefault="0067485F" w:rsidP="0067485F">
            <w:pPr>
              <w:shd w:val="clear" w:color="auto" w:fill="FFFFFF"/>
              <w:jc w:val="center"/>
              <w:textAlignment w:val="baseline"/>
              <w:rPr>
                <w:b/>
                <w:sz w:val="22"/>
                <w:szCs w:val="24"/>
              </w:rPr>
            </w:pPr>
            <w:r w:rsidRPr="0067485F">
              <w:rPr>
                <w:b/>
                <w:sz w:val="22"/>
                <w:szCs w:val="24"/>
              </w:rPr>
              <w:t> </w:t>
            </w:r>
          </w:p>
        </w:tc>
      </w:tr>
      <w:tr w:rsidR="0067485F" w:rsidRPr="0067485F" w:rsidTr="0067485F">
        <w:trPr>
          <w:trHeight w:val="982"/>
        </w:trPr>
        <w:tc>
          <w:tcPr>
            <w:tcW w:w="1411" w:type="dxa"/>
            <w:hideMark/>
          </w:tcPr>
          <w:p w:rsidR="0067485F" w:rsidRPr="001759D1" w:rsidRDefault="0067485F" w:rsidP="0067485F">
            <w:pPr>
              <w:shd w:val="clear" w:color="auto" w:fill="FFFFFF"/>
              <w:jc w:val="center"/>
              <w:textAlignment w:val="baseline"/>
              <w:rPr>
                <w:b/>
                <w:sz w:val="22"/>
                <w:szCs w:val="24"/>
              </w:rPr>
            </w:pPr>
            <w:r w:rsidRPr="001759D1">
              <w:rPr>
                <w:b/>
                <w:sz w:val="22"/>
                <w:szCs w:val="24"/>
              </w:rPr>
              <w:t xml:space="preserve">2022 год  </w:t>
            </w:r>
          </w:p>
          <w:p w:rsidR="0067485F" w:rsidRPr="001759D1" w:rsidRDefault="0067485F" w:rsidP="0067485F">
            <w:pPr>
              <w:shd w:val="clear" w:color="auto" w:fill="FFFFFF"/>
              <w:jc w:val="center"/>
              <w:textAlignment w:val="baseline"/>
              <w:rPr>
                <w:b/>
                <w:sz w:val="22"/>
                <w:szCs w:val="24"/>
              </w:rPr>
            </w:pPr>
            <w:r w:rsidRPr="001759D1">
              <w:rPr>
                <w:b/>
                <w:sz w:val="22"/>
                <w:szCs w:val="24"/>
              </w:rPr>
              <w:t xml:space="preserve"> </w:t>
            </w:r>
          </w:p>
          <w:p w:rsidR="0067485F" w:rsidRPr="001759D1" w:rsidRDefault="0067485F" w:rsidP="0067485F">
            <w:pPr>
              <w:shd w:val="clear" w:color="auto" w:fill="FFFFFF"/>
              <w:jc w:val="center"/>
              <w:textAlignment w:val="baseline"/>
              <w:rPr>
                <w:b/>
                <w:sz w:val="22"/>
                <w:szCs w:val="24"/>
              </w:rPr>
            </w:pPr>
            <w:r w:rsidRPr="001759D1">
              <w:rPr>
                <w:b/>
                <w:sz w:val="22"/>
                <w:szCs w:val="24"/>
              </w:rPr>
              <w:t> </w:t>
            </w:r>
          </w:p>
          <w:p w:rsidR="0067485F" w:rsidRPr="0067485F" w:rsidRDefault="0067485F" w:rsidP="0067485F">
            <w:pPr>
              <w:shd w:val="clear" w:color="auto" w:fill="FFFFFF"/>
              <w:jc w:val="center"/>
              <w:textAlignment w:val="baseline"/>
              <w:rPr>
                <w:b/>
                <w:sz w:val="22"/>
                <w:szCs w:val="24"/>
              </w:rPr>
            </w:pPr>
            <w:r w:rsidRPr="001759D1">
              <w:rPr>
                <w:b/>
                <w:bCs/>
                <w:sz w:val="22"/>
                <w:szCs w:val="24"/>
              </w:rPr>
              <w:t>1</w:t>
            </w:r>
            <w:r w:rsidR="001759D1" w:rsidRPr="001759D1">
              <w:rPr>
                <w:b/>
                <w:bCs/>
                <w:sz w:val="22"/>
                <w:szCs w:val="24"/>
              </w:rPr>
              <w:t> 615 116</w:t>
            </w:r>
            <w:r w:rsidRPr="001759D1">
              <w:rPr>
                <w:b/>
                <w:bCs/>
                <w:sz w:val="22"/>
                <w:szCs w:val="24"/>
              </w:rPr>
              <w:t>,00</w:t>
            </w:r>
          </w:p>
        </w:tc>
        <w:tc>
          <w:tcPr>
            <w:tcW w:w="999"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1759D1" w:rsidP="0067485F">
            <w:pPr>
              <w:shd w:val="clear" w:color="auto" w:fill="FFFFFF"/>
              <w:textAlignment w:val="baseline"/>
              <w:rPr>
                <w:b/>
                <w:sz w:val="22"/>
                <w:szCs w:val="24"/>
              </w:rPr>
            </w:pPr>
            <w:r>
              <w:rPr>
                <w:b/>
                <w:sz w:val="22"/>
                <w:szCs w:val="24"/>
              </w:rPr>
              <w:t>807558</w:t>
            </w:r>
          </w:p>
        </w:tc>
        <w:tc>
          <w:tcPr>
            <w:tcW w:w="585"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50</w:t>
            </w:r>
          </w:p>
        </w:tc>
        <w:tc>
          <w:tcPr>
            <w:tcW w:w="1093" w:type="dxa"/>
            <w:hideMark/>
          </w:tcPr>
          <w:p w:rsidR="0067485F" w:rsidRPr="0067485F" w:rsidRDefault="0067485F" w:rsidP="0067485F">
            <w:pPr>
              <w:shd w:val="clear" w:color="auto" w:fill="FFFFFF"/>
              <w:textAlignment w:val="baseline"/>
              <w:rPr>
                <w:b/>
                <w:sz w:val="22"/>
                <w:szCs w:val="24"/>
              </w:rPr>
            </w:pPr>
          </w:p>
          <w:p w:rsidR="0067485F" w:rsidRPr="0067485F" w:rsidRDefault="0067485F" w:rsidP="0067485F">
            <w:pPr>
              <w:shd w:val="clear" w:color="auto" w:fill="FFFFFF"/>
              <w:textAlignment w:val="baseline"/>
              <w:rPr>
                <w:b/>
                <w:sz w:val="22"/>
                <w:szCs w:val="24"/>
              </w:rPr>
            </w:pPr>
            <w:r w:rsidRPr="0067485F">
              <w:rPr>
                <w:b/>
                <w:sz w:val="22"/>
                <w:szCs w:val="24"/>
              </w:rPr>
              <w:t>211 733 </w:t>
            </w:r>
          </w:p>
        </w:tc>
        <w:tc>
          <w:tcPr>
            <w:tcW w:w="698"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ind w:right="-108"/>
              <w:textAlignment w:val="baseline"/>
              <w:rPr>
                <w:b/>
                <w:sz w:val="22"/>
                <w:szCs w:val="24"/>
              </w:rPr>
            </w:pPr>
            <w:r w:rsidRPr="0067485F">
              <w:rPr>
                <w:b/>
                <w:sz w:val="22"/>
                <w:szCs w:val="24"/>
              </w:rPr>
              <w:t>16,33</w:t>
            </w:r>
          </w:p>
        </w:tc>
        <w:tc>
          <w:tcPr>
            <w:tcW w:w="992" w:type="dxa"/>
            <w:hideMark/>
          </w:tcPr>
          <w:p w:rsidR="0067485F" w:rsidRPr="0067485F" w:rsidRDefault="0067485F" w:rsidP="0067485F">
            <w:pPr>
              <w:shd w:val="clear" w:color="auto" w:fill="FFFFFF"/>
              <w:textAlignment w:val="baseline"/>
              <w:rPr>
                <w:b/>
                <w:sz w:val="22"/>
                <w:szCs w:val="24"/>
              </w:rPr>
            </w:pPr>
          </w:p>
          <w:p w:rsidR="0067485F" w:rsidRPr="0067485F" w:rsidRDefault="0067485F" w:rsidP="0067485F">
            <w:pPr>
              <w:shd w:val="clear" w:color="auto" w:fill="FFFFFF"/>
              <w:textAlignment w:val="baseline"/>
              <w:rPr>
                <w:b/>
                <w:sz w:val="22"/>
                <w:szCs w:val="24"/>
              </w:rPr>
            </w:pPr>
            <w:r w:rsidRPr="0067485F">
              <w:rPr>
                <w:b/>
                <w:sz w:val="22"/>
                <w:szCs w:val="24"/>
              </w:rPr>
              <w:t>130 048 </w:t>
            </w:r>
          </w:p>
        </w:tc>
        <w:tc>
          <w:tcPr>
            <w:tcW w:w="851"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10,03</w:t>
            </w:r>
          </w:p>
        </w:tc>
        <w:tc>
          <w:tcPr>
            <w:tcW w:w="979"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108 913</w:t>
            </w:r>
          </w:p>
        </w:tc>
        <w:tc>
          <w:tcPr>
            <w:tcW w:w="580"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textAlignment w:val="baseline"/>
              <w:rPr>
                <w:b/>
                <w:sz w:val="22"/>
                <w:szCs w:val="24"/>
              </w:rPr>
            </w:pPr>
            <w:r w:rsidRPr="0067485F">
              <w:rPr>
                <w:b/>
                <w:sz w:val="22"/>
                <w:szCs w:val="24"/>
              </w:rPr>
              <w:t>8,4</w:t>
            </w:r>
          </w:p>
        </w:tc>
        <w:tc>
          <w:tcPr>
            <w:tcW w:w="1095" w:type="dxa"/>
            <w:hideMark/>
          </w:tcPr>
          <w:p w:rsidR="0067485F" w:rsidRPr="0067485F" w:rsidRDefault="0067485F" w:rsidP="0067485F">
            <w:pPr>
              <w:shd w:val="clear" w:color="auto" w:fill="FFFFFF"/>
              <w:textAlignment w:val="baseline"/>
              <w:rPr>
                <w:b/>
                <w:sz w:val="22"/>
                <w:szCs w:val="24"/>
              </w:rPr>
            </w:pPr>
            <w:r w:rsidRPr="0067485F">
              <w:rPr>
                <w:b/>
                <w:sz w:val="22"/>
                <w:szCs w:val="24"/>
              </w:rPr>
              <w:t> </w:t>
            </w:r>
          </w:p>
          <w:p w:rsidR="0067485F" w:rsidRPr="0067485F" w:rsidRDefault="0067485F" w:rsidP="0067485F">
            <w:pPr>
              <w:shd w:val="clear" w:color="auto" w:fill="FFFFFF"/>
              <w:jc w:val="center"/>
              <w:textAlignment w:val="baseline"/>
              <w:rPr>
                <w:b/>
                <w:sz w:val="22"/>
                <w:szCs w:val="24"/>
              </w:rPr>
            </w:pPr>
            <w:r w:rsidRPr="0067485F">
              <w:rPr>
                <w:b/>
                <w:sz w:val="22"/>
                <w:szCs w:val="24"/>
              </w:rPr>
              <w:t> 197 601</w:t>
            </w:r>
          </w:p>
        </w:tc>
        <w:tc>
          <w:tcPr>
            <w:tcW w:w="748" w:type="dxa"/>
            <w:hideMark/>
          </w:tcPr>
          <w:p w:rsidR="0067485F" w:rsidRPr="0067485F" w:rsidRDefault="0067485F" w:rsidP="0067485F">
            <w:pPr>
              <w:shd w:val="clear" w:color="auto" w:fill="FFFFFF"/>
              <w:textAlignment w:val="baseline"/>
              <w:rPr>
                <w:b/>
                <w:sz w:val="22"/>
                <w:szCs w:val="24"/>
              </w:rPr>
            </w:pPr>
          </w:p>
          <w:p w:rsidR="0067485F" w:rsidRPr="0067485F" w:rsidRDefault="0067485F" w:rsidP="0067485F">
            <w:pPr>
              <w:shd w:val="clear" w:color="auto" w:fill="FFFFFF"/>
              <w:textAlignment w:val="baseline"/>
              <w:rPr>
                <w:b/>
                <w:sz w:val="22"/>
                <w:szCs w:val="24"/>
              </w:rPr>
            </w:pPr>
            <w:r w:rsidRPr="0067485F">
              <w:rPr>
                <w:b/>
                <w:sz w:val="22"/>
                <w:szCs w:val="24"/>
              </w:rPr>
              <w:t>15,24 </w:t>
            </w:r>
          </w:p>
        </w:tc>
      </w:tr>
    </w:tbl>
    <w:p w:rsidR="0067485F" w:rsidRPr="0067485F" w:rsidRDefault="0067485F" w:rsidP="006E349E">
      <w:pPr>
        <w:shd w:val="clear" w:color="auto" w:fill="FFFFFF"/>
        <w:jc w:val="both"/>
        <w:textAlignment w:val="baseline"/>
        <w:rPr>
          <w:b/>
          <w:sz w:val="28"/>
          <w:szCs w:val="28"/>
        </w:rPr>
      </w:pPr>
      <w:r w:rsidRPr="0067485F">
        <w:rPr>
          <w:b/>
          <w:noProof/>
          <w:sz w:val="28"/>
          <w:szCs w:val="28"/>
        </w:rPr>
        <mc:AlternateContent>
          <mc:Choice Requires="wps">
            <w:drawing>
              <wp:anchor distT="0" distB="0" distL="114300" distR="114300" simplePos="0" relativeHeight="251653632" behindDoc="0" locked="0" layoutInCell="1" allowOverlap="1" wp14:anchorId="6EB312A9" wp14:editId="66DFC70B">
                <wp:simplePos x="0" y="0"/>
                <wp:positionH relativeFrom="column">
                  <wp:posOffset>-295910</wp:posOffset>
                </wp:positionH>
                <wp:positionV relativeFrom="paragraph">
                  <wp:posOffset>46990</wp:posOffset>
                </wp:positionV>
                <wp:extent cx="6768465" cy="295910"/>
                <wp:effectExtent l="0" t="0" r="0"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8465" cy="295910"/>
                        </a:xfrm>
                        <a:prstGeom prst="rect">
                          <a:avLst/>
                        </a:prstGeom>
                        <a:solidFill>
                          <a:srgbClr val="FFFFFF"/>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AF4282" w:rsidRPr="00744583" w:rsidRDefault="00AF4282" w:rsidP="0067485F">
                            <w:pPr>
                              <w:pStyle w:val="ab"/>
                              <w:spacing w:before="0" w:beforeAutospacing="0" w:after="0" w:afterAutospacing="0"/>
                              <w:ind w:firstLine="1282"/>
                              <w:textAlignment w:val="baseline"/>
                            </w:pPr>
                            <w:r w:rsidRPr="00744583">
                              <w:rPr>
                                <w:b/>
                                <w:bCs/>
                                <w:color w:val="000000" w:themeColor="text1"/>
                                <w:kern w:val="24"/>
                                <w:sz w:val="28"/>
                                <w:szCs w:val="28"/>
                              </w:rPr>
                              <w:t>Начисления заработной платы из внебюджетных средств</w:t>
                            </w:r>
                          </w:p>
                        </w:txbxContent>
                      </wps:txbx>
                      <wps:bodyPr vert="horz" wrap="square" lIns="91440" tIns="45720" rIns="91440" bIns="4572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B312A9" id="Прямоугольник 8" o:spid="_x0000_s1026" style="position:absolute;left:0;text-align:left;margin-left:-23.3pt;margin-top:3.7pt;width:532.95pt;height:2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SWQgMAAJEGAAAOAAAAZHJzL2Uyb0RvYy54bWysVc1u2zgQvi/QdyB4V/QTybKEKEXsWIsF&#10;0h8gLXqmJcoiViK1JB05LQoU2OsCfYQ+RC+L7c8zKG/UIWU7dnop2tWB0IjD4XzfzDc6e7xpG3RD&#10;pWKCZ9g/8TCivBAl46sMv3yRO1OMlCa8JI3gNMO3VOHH549+O+u7lAaiFk1JJYIgXKV9l+Fa6y51&#10;XVXUtCXqRHSUw2YlZEs0mHLllpL0EL1t3MDzJm4vZNlJUVCl4OvluInPbfyqooV+VlWKatRkGHLT&#10;dpV2XZrVPT8j6UqSrmbFNg3yE1m0hHG4dB/qkmiC1pJ9F6plhRRKVPqkEK0rqooV1GIANL73AM11&#10;TTpqsQA5qtvTpP6/sMXTm+cSsTLDUChOWijR8OHu3d374fPw9e7v4ePwdfh098/wZfh3+A9NDV99&#10;p1I4dt09lwax6q5E8adCXMxrwlf0QkrR15SUkKVv/N2jA8ZQcBQt+yeihOvIWgtL3aaSrQkIpKCN&#10;rdDtvkJ0o1EBHyfxZBpOIowK2AuSKPFtCV2S7k53UunfqWiRecmwhA6w0cnNldImG5LuXGz2omFl&#10;zprGGnK1nDcS3RDoltw+FgCAPHRruHHmwhwbI45fqO238RqSQsrwajxN8rYX3iR+EHqzIHHyyTR2&#10;wjyMnCT2po7nJ7Nk4oVJeJm/Nen6YVqzsqT8inG660s//LG6bxUydpTtTNRnOImCyDJxhMUKje5B&#10;681YsgeIW6ZBpQ1roU0884y6MVVe8BI4IKkmrBnf3ePsLeVAwTETF3nkxeHp1Inj6NQJTxeeM5vm&#10;c+di7k8m8WI2ny38YyYWll3162TYRHalMoZYA7rruuxRyUzPnEZJ4GMwYE4E8YgXkWYFA67QEiMp&#10;9Cuma6tO06EmxgMel6tg2zn74CMP9/ce0LSFds8UNOmufax6jGBG4enNcgN8GxUtRXkLOoLhCznX&#10;Qr7GqIdBlmH115pIilHzBwcNJn4YmslnjTCKAzDk4c7ycIev27mA7gf8hBcQdYt5NOZ6HJ0wuzqi&#10;r/h1VxhXQ4AR1YvNKyK7rfI0IHgqdiOMpA8EOPpa6roLGAE5s+q8BwZsGAPmnuVlO6PNYD20rdf9&#10;n+T8GwAAAP//AwBQSwMEFAAGAAgAAAAhACddcMzfAAAACQEAAA8AAABkcnMvZG93bnJldi54bWxM&#10;j81OwzAQhO9IvIO1SNxauxDSNsSpAoILUiUolXrdxiaJsNdR7Pzw9rgnOI5mNPNNvputYaPufetI&#10;wmopgGmqnGqplnD8fF1sgPmApNA40hJ+tIddcX2VY6bcRB96PISaxRLyGUpoQugyzn3VaIt+6TpN&#10;0ftyvcUQZV9z1eMUy63hd0Kk3GJLcaHBTj83uvo+DFbCdirf9qUajHm3p2F8ellvsOqlvL2Zy0dg&#10;Qc/hLwwX/IgORWQ6u4GUZ0bCIknTGJWwToBdfLHa3gM7S3hIBPAi5/8fFL8AAAD//wMAUEsBAi0A&#10;FAAGAAgAAAAhALaDOJL+AAAA4QEAABMAAAAAAAAAAAAAAAAAAAAAAFtDb250ZW50X1R5cGVzXS54&#10;bWxQSwECLQAUAAYACAAAACEAOP0h/9YAAACUAQAACwAAAAAAAAAAAAAAAAAvAQAAX3JlbHMvLnJl&#10;bHNQSwECLQAUAAYACAAAACEAV+6klkIDAACRBgAADgAAAAAAAAAAAAAAAAAuAgAAZHJzL2Uyb0Rv&#10;Yy54bWxQSwECLQAUAAYACAAAACEAJ11wzN8AAAAJAQAADwAAAAAAAAAAAAAAAACcBQAAZHJzL2Rv&#10;d25yZXYueG1sUEsFBgAAAAAEAAQA8wAAAKgGAAAAAA==&#10;" stroked="f" strokecolor="black [3213]">
                <v:shadow color="#e7e6e6 [3214]"/>
                <v:textbox style="mso-fit-shape-to-text:t">
                  <w:txbxContent>
                    <w:p w:rsidR="00AF4282" w:rsidRPr="00744583" w:rsidRDefault="00AF4282" w:rsidP="0067485F">
                      <w:pPr>
                        <w:pStyle w:val="ab"/>
                        <w:spacing w:before="0" w:beforeAutospacing="0" w:after="0" w:afterAutospacing="0"/>
                        <w:ind w:firstLine="1282"/>
                        <w:textAlignment w:val="baseline"/>
                      </w:pPr>
                      <w:r w:rsidRPr="00744583">
                        <w:rPr>
                          <w:b/>
                          <w:bCs/>
                          <w:color w:val="000000" w:themeColor="text1"/>
                          <w:kern w:val="24"/>
                          <w:sz w:val="28"/>
                          <w:szCs w:val="28"/>
                        </w:rPr>
                        <w:t>Начисления заработной платы из внебюджетных средств</w:t>
                      </w:r>
                    </w:p>
                  </w:txbxContent>
                </v:textbox>
              </v:rect>
            </w:pict>
          </mc:Fallback>
        </mc:AlternateContent>
      </w:r>
    </w:p>
    <w:p w:rsidR="0067485F" w:rsidRPr="0067485F" w:rsidRDefault="0067485F" w:rsidP="0067485F">
      <w:pPr>
        <w:shd w:val="clear" w:color="auto" w:fill="FFFFFF"/>
        <w:ind w:left="-567" w:firstLine="1275"/>
        <w:jc w:val="both"/>
        <w:textAlignment w:val="baseline"/>
        <w:rPr>
          <w:b/>
          <w:sz w:val="28"/>
          <w:szCs w:val="28"/>
        </w:rPr>
      </w:pPr>
    </w:p>
    <w:p w:rsidR="0067485F" w:rsidRPr="0067485F" w:rsidRDefault="0067485F" w:rsidP="0067485F">
      <w:pPr>
        <w:shd w:val="clear" w:color="auto" w:fill="FFFFFF"/>
        <w:ind w:left="-567" w:firstLine="425"/>
        <w:jc w:val="both"/>
        <w:textAlignment w:val="baseline"/>
        <w:rPr>
          <w:b/>
          <w:sz w:val="28"/>
          <w:szCs w:val="28"/>
        </w:rPr>
      </w:pPr>
      <w:r w:rsidRPr="0067485F">
        <w:rPr>
          <w:b/>
          <w:noProof/>
          <w:sz w:val="28"/>
          <w:szCs w:val="28"/>
        </w:rPr>
        <w:drawing>
          <wp:inline distT="0" distB="0" distL="0" distR="0" wp14:anchorId="11C54CBE" wp14:editId="591DC2A7">
            <wp:extent cx="6120765" cy="1235710"/>
            <wp:effectExtent l="3810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7485F" w:rsidRPr="0067485F" w:rsidRDefault="0067485F" w:rsidP="0067485F">
      <w:pPr>
        <w:shd w:val="clear" w:color="auto" w:fill="FFFFFF"/>
        <w:ind w:left="-567" w:firstLine="1275"/>
        <w:jc w:val="both"/>
        <w:textAlignment w:val="baseline"/>
        <w:rPr>
          <w:b/>
          <w:sz w:val="28"/>
          <w:szCs w:val="28"/>
        </w:rPr>
      </w:pPr>
    </w:p>
    <w:p w:rsidR="0067485F" w:rsidRPr="0067485F" w:rsidRDefault="0067485F" w:rsidP="0067485F">
      <w:pPr>
        <w:shd w:val="clear" w:color="auto" w:fill="FFFFFF"/>
        <w:ind w:left="-567" w:firstLine="1275"/>
        <w:jc w:val="both"/>
        <w:textAlignment w:val="baseline"/>
        <w:rPr>
          <w:b/>
          <w:sz w:val="28"/>
          <w:szCs w:val="28"/>
        </w:rPr>
      </w:pPr>
      <w:r w:rsidRPr="0067485F">
        <w:rPr>
          <w:b/>
          <w:sz w:val="28"/>
          <w:szCs w:val="28"/>
        </w:rPr>
        <w:t>Средний уровень заработной платы работников учреждения</w:t>
      </w:r>
    </w:p>
    <w:p w:rsidR="0067485F" w:rsidRPr="0067485F" w:rsidRDefault="0067485F" w:rsidP="0067485F">
      <w:pPr>
        <w:shd w:val="clear" w:color="auto" w:fill="FFFFFF"/>
        <w:ind w:left="-567" w:firstLine="1275"/>
        <w:jc w:val="both"/>
        <w:textAlignment w:val="baseline"/>
        <w:rPr>
          <w:b/>
          <w:sz w:val="28"/>
          <w:szCs w:val="28"/>
        </w:rPr>
      </w:pPr>
    </w:p>
    <w:p w:rsidR="0067485F" w:rsidRPr="0067485F" w:rsidRDefault="0067485F" w:rsidP="0067485F">
      <w:pPr>
        <w:shd w:val="clear" w:color="auto" w:fill="FFFFFF"/>
        <w:ind w:left="-284"/>
        <w:jc w:val="both"/>
        <w:textAlignment w:val="baseline"/>
        <w:rPr>
          <w:b/>
          <w:sz w:val="28"/>
          <w:szCs w:val="28"/>
        </w:rPr>
      </w:pPr>
      <w:r w:rsidRPr="0067485F">
        <w:rPr>
          <w:b/>
          <w:noProof/>
          <w:sz w:val="28"/>
          <w:szCs w:val="28"/>
        </w:rPr>
        <w:drawing>
          <wp:inline distT="0" distB="0" distL="0" distR="0" wp14:anchorId="65C17242" wp14:editId="494935E7">
            <wp:extent cx="6120765" cy="3133725"/>
            <wp:effectExtent l="38100" t="38100" r="51435" b="4762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67485F" w:rsidRPr="0067485F" w:rsidRDefault="0067485F" w:rsidP="0067485F">
      <w:pPr>
        <w:shd w:val="clear" w:color="auto" w:fill="FFFFFF"/>
        <w:ind w:left="284"/>
        <w:jc w:val="both"/>
        <w:textAlignment w:val="baseline"/>
        <w:rPr>
          <w:b/>
          <w:sz w:val="28"/>
          <w:szCs w:val="28"/>
        </w:rPr>
      </w:pPr>
    </w:p>
    <w:p w:rsidR="00426D76" w:rsidRDefault="00426D76" w:rsidP="005279BD"/>
    <w:p w:rsidR="006E349E" w:rsidRDefault="006E349E" w:rsidP="005279BD">
      <w:pPr>
        <w:jc w:val="center"/>
        <w:rPr>
          <w:b/>
          <w:bCs/>
          <w:sz w:val="24"/>
        </w:rPr>
      </w:pPr>
    </w:p>
    <w:p w:rsidR="006E349E" w:rsidRDefault="006E349E" w:rsidP="005279BD">
      <w:pPr>
        <w:jc w:val="center"/>
        <w:rPr>
          <w:b/>
          <w:bCs/>
          <w:sz w:val="24"/>
        </w:rPr>
      </w:pPr>
    </w:p>
    <w:p w:rsidR="00426D76" w:rsidRPr="00426D76" w:rsidRDefault="00426D76" w:rsidP="005279BD">
      <w:pPr>
        <w:jc w:val="center"/>
        <w:rPr>
          <w:b/>
          <w:bCs/>
          <w:sz w:val="24"/>
        </w:rPr>
      </w:pPr>
      <w:r w:rsidRPr="00B02B20">
        <w:rPr>
          <w:b/>
          <w:bCs/>
          <w:sz w:val="24"/>
        </w:rPr>
        <w:t>Материал</w:t>
      </w:r>
      <w:r w:rsidRPr="00426D76">
        <w:rPr>
          <w:b/>
          <w:bCs/>
          <w:sz w:val="24"/>
        </w:rPr>
        <w:t>ьно-технические условия</w:t>
      </w:r>
    </w:p>
    <w:p w:rsidR="00426D76" w:rsidRDefault="00426D76" w:rsidP="005279BD"/>
    <w:p w:rsidR="0067485F" w:rsidRPr="0067485F" w:rsidRDefault="0067485F" w:rsidP="0067485F">
      <w:pPr>
        <w:ind w:firstLine="540"/>
        <w:jc w:val="both"/>
        <w:rPr>
          <w:rFonts w:eastAsiaTheme="minorHAnsi" w:cstheme="minorBidi"/>
          <w:color w:val="000000"/>
          <w:sz w:val="24"/>
          <w:szCs w:val="24"/>
        </w:rPr>
      </w:pPr>
      <w:r w:rsidRPr="0067485F">
        <w:rPr>
          <w:rFonts w:cstheme="minorBidi"/>
          <w:sz w:val="24"/>
          <w:szCs w:val="24"/>
        </w:rPr>
        <w:t>Материально-технические условия в МБДОУ Детский сад №74 обеспечивают высокий уровень эмоционально-личностного развития детей. С</w:t>
      </w:r>
      <w:r w:rsidRPr="0067485F">
        <w:rPr>
          <w:rFonts w:eastAsiaTheme="minorHAnsi" w:cstheme="minorBidi"/>
          <w:color w:val="000000"/>
          <w:sz w:val="24"/>
          <w:szCs w:val="24"/>
        </w:rPr>
        <w:t xml:space="preserve">озданная материально-техническая база позволяет воспитанникам развиваться в сфере социально-коммуникативного, познавательного, </w:t>
      </w:r>
      <w:r w:rsidRPr="0067485F">
        <w:rPr>
          <w:rFonts w:eastAsiaTheme="minorHAnsi" w:cstheme="minorBidi"/>
          <w:color w:val="000000"/>
          <w:sz w:val="24"/>
          <w:szCs w:val="24"/>
        </w:rPr>
        <w:lastRenderedPageBreak/>
        <w:t xml:space="preserve">речевого, художественно-эстетического и физического развития на фоне эмоционального благополучия детей и положительного отношения к миру, к себе и к другим людям. </w:t>
      </w:r>
    </w:p>
    <w:p w:rsidR="0067485F" w:rsidRPr="0067485F" w:rsidRDefault="0067485F" w:rsidP="009A3D2D">
      <w:pPr>
        <w:shd w:val="clear" w:color="auto" w:fill="FFFFFF"/>
        <w:ind w:firstLine="567"/>
        <w:jc w:val="both"/>
        <w:rPr>
          <w:rFonts w:eastAsiaTheme="minorHAnsi"/>
          <w:sz w:val="24"/>
          <w:szCs w:val="28"/>
          <w:shd w:val="clear" w:color="auto" w:fill="FFFFFF"/>
          <w:lang w:eastAsia="en-US"/>
        </w:rPr>
      </w:pPr>
      <w:r w:rsidRPr="0067485F">
        <w:rPr>
          <w:rFonts w:eastAsiaTheme="minorHAnsi"/>
          <w:sz w:val="24"/>
          <w:szCs w:val="28"/>
          <w:lang w:eastAsia="en-US"/>
        </w:rPr>
        <w:t xml:space="preserve">Материально-техническое обеспечение </w:t>
      </w:r>
      <w:r w:rsidR="009A3D2D" w:rsidRPr="0067485F">
        <w:rPr>
          <w:rFonts w:eastAsiaTheme="minorHAnsi"/>
          <w:sz w:val="24"/>
          <w:szCs w:val="28"/>
          <w:lang w:eastAsia="en-US"/>
        </w:rPr>
        <w:t>образовательной работы</w:t>
      </w:r>
      <w:r w:rsidRPr="0067485F">
        <w:rPr>
          <w:rFonts w:eastAsiaTheme="minorHAnsi"/>
          <w:sz w:val="24"/>
          <w:szCs w:val="28"/>
          <w:lang w:eastAsia="en-US"/>
        </w:rPr>
        <w:t xml:space="preserve"> ДОУ соответствует требованиям Федеральных государственных образовательных стандартов дошкольного образования, </w:t>
      </w:r>
      <w:r w:rsidRPr="0067485F">
        <w:rPr>
          <w:rFonts w:eastAsiaTheme="minorHAnsi"/>
          <w:bCs/>
          <w:sz w:val="24"/>
          <w:szCs w:val="28"/>
          <w:shd w:val="clear" w:color="auto" w:fill="FFFFFF"/>
          <w:lang w:eastAsia="en-US"/>
        </w:rPr>
        <w:t xml:space="preserve">пожарной безопасности, </w:t>
      </w:r>
      <w:r w:rsidRPr="0067485F">
        <w:rPr>
          <w:rFonts w:eastAsiaTheme="minorHAnsi"/>
          <w:sz w:val="24"/>
          <w:szCs w:val="28"/>
          <w:shd w:val="clear" w:color="auto" w:fill="FFFFFF"/>
          <w:lang w:eastAsia="en-US"/>
        </w:rPr>
        <w:t>Санитарно-эпидемиологическим требованиям к устройству, содержанию и </w:t>
      </w:r>
      <w:r w:rsidRPr="0067485F">
        <w:rPr>
          <w:rFonts w:eastAsiaTheme="minorHAnsi"/>
          <w:bCs/>
          <w:sz w:val="24"/>
          <w:szCs w:val="28"/>
          <w:shd w:val="clear" w:color="auto" w:fill="FFFFFF"/>
          <w:lang w:eastAsia="en-US"/>
        </w:rPr>
        <w:t>организации</w:t>
      </w:r>
      <w:r w:rsidRPr="0067485F">
        <w:rPr>
          <w:rFonts w:eastAsiaTheme="minorHAnsi"/>
          <w:sz w:val="24"/>
          <w:szCs w:val="28"/>
          <w:shd w:val="clear" w:color="auto" w:fill="FFFFFF"/>
          <w:lang w:eastAsia="en-US"/>
        </w:rPr>
        <w:t> режима</w:t>
      </w:r>
      <w:r w:rsidR="009A3D2D">
        <w:rPr>
          <w:rFonts w:eastAsiaTheme="minorHAnsi"/>
          <w:sz w:val="24"/>
          <w:szCs w:val="28"/>
          <w:shd w:val="clear" w:color="auto" w:fill="FFFFFF"/>
          <w:lang w:eastAsia="en-US"/>
        </w:rPr>
        <w:t xml:space="preserve"> </w:t>
      </w:r>
      <w:r w:rsidRPr="0067485F">
        <w:rPr>
          <w:rFonts w:eastAsiaTheme="minorHAnsi"/>
          <w:sz w:val="24"/>
          <w:szCs w:val="28"/>
          <w:shd w:val="clear" w:color="auto" w:fill="FFFFFF"/>
          <w:lang w:eastAsia="en-US"/>
        </w:rPr>
        <w:t>работы </w:t>
      </w:r>
      <w:r w:rsidRPr="0067485F">
        <w:rPr>
          <w:rFonts w:eastAsiaTheme="minorHAnsi"/>
          <w:bCs/>
          <w:sz w:val="24"/>
          <w:szCs w:val="28"/>
          <w:shd w:val="clear" w:color="auto" w:fill="FFFFFF"/>
          <w:lang w:eastAsia="en-US"/>
        </w:rPr>
        <w:t>дошкольных</w:t>
      </w:r>
      <w:r w:rsidR="009A3D2D">
        <w:rPr>
          <w:rFonts w:eastAsiaTheme="minorHAnsi"/>
          <w:bCs/>
          <w:sz w:val="24"/>
          <w:szCs w:val="28"/>
          <w:shd w:val="clear" w:color="auto" w:fill="FFFFFF"/>
          <w:lang w:eastAsia="en-US"/>
        </w:rPr>
        <w:t xml:space="preserve"> </w:t>
      </w:r>
      <w:r w:rsidRPr="0067485F">
        <w:rPr>
          <w:rFonts w:eastAsiaTheme="minorHAnsi"/>
          <w:sz w:val="24"/>
          <w:szCs w:val="28"/>
          <w:shd w:val="clear" w:color="auto" w:fill="FFFFFF"/>
          <w:lang w:eastAsia="en-US"/>
        </w:rPr>
        <w:t>образовательных </w:t>
      </w:r>
      <w:r w:rsidR="009A3D2D">
        <w:rPr>
          <w:rFonts w:eastAsiaTheme="minorHAnsi"/>
          <w:sz w:val="24"/>
          <w:szCs w:val="28"/>
          <w:shd w:val="clear" w:color="auto" w:fill="FFFFFF"/>
          <w:lang w:eastAsia="en-US"/>
        </w:rPr>
        <w:t xml:space="preserve">          </w:t>
      </w:r>
    </w:p>
    <w:p w:rsidR="0067485F" w:rsidRPr="0067485F" w:rsidRDefault="0067485F" w:rsidP="009A3D2D">
      <w:pPr>
        <w:shd w:val="clear" w:color="auto" w:fill="FFFFFF"/>
        <w:jc w:val="both"/>
        <w:rPr>
          <w:rFonts w:eastAsiaTheme="minorHAnsi"/>
          <w:bCs/>
          <w:sz w:val="24"/>
          <w:szCs w:val="28"/>
          <w:shd w:val="clear" w:color="auto" w:fill="FFFFFF"/>
          <w:lang w:eastAsia="en-US"/>
        </w:rPr>
      </w:pPr>
      <w:r w:rsidRPr="0067485F">
        <w:rPr>
          <w:rFonts w:eastAsiaTheme="minorHAnsi"/>
          <w:bCs/>
          <w:sz w:val="24"/>
          <w:szCs w:val="28"/>
          <w:shd w:val="clear" w:color="auto" w:fill="FFFFFF"/>
          <w:lang w:eastAsia="en-US"/>
        </w:rPr>
        <w:t>организаций, по</w:t>
      </w:r>
      <w:r w:rsidRPr="0067485F">
        <w:rPr>
          <w:rFonts w:eastAsiaTheme="minorHAnsi"/>
          <w:sz w:val="24"/>
          <w:szCs w:val="28"/>
          <w:shd w:val="clear" w:color="auto" w:fill="FFFFFF"/>
          <w:lang w:eastAsia="en-US"/>
        </w:rPr>
        <w:t xml:space="preserve"> обеспечению </w:t>
      </w:r>
      <w:r w:rsidRPr="0067485F">
        <w:rPr>
          <w:rFonts w:eastAsiaTheme="minorHAnsi"/>
          <w:bCs/>
          <w:sz w:val="24"/>
          <w:szCs w:val="28"/>
          <w:shd w:val="clear" w:color="auto" w:fill="FFFFFF"/>
          <w:lang w:eastAsia="en-US"/>
        </w:rPr>
        <w:t xml:space="preserve">безопасной </w:t>
      </w:r>
      <w:r w:rsidRPr="0067485F">
        <w:rPr>
          <w:rFonts w:eastAsiaTheme="minorHAnsi"/>
          <w:sz w:val="24"/>
          <w:szCs w:val="28"/>
          <w:shd w:val="clear" w:color="auto" w:fill="FFFFFF"/>
          <w:lang w:eastAsia="en-US"/>
        </w:rPr>
        <w:t>эксплуатации объектов</w:t>
      </w:r>
      <w:r w:rsidRPr="0067485F">
        <w:rPr>
          <w:sz w:val="24"/>
          <w:szCs w:val="28"/>
          <w:bdr w:val="none" w:sz="0" w:space="0" w:color="auto" w:frame="1"/>
          <w:lang w:eastAsia="en-US"/>
        </w:rPr>
        <w:t>.</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 xml:space="preserve">МБДОУ Детский сад № 74 состоит из одного отдельно стоящего здания.  Построен и пущен в </w:t>
      </w:r>
      <w:r w:rsidR="009A3D2D" w:rsidRPr="0067485F">
        <w:rPr>
          <w:rFonts w:eastAsiaTheme="minorHAnsi"/>
          <w:sz w:val="24"/>
          <w:szCs w:val="24"/>
          <w:lang w:eastAsia="en-US"/>
        </w:rPr>
        <w:t>эксплуатацию в</w:t>
      </w:r>
      <w:r w:rsidRPr="0067485F">
        <w:rPr>
          <w:rFonts w:eastAsiaTheme="minorHAnsi"/>
          <w:sz w:val="24"/>
          <w:szCs w:val="24"/>
          <w:lang w:eastAsia="en-US"/>
        </w:rPr>
        <w:t xml:space="preserve"> 1971 году.</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Тип зданий: двухэтажный.</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Групповых помещений: 8 групп.</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 xml:space="preserve">Земельный </w:t>
      </w:r>
      <w:r w:rsidR="009A3D2D" w:rsidRPr="0067485F">
        <w:rPr>
          <w:rFonts w:eastAsiaTheme="minorHAnsi"/>
          <w:sz w:val="24"/>
          <w:szCs w:val="24"/>
          <w:lang w:eastAsia="en-US"/>
        </w:rPr>
        <w:t xml:space="preserve">участок </w:t>
      </w:r>
      <w:r w:rsidR="006E349E" w:rsidRPr="0067485F">
        <w:rPr>
          <w:rFonts w:eastAsiaTheme="minorHAnsi"/>
          <w:sz w:val="24"/>
          <w:szCs w:val="24"/>
          <w:lang w:eastAsia="en-US"/>
        </w:rPr>
        <w:t>площадью 9434</w:t>
      </w:r>
      <w:r w:rsidRPr="0067485F">
        <w:rPr>
          <w:rFonts w:eastAsiaTheme="minorHAnsi"/>
          <w:sz w:val="24"/>
          <w:szCs w:val="24"/>
          <w:lang w:eastAsia="en-US"/>
        </w:rPr>
        <w:t xml:space="preserve">,4 м², озеленён, имеет спортивную </w:t>
      </w:r>
      <w:r w:rsidR="006E349E" w:rsidRPr="0067485F">
        <w:rPr>
          <w:rFonts w:eastAsiaTheme="minorHAnsi"/>
          <w:sz w:val="24"/>
          <w:szCs w:val="24"/>
          <w:lang w:eastAsia="en-US"/>
        </w:rPr>
        <w:t>площадку, 8</w:t>
      </w:r>
      <w:r w:rsidRPr="0067485F">
        <w:rPr>
          <w:rFonts w:eastAsiaTheme="minorHAnsi"/>
          <w:sz w:val="24"/>
          <w:szCs w:val="24"/>
          <w:lang w:eastAsia="en-US"/>
        </w:rPr>
        <w:t xml:space="preserve"> </w:t>
      </w:r>
      <w:r w:rsidR="006E349E" w:rsidRPr="0067485F">
        <w:rPr>
          <w:rFonts w:eastAsiaTheme="minorHAnsi"/>
          <w:sz w:val="24"/>
          <w:szCs w:val="24"/>
          <w:lang w:eastAsia="en-US"/>
        </w:rPr>
        <w:t>прогулочных площадок</w:t>
      </w:r>
      <w:r w:rsidRPr="0067485F">
        <w:rPr>
          <w:rFonts w:eastAsiaTheme="minorHAnsi"/>
          <w:sz w:val="24"/>
          <w:szCs w:val="24"/>
          <w:lang w:eastAsia="en-US"/>
        </w:rPr>
        <w:t xml:space="preserve"> для всех возрастных групп, которые оборудованы необходимым игровым и </w:t>
      </w:r>
      <w:r w:rsidR="006E349E" w:rsidRPr="0067485F">
        <w:rPr>
          <w:rFonts w:eastAsiaTheme="minorHAnsi"/>
          <w:sz w:val="24"/>
          <w:szCs w:val="24"/>
          <w:lang w:eastAsia="en-US"/>
        </w:rPr>
        <w:t>спортивным инвентарём</w:t>
      </w:r>
      <w:r w:rsidRPr="0067485F">
        <w:rPr>
          <w:rFonts w:eastAsiaTheme="minorHAnsi"/>
          <w:sz w:val="24"/>
          <w:szCs w:val="24"/>
          <w:lang w:eastAsia="en-US"/>
        </w:rPr>
        <w:t>. Территория освещена в темное время суток.</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ДОУ снабжен центральным отоплением, холодным и горячим водоснабжением, канализацией.</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В ДОУ функционируют специальные помещения, располагающие необходимым оборудованием и материалом по профилю своей деятельности:</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музыкальный зал;</w:t>
      </w:r>
    </w:p>
    <w:p w:rsidR="0067485F" w:rsidRPr="0067485F" w:rsidRDefault="009A3D2D"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спортивный зал</w:t>
      </w:r>
      <w:r w:rsidR="0067485F" w:rsidRPr="0067485F">
        <w:rPr>
          <w:rFonts w:eastAsiaTheme="minorHAnsi"/>
          <w:sz w:val="24"/>
          <w:szCs w:val="24"/>
          <w:lang w:eastAsia="en-US"/>
        </w:rPr>
        <w:t>; </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кабинет инструктора по физической культуре;</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медицинский кабинет;</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педагогический кабинет;</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ортоптический кабинет;</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сенсорная комната;</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логопедические кабинеты;</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дефектологические кабинеты;</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кабинет дополнительных услуг;</w:t>
      </w:r>
    </w:p>
    <w:p w:rsidR="0067485F" w:rsidRPr="0067485F" w:rsidRDefault="0067485F" w:rsidP="009A3D2D">
      <w:pPr>
        <w:numPr>
          <w:ilvl w:val="0"/>
          <w:numId w:val="10"/>
        </w:numPr>
        <w:spacing w:line="259" w:lineRule="auto"/>
        <w:ind w:firstLine="567"/>
        <w:jc w:val="both"/>
        <w:rPr>
          <w:rFonts w:eastAsiaTheme="minorHAnsi"/>
          <w:sz w:val="24"/>
          <w:szCs w:val="24"/>
          <w:lang w:eastAsia="en-US"/>
        </w:rPr>
      </w:pPr>
      <w:r w:rsidRPr="0067485F">
        <w:rPr>
          <w:rFonts w:eastAsiaTheme="minorHAnsi"/>
          <w:sz w:val="24"/>
          <w:szCs w:val="24"/>
          <w:lang w:eastAsia="en-US"/>
        </w:rPr>
        <w:t>театральная гостиная.</w:t>
      </w:r>
    </w:p>
    <w:p w:rsidR="0067485F" w:rsidRPr="0067485F" w:rsidRDefault="009A3D2D" w:rsidP="0067485F">
      <w:pPr>
        <w:shd w:val="clear" w:color="auto" w:fill="FFFFFF"/>
        <w:ind w:firstLine="567"/>
        <w:jc w:val="both"/>
        <w:rPr>
          <w:sz w:val="24"/>
          <w:szCs w:val="28"/>
          <w:bdr w:val="none" w:sz="0" w:space="0" w:color="auto" w:frame="1"/>
          <w:lang w:eastAsia="en-US"/>
        </w:rPr>
      </w:pPr>
      <w:r w:rsidRPr="0067485F">
        <w:rPr>
          <w:sz w:val="24"/>
          <w:szCs w:val="28"/>
          <w:bdr w:val="none" w:sz="0" w:space="0" w:color="auto" w:frame="1"/>
          <w:lang w:eastAsia="en-US"/>
        </w:rPr>
        <w:t>МБДОУ Детский</w:t>
      </w:r>
      <w:r w:rsidR="0067485F" w:rsidRPr="0067485F">
        <w:rPr>
          <w:sz w:val="24"/>
          <w:szCs w:val="28"/>
          <w:bdr w:val="none" w:sz="0" w:space="0" w:color="auto" w:frame="1"/>
          <w:lang w:eastAsia="en-US"/>
        </w:rPr>
        <w:t xml:space="preserve"> сад № 74   имеет необходимую материально-техническую базу, предметно-пространственную развивающую </w:t>
      </w:r>
      <w:r w:rsidRPr="0067485F">
        <w:rPr>
          <w:sz w:val="24"/>
          <w:szCs w:val="28"/>
          <w:bdr w:val="none" w:sz="0" w:space="0" w:color="auto" w:frame="1"/>
          <w:lang w:eastAsia="en-US"/>
        </w:rPr>
        <w:t>среду, технические</w:t>
      </w:r>
      <w:r w:rsidR="0067485F" w:rsidRPr="0067485F">
        <w:rPr>
          <w:rFonts w:eastAsiaTheme="minorHAnsi"/>
          <w:bCs/>
          <w:iCs/>
          <w:sz w:val="24"/>
          <w:szCs w:val="28"/>
          <w:lang w:eastAsia="en-US"/>
        </w:rPr>
        <w:t xml:space="preserve"> средства обучения</w:t>
      </w:r>
      <w:r w:rsidR="0067485F" w:rsidRPr="0067485F">
        <w:rPr>
          <w:sz w:val="24"/>
          <w:szCs w:val="28"/>
          <w:bdr w:val="none" w:sz="0" w:space="0" w:color="auto" w:frame="1"/>
          <w:lang w:eastAsia="en-US"/>
        </w:rPr>
        <w:t xml:space="preserve"> для создания комфортных   условий и разностороннего развития воспитанников.</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 xml:space="preserve">ноутбук - 4 шт.,  </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компьютеры – 5 шт.,</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 xml:space="preserve">цветной принтер – 1 шт.,  </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принтеры – 5 шт.,</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 xml:space="preserve">мультимедийный проектор с экраном - 1 шт.,   </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 xml:space="preserve">колонка профессиональная – 1 шт., </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электронное пианино – 1 шт,</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музыкальный центр – 1 шт.,</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магнитофоны – 10шт.,</w:t>
      </w:r>
    </w:p>
    <w:p w:rsidR="0067485F" w:rsidRPr="0067485F" w:rsidRDefault="0067485F" w:rsidP="0067485F">
      <w:pPr>
        <w:widowControl w:val="0"/>
        <w:numPr>
          <w:ilvl w:val="0"/>
          <w:numId w:val="11"/>
        </w:numPr>
        <w:autoSpaceDE w:val="0"/>
        <w:autoSpaceDN w:val="0"/>
        <w:adjustRightInd w:val="0"/>
        <w:spacing w:after="160" w:line="259" w:lineRule="auto"/>
        <w:ind w:firstLine="567"/>
        <w:contextualSpacing/>
        <w:jc w:val="both"/>
        <w:rPr>
          <w:rFonts w:eastAsiaTheme="minorHAnsi"/>
          <w:sz w:val="24"/>
          <w:szCs w:val="24"/>
          <w:lang w:eastAsia="en-US"/>
        </w:rPr>
      </w:pPr>
      <w:r w:rsidRPr="0067485F">
        <w:rPr>
          <w:rFonts w:eastAsiaTheme="minorHAnsi"/>
          <w:sz w:val="24"/>
          <w:szCs w:val="24"/>
          <w:lang w:eastAsia="en-US"/>
        </w:rPr>
        <w:t>интерактивная песочница – 1 шт.</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 xml:space="preserve">Групповые </w:t>
      </w:r>
      <w:r w:rsidR="005441F1" w:rsidRPr="0067485F">
        <w:rPr>
          <w:rFonts w:eastAsiaTheme="minorHAnsi"/>
          <w:sz w:val="24"/>
          <w:szCs w:val="24"/>
          <w:lang w:eastAsia="en-US"/>
        </w:rPr>
        <w:t>помещения включают</w:t>
      </w:r>
      <w:r w:rsidRPr="0067485F">
        <w:rPr>
          <w:rFonts w:eastAsiaTheme="minorHAnsi"/>
          <w:sz w:val="24"/>
          <w:szCs w:val="24"/>
          <w:lang w:eastAsia="en-US"/>
        </w:rPr>
        <w:t xml:space="preserve"> приемную, игровую, </w:t>
      </w:r>
      <w:r w:rsidR="005441F1" w:rsidRPr="0067485F">
        <w:rPr>
          <w:rFonts w:eastAsiaTheme="minorHAnsi"/>
          <w:sz w:val="24"/>
          <w:szCs w:val="24"/>
          <w:lang w:eastAsia="en-US"/>
        </w:rPr>
        <w:t>спальную, умывально</w:t>
      </w:r>
      <w:r w:rsidRPr="0067485F">
        <w:rPr>
          <w:rFonts w:eastAsiaTheme="minorHAnsi"/>
          <w:sz w:val="24"/>
          <w:szCs w:val="24"/>
          <w:lang w:eastAsia="en-US"/>
        </w:rPr>
        <w:t xml:space="preserve">-туалетную комнату. </w:t>
      </w:r>
    </w:p>
    <w:p w:rsidR="0067485F" w:rsidRPr="0067485F" w:rsidRDefault="0067485F" w:rsidP="0067485F">
      <w:pPr>
        <w:ind w:firstLine="567"/>
        <w:jc w:val="both"/>
        <w:rPr>
          <w:rFonts w:eastAsiaTheme="minorHAnsi"/>
          <w:sz w:val="24"/>
          <w:szCs w:val="24"/>
          <w:lang w:eastAsia="en-US"/>
        </w:rPr>
      </w:pPr>
      <w:r w:rsidRPr="0067485F">
        <w:rPr>
          <w:rFonts w:eastAsiaTheme="minorHAnsi"/>
          <w:sz w:val="24"/>
          <w:szCs w:val="24"/>
          <w:lang w:eastAsia="en-US"/>
        </w:rPr>
        <w:t xml:space="preserve">Развивающая предметно-пространственная среда МБДОУ Детский сад № 74 обеспечивает </w:t>
      </w:r>
      <w:r w:rsidR="005441F1" w:rsidRPr="0067485F">
        <w:rPr>
          <w:rFonts w:eastAsiaTheme="minorHAnsi"/>
          <w:sz w:val="24"/>
          <w:szCs w:val="24"/>
          <w:lang w:eastAsia="en-US"/>
        </w:rPr>
        <w:t>реализацию основной</w:t>
      </w:r>
      <w:r w:rsidRPr="0067485F">
        <w:rPr>
          <w:rFonts w:eastAsiaTheme="minorHAnsi"/>
          <w:sz w:val="24"/>
          <w:szCs w:val="24"/>
          <w:lang w:eastAsia="en-US"/>
        </w:rPr>
        <w:t xml:space="preserve"> образовательной программы </w:t>
      </w:r>
      <w:r w:rsidR="005441F1" w:rsidRPr="0067485F">
        <w:rPr>
          <w:rFonts w:eastAsiaTheme="minorHAnsi"/>
          <w:sz w:val="24"/>
          <w:szCs w:val="24"/>
          <w:lang w:eastAsia="en-US"/>
        </w:rPr>
        <w:t>с учетом</w:t>
      </w:r>
      <w:r w:rsidRPr="0067485F">
        <w:rPr>
          <w:rFonts w:eastAsiaTheme="minorHAnsi"/>
          <w:sz w:val="24"/>
          <w:szCs w:val="24"/>
          <w:lang w:eastAsia="en-US"/>
        </w:rPr>
        <w:t xml:space="preserve"> национально-культурных, климатических условий, возрастных, гендерных особенностей детей. Все базисные компоненты </w:t>
      </w:r>
      <w:r w:rsidR="005441F1" w:rsidRPr="0067485F">
        <w:rPr>
          <w:rFonts w:eastAsiaTheme="minorHAnsi"/>
          <w:sz w:val="24"/>
          <w:szCs w:val="24"/>
          <w:lang w:eastAsia="en-US"/>
        </w:rPr>
        <w:t>развивающей предметно</w:t>
      </w:r>
      <w:r w:rsidRPr="0067485F">
        <w:rPr>
          <w:rFonts w:eastAsiaTheme="minorHAnsi"/>
          <w:sz w:val="24"/>
          <w:szCs w:val="24"/>
          <w:lang w:eastAsia="en-US"/>
        </w:rPr>
        <w:t>-</w:t>
      </w:r>
      <w:r w:rsidR="005441F1" w:rsidRPr="0067485F">
        <w:rPr>
          <w:rFonts w:eastAsiaTheme="minorHAnsi"/>
          <w:sz w:val="24"/>
          <w:szCs w:val="24"/>
          <w:lang w:eastAsia="en-US"/>
        </w:rPr>
        <w:t>пространственной среды</w:t>
      </w:r>
      <w:r w:rsidRPr="0067485F">
        <w:rPr>
          <w:rFonts w:eastAsiaTheme="minorHAnsi"/>
          <w:sz w:val="24"/>
          <w:szCs w:val="24"/>
          <w:lang w:eastAsia="en-US"/>
        </w:rPr>
        <w:t xml:space="preserve"> ДОУ включают оптимальные условия для полноценного физического, познавательного, социально-коммуникативного, художественно-эстетического и речевого развития детей. Расположение мебели и пособий обеспечивает ребенку постоянный визуальный контакт с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w:t>
      </w:r>
      <w:r w:rsidRPr="0067485F">
        <w:rPr>
          <w:rFonts w:eastAsiaTheme="minorHAnsi"/>
          <w:sz w:val="24"/>
          <w:szCs w:val="24"/>
          <w:lang w:eastAsia="en-US"/>
        </w:rPr>
        <w:lastRenderedPageBreak/>
        <w:t>неизбежно возникающих в общении между детьми, являясь активным участником и полноправным партнером детских игр и занятий.</w:t>
      </w:r>
    </w:p>
    <w:p w:rsidR="0067485F" w:rsidRPr="0067485F" w:rsidRDefault="0067485F" w:rsidP="0067485F">
      <w:pPr>
        <w:spacing w:after="160" w:line="259" w:lineRule="auto"/>
        <w:jc w:val="center"/>
        <w:rPr>
          <w:rFonts w:eastAsiaTheme="minorHAnsi"/>
          <w:sz w:val="24"/>
          <w:szCs w:val="24"/>
          <w:lang w:eastAsia="en-US"/>
        </w:rPr>
      </w:pPr>
      <w:r w:rsidRPr="0067485F">
        <w:rPr>
          <w:rFonts w:eastAsiaTheme="minorHAnsi"/>
          <w:sz w:val="24"/>
          <w:szCs w:val="24"/>
          <w:lang w:eastAsia="en-US"/>
        </w:rPr>
        <w:t>Материально-техническое обеспечение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117"/>
        <w:gridCol w:w="3173"/>
      </w:tblGrid>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Составляющие </w:t>
            </w:r>
          </w:p>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материально- технической базы</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Минимальный уровень</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Базовый уровень</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Здание и прилагающая территория </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Типовой проект. Наличие детских площадок для прогулок. Оборудование и оснащение</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к водоснабжению и канализации, отоплению и вентиляции здания</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Централизованное, исправное</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к набору и площадям образовательных помещений, их отделке и оборудованию</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Помещение детского сада</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Групповые помещения и технические службы</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Наличие специализированных кабинетов. Наличие спортивного и музыкального зала. Наличие отдельного помещения для методической службы.</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Групповое помещение</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Любое</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Наличие отдельной спальни в группах. Элементы «фирменного» </w:t>
            </w:r>
            <w:r w:rsidR="005441F1" w:rsidRPr="0067485F">
              <w:rPr>
                <w:rFonts w:eastAsiaTheme="minorHAnsi"/>
                <w:sz w:val="24"/>
                <w:szCs w:val="24"/>
                <w:lang w:eastAsia="en-US"/>
              </w:rPr>
              <w:t>оформления группы</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к искусственному и естественному освещению помещений</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Требования к санитарному состоянию и содержанию помещений</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пожарной безопасности</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67485F">
            <w:pPr>
              <w:jc w:val="cente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правилами пожарной безопасности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охраны жизни и здоровья воспитанников и работников</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5441F1">
            <w:pPr>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Соблюдаются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Требования архитектурной доступности, то есть возможности для беспрепятственного доступа детей с ОВЗ</w:t>
            </w:r>
          </w:p>
          <w:p w:rsidR="0067485F" w:rsidRPr="0067485F" w:rsidRDefault="0067485F" w:rsidP="0067485F">
            <w:pPr>
              <w:jc w:val="center"/>
              <w:rPr>
                <w:rFonts w:eastAsiaTheme="minorHAnsi"/>
                <w:sz w:val="24"/>
                <w:szCs w:val="24"/>
                <w:lang w:eastAsia="en-US"/>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Возможность организации работы кабинетов на первом этаже.</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Бытовое оборудование, инвентарь</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5441F1">
            <w:pPr>
              <w:rPr>
                <w:rFonts w:eastAsiaTheme="minorHAnsi"/>
                <w:sz w:val="24"/>
                <w:szCs w:val="24"/>
                <w:lang w:eastAsia="en-US"/>
              </w:rPr>
            </w:pPr>
            <w:r w:rsidRPr="0067485F">
              <w:rPr>
                <w:rFonts w:eastAsiaTheme="minorHAnsi"/>
                <w:sz w:val="24"/>
                <w:szCs w:val="24"/>
                <w:lang w:eastAsia="en-US"/>
              </w:rPr>
              <w:t>Доступное</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Полная сервировка столовой, кухонной посудой, постельными, санитарно - </w:t>
            </w:r>
            <w:r w:rsidR="005441F1" w:rsidRPr="0067485F">
              <w:rPr>
                <w:rFonts w:eastAsiaTheme="minorHAnsi"/>
                <w:sz w:val="24"/>
                <w:szCs w:val="24"/>
                <w:lang w:eastAsia="en-US"/>
              </w:rPr>
              <w:t xml:space="preserve">гигиеническими </w:t>
            </w:r>
            <w:r w:rsidR="005441F1" w:rsidRPr="0067485F">
              <w:rPr>
                <w:rFonts w:eastAsiaTheme="minorHAnsi"/>
                <w:sz w:val="24"/>
                <w:szCs w:val="24"/>
                <w:lang w:eastAsia="en-US"/>
              </w:rPr>
              <w:lastRenderedPageBreak/>
              <w:t>принадлежностями</w:t>
            </w:r>
            <w:r w:rsidRPr="0067485F">
              <w:rPr>
                <w:rFonts w:eastAsiaTheme="minorHAnsi"/>
                <w:sz w:val="24"/>
                <w:szCs w:val="24"/>
                <w:lang w:eastAsia="en-US"/>
              </w:rPr>
              <w:t>.</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lastRenderedPageBreak/>
              <w:t>Оборудование для развития детей в соответствии с содержанием образовательных областей</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5441F1">
            <w:pPr>
              <w:jc w:val="both"/>
              <w:rPr>
                <w:rFonts w:eastAsiaTheme="minorHAnsi"/>
                <w:sz w:val="24"/>
                <w:szCs w:val="24"/>
                <w:lang w:eastAsia="en-US"/>
              </w:rPr>
            </w:pPr>
            <w:r w:rsidRPr="0067485F">
              <w:rPr>
                <w:rFonts w:eastAsiaTheme="minorHAnsi"/>
                <w:sz w:val="24"/>
                <w:szCs w:val="24"/>
                <w:lang w:eastAsia="en-US"/>
              </w:rPr>
              <w:t xml:space="preserve"> В соответствии с Примерным </w:t>
            </w:r>
            <w:r w:rsidR="005441F1" w:rsidRPr="0067485F">
              <w:rPr>
                <w:rFonts w:eastAsiaTheme="minorHAnsi"/>
                <w:sz w:val="24"/>
                <w:szCs w:val="24"/>
                <w:lang w:eastAsia="en-US"/>
              </w:rPr>
              <w:t>перечнем игрового</w:t>
            </w:r>
            <w:r w:rsidRPr="0067485F">
              <w:rPr>
                <w:rFonts w:eastAsiaTheme="minorHAnsi"/>
                <w:sz w:val="24"/>
                <w:szCs w:val="24"/>
                <w:lang w:eastAsia="en-US"/>
              </w:rPr>
              <w:t xml:space="preserve"> оборудования для учебно-материального обеспечения дошкольных образовательных учреждений</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Организация питания</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5441F1">
            <w:pPr>
              <w:jc w:val="both"/>
              <w:rPr>
                <w:rFonts w:eastAsiaTheme="minorHAnsi"/>
                <w:sz w:val="24"/>
                <w:szCs w:val="24"/>
                <w:lang w:eastAsia="en-US"/>
              </w:rPr>
            </w:pPr>
            <w:r w:rsidRPr="0067485F">
              <w:rPr>
                <w:rFonts w:eastAsiaTheme="minorHAnsi"/>
                <w:sz w:val="24"/>
                <w:szCs w:val="24"/>
                <w:lang w:eastAsia="en-US"/>
              </w:rPr>
              <w:t xml:space="preserve">Четырехразовое </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Наличие пищеблока, питание в соответствии с 10-дневным меню.</w:t>
            </w:r>
          </w:p>
        </w:tc>
      </w:tr>
      <w:tr w:rsidR="0067485F" w:rsidRPr="0067485F" w:rsidTr="009A3D2D">
        <w:tc>
          <w:tcPr>
            <w:tcW w:w="3281"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Медицинское обеспечение</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5441F1" w:rsidP="005441F1">
            <w:pPr>
              <w:jc w:val="both"/>
              <w:rPr>
                <w:rFonts w:eastAsiaTheme="minorHAnsi"/>
                <w:sz w:val="24"/>
                <w:szCs w:val="24"/>
                <w:lang w:eastAsia="en-US"/>
              </w:rPr>
            </w:pPr>
            <w:r w:rsidRPr="0067485F">
              <w:rPr>
                <w:rFonts w:eastAsiaTheme="minorHAnsi"/>
                <w:sz w:val="24"/>
                <w:szCs w:val="24"/>
                <w:lang w:eastAsia="en-US"/>
              </w:rPr>
              <w:t>В соответствии</w:t>
            </w:r>
            <w:r w:rsidR="0067485F" w:rsidRPr="0067485F">
              <w:rPr>
                <w:rFonts w:eastAsiaTheme="minorHAnsi"/>
                <w:sz w:val="24"/>
                <w:szCs w:val="24"/>
                <w:lang w:eastAsia="en-US"/>
              </w:rPr>
              <w:t xml:space="preserve"> с санитарно-эпидемиологическими правилами и нормативами</w:t>
            </w: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 xml:space="preserve">Составляющие </w:t>
            </w:r>
          </w:p>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материально - технической базы</w:t>
            </w:r>
          </w:p>
        </w:tc>
        <w:tc>
          <w:tcPr>
            <w:tcW w:w="3117" w:type="dxa"/>
            <w:shd w:val="clear" w:color="auto" w:fill="auto"/>
          </w:tcPr>
          <w:p w:rsidR="0067485F" w:rsidRPr="0067485F" w:rsidRDefault="0067485F" w:rsidP="005441F1">
            <w:pPr>
              <w:jc w:val="both"/>
              <w:rPr>
                <w:rFonts w:eastAsiaTheme="minorHAnsi"/>
                <w:sz w:val="24"/>
                <w:szCs w:val="24"/>
                <w:lang w:eastAsia="en-US"/>
              </w:rPr>
            </w:pPr>
            <w:r w:rsidRPr="0067485F">
              <w:rPr>
                <w:rFonts w:eastAsiaTheme="minorHAnsi"/>
                <w:sz w:val="24"/>
                <w:szCs w:val="24"/>
                <w:lang w:eastAsia="en-US"/>
              </w:rPr>
              <w:t>Минимальный уровень</w:t>
            </w:r>
          </w:p>
        </w:tc>
        <w:tc>
          <w:tcPr>
            <w:tcW w:w="3173" w:type="dxa"/>
            <w:shd w:val="clear" w:color="auto" w:fill="auto"/>
          </w:tcPr>
          <w:p w:rsidR="0067485F" w:rsidRPr="0067485F" w:rsidRDefault="0067485F" w:rsidP="0067485F">
            <w:pPr>
              <w:jc w:val="center"/>
              <w:rPr>
                <w:rFonts w:eastAsiaTheme="minorHAnsi"/>
                <w:sz w:val="24"/>
                <w:szCs w:val="24"/>
                <w:lang w:eastAsia="en-US"/>
              </w:rPr>
            </w:pPr>
            <w:r w:rsidRPr="0067485F">
              <w:rPr>
                <w:rFonts w:eastAsiaTheme="minorHAnsi"/>
                <w:sz w:val="24"/>
                <w:szCs w:val="24"/>
                <w:lang w:eastAsia="en-US"/>
              </w:rPr>
              <w:t>Базовый уровень</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Здание и прилагающая территория </w:t>
            </w:r>
          </w:p>
        </w:tc>
        <w:tc>
          <w:tcPr>
            <w:tcW w:w="3117" w:type="dxa"/>
            <w:shd w:val="clear" w:color="auto" w:fill="auto"/>
          </w:tcPr>
          <w:p w:rsidR="0067485F" w:rsidRPr="0067485F" w:rsidRDefault="005441F1" w:rsidP="0067485F">
            <w:pPr>
              <w:rPr>
                <w:rFonts w:eastAsiaTheme="minorHAnsi"/>
                <w:sz w:val="24"/>
                <w:szCs w:val="24"/>
                <w:lang w:eastAsia="en-US"/>
              </w:rPr>
            </w:pPr>
            <w:r w:rsidRPr="0067485F">
              <w:rPr>
                <w:rFonts w:eastAsiaTheme="minorHAnsi"/>
                <w:color w:val="000000"/>
                <w:sz w:val="24"/>
                <w:szCs w:val="24"/>
                <w:lang w:eastAsia="en-US"/>
              </w:rPr>
              <w:t>В соответствии</w:t>
            </w:r>
            <w:r w:rsidR="0067485F" w:rsidRPr="0067485F">
              <w:rPr>
                <w:rFonts w:eastAsiaTheme="minorHAnsi"/>
                <w:color w:val="000000"/>
                <w:sz w:val="24"/>
                <w:szCs w:val="24"/>
                <w:lang w:eastAsia="en-US"/>
              </w:rPr>
              <w:t xml:space="preserve"> с 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Типовой проект. Наличие детских площадок для прогулок. Оборудование и оснащение</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color w:val="000000"/>
                <w:sz w:val="24"/>
                <w:szCs w:val="24"/>
                <w:lang w:eastAsia="en-US"/>
              </w:rPr>
              <w:t>Требования к водоснабжению и</w:t>
            </w:r>
            <w:r w:rsidR="009A3D2D">
              <w:rPr>
                <w:rFonts w:eastAsiaTheme="minorHAnsi"/>
                <w:color w:val="000000"/>
                <w:sz w:val="24"/>
                <w:szCs w:val="24"/>
                <w:lang w:eastAsia="en-US"/>
              </w:rPr>
              <w:t xml:space="preserve"> </w:t>
            </w:r>
            <w:r w:rsidRPr="0067485F">
              <w:rPr>
                <w:rFonts w:eastAsiaTheme="minorHAnsi"/>
                <w:color w:val="000000"/>
                <w:sz w:val="24"/>
                <w:szCs w:val="24"/>
                <w:lang w:eastAsia="en-US"/>
              </w:rPr>
              <w:t>канализации, отоплению и вентиляции здания</w:t>
            </w:r>
          </w:p>
        </w:tc>
        <w:tc>
          <w:tcPr>
            <w:tcW w:w="3117" w:type="dxa"/>
            <w:shd w:val="clear" w:color="auto" w:fill="auto"/>
          </w:tcPr>
          <w:p w:rsidR="0067485F" w:rsidRPr="0067485F" w:rsidRDefault="005441F1" w:rsidP="0067485F">
            <w:pPr>
              <w:rPr>
                <w:rFonts w:eastAsiaTheme="minorHAnsi"/>
                <w:sz w:val="24"/>
                <w:szCs w:val="24"/>
                <w:lang w:eastAsia="en-US"/>
              </w:rPr>
            </w:pPr>
            <w:r w:rsidRPr="0067485F">
              <w:rPr>
                <w:rFonts w:eastAsiaTheme="minorHAnsi"/>
                <w:color w:val="000000"/>
                <w:sz w:val="24"/>
                <w:szCs w:val="24"/>
                <w:lang w:eastAsia="en-US"/>
              </w:rPr>
              <w:t>В соответствии</w:t>
            </w:r>
            <w:r w:rsidR="0067485F" w:rsidRPr="0067485F">
              <w:rPr>
                <w:rFonts w:eastAsiaTheme="minorHAnsi"/>
                <w:color w:val="000000"/>
                <w:sz w:val="24"/>
                <w:szCs w:val="24"/>
                <w:lang w:eastAsia="en-US"/>
              </w:rPr>
              <w:t xml:space="preserve"> с</w:t>
            </w:r>
            <w:r w:rsidR="009A3D2D">
              <w:rPr>
                <w:rFonts w:eastAsiaTheme="minorHAnsi"/>
                <w:color w:val="000000"/>
                <w:sz w:val="24"/>
                <w:szCs w:val="24"/>
                <w:lang w:eastAsia="en-US"/>
              </w:rPr>
              <w:t xml:space="preserve"> </w:t>
            </w:r>
            <w:r w:rsidR="0067485F" w:rsidRPr="0067485F">
              <w:rPr>
                <w:rFonts w:eastAsiaTheme="minorHAnsi"/>
                <w:color w:val="000000"/>
                <w:sz w:val="24"/>
                <w:szCs w:val="24"/>
                <w:lang w:eastAsia="en-US"/>
              </w:rPr>
              <w:t>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Централизованное, исправное</w:t>
            </w:r>
          </w:p>
        </w:tc>
      </w:tr>
      <w:tr w:rsidR="0067485F" w:rsidRPr="0067485F" w:rsidTr="009A3D2D">
        <w:tc>
          <w:tcPr>
            <w:tcW w:w="3281" w:type="dxa"/>
            <w:shd w:val="clear" w:color="auto" w:fill="auto"/>
          </w:tcPr>
          <w:p w:rsidR="0067485F" w:rsidRPr="0067485F" w:rsidRDefault="0067485F" w:rsidP="0067485F">
            <w:pPr>
              <w:ind w:right="-108"/>
              <w:rPr>
                <w:rFonts w:eastAsiaTheme="minorHAnsi"/>
                <w:color w:val="000000"/>
                <w:sz w:val="24"/>
                <w:szCs w:val="24"/>
                <w:shd w:val="clear" w:color="auto" w:fill="F8F8F8"/>
                <w:lang w:eastAsia="en-US"/>
              </w:rPr>
            </w:pPr>
            <w:r w:rsidRPr="0067485F">
              <w:rPr>
                <w:rFonts w:eastAsiaTheme="minorHAnsi"/>
                <w:color w:val="000000"/>
                <w:sz w:val="24"/>
                <w:szCs w:val="24"/>
                <w:lang w:eastAsia="en-US"/>
              </w:rPr>
              <w:t xml:space="preserve">Требования к набору и </w:t>
            </w:r>
            <w:r w:rsidR="009A3D2D" w:rsidRPr="0067485F">
              <w:rPr>
                <w:rFonts w:eastAsiaTheme="minorHAnsi"/>
                <w:color w:val="000000"/>
                <w:sz w:val="24"/>
                <w:szCs w:val="24"/>
                <w:lang w:eastAsia="en-US"/>
              </w:rPr>
              <w:t>площа</w:t>
            </w:r>
            <w:r w:rsidR="009A3D2D" w:rsidRPr="0067485F">
              <w:rPr>
                <w:rFonts w:eastAsiaTheme="minorHAnsi"/>
                <w:color w:val="000000"/>
                <w:sz w:val="24"/>
                <w:szCs w:val="24"/>
                <w:shd w:val="clear" w:color="auto" w:fill="F8F8F8"/>
                <w:lang w:eastAsia="en-US"/>
              </w:rPr>
              <w:t>д</w:t>
            </w:r>
            <w:r w:rsidR="009A3D2D" w:rsidRPr="0067485F">
              <w:rPr>
                <w:rFonts w:eastAsiaTheme="minorHAnsi"/>
                <w:color w:val="000000"/>
                <w:sz w:val="24"/>
                <w:szCs w:val="24"/>
                <w:lang w:eastAsia="en-US"/>
              </w:rPr>
              <w:t>ям</w:t>
            </w:r>
            <w:r w:rsidRPr="0067485F">
              <w:rPr>
                <w:rFonts w:eastAsiaTheme="minorHAnsi"/>
                <w:color w:val="000000"/>
                <w:sz w:val="24"/>
                <w:szCs w:val="24"/>
                <w:lang w:eastAsia="en-US"/>
              </w:rPr>
              <w:t xml:space="preserve"> образовательных </w:t>
            </w:r>
            <w:r w:rsidR="009A3D2D" w:rsidRPr="0067485F">
              <w:rPr>
                <w:rFonts w:eastAsiaTheme="minorHAnsi"/>
                <w:color w:val="000000"/>
                <w:sz w:val="24"/>
                <w:szCs w:val="24"/>
                <w:lang w:eastAsia="en-US"/>
              </w:rPr>
              <w:t>помещений</w:t>
            </w:r>
            <w:r w:rsidRPr="0067485F">
              <w:rPr>
                <w:rFonts w:eastAsiaTheme="minorHAnsi"/>
                <w:color w:val="000000"/>
                <w:sz w:val="24"/>
                <w:szCs w:val="24"/>
                <w:lang w:eastAsia="en-US"/>
              </w:rPr>
              <w:t>, их отделке и оборудованию</w:t>
            </w:r>
          </w:p>
        </w:tc>
        <w:tc>
          <w:tcPr>
            <w:tcW w:w="3117" w:type="dxa"/>
            <w:shd w:val="clear" w:color="auto" w:fill="auto"/>
          </w:tcPr>
          <w:p w:rsidR="0067485F" w:rsidRPr="0067485F" w:rsidRDefault="005441F1" w:rsidP="0067485F">
            <w:pPr>
              <w:keepNext/>
              <w:ind w:right="-1"/>
              <w:outlineLvl w:val="3"/>
              <w:rPr>
                <w:sz w:val="24"/>
                <w:szCs w:val="24"/>
              </w:rPr>
            </w:pPr>
            <w:r w:rsidRPr="0067485F">
              <w:rPr>
                <w:sz w:val="24"/>
                <w:szCs w:val="24"/>
              </w:rPr>
              <w:t>В соответствии</w:t>
            </w:r>
            <w:r w:rsidR="0067485F" w:rsidRPr="0067485F">
              <w:rPr>
                <w:sz w:val="24"/>
                <w:szCs w:val="24"/>
              </w:rPr>
              <w:t xml:space="preserve"> с 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Помещение детского сада</w:t>
            </w:r>
          </w:p>
        </w:tc>
        <w:tc>
          <w:tcPr>
            <w:tcW w:w="3117"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Групповые помещения и технические службы</w:t>
            </w:r>
          </w:p>
        </w:tc>
        <w:tc>
          <w:tcPr>
            <w:tcW w:w="3173" w:type="dxa"/>
            <w:shd w:val="clear" w:color="auto" w:fill="auto"/>
          </w:tcPr>
          <w:p w:rsidR="0067485F" w:rsidRPr="0067485F" w:rsidRDefault="0067485F" w:rsidP="0067485F">
            <w:pPr>
              <w:ind w:right="-250"/>
              <w:rPr>
                <w:rFonts w:eastAsiaTheme="minorHAnsi"/>
                <w:sz w:val="24"/>
                <w:szCs w:val="24"/>
                <w:lang w:eastAsia="en-US"/>
              </w:rPr>
            </w:pPr>
            <w:r w:rsidRPr="0067485F">
              <w:rPr>
                <w:rFonts w:eastAsiaTheme="minorHAnsi"/>
                <w:sz w:val="24"/>
                <w:szCs w:val="24"/>
                <w:lang w:eastAsia="en-US"/>
              </w:rPr>
              <w:t xml:space="preserve">Наличие специализированных кабинетов. Наличие </w:t>
            </w:r>
            <w:r w:rsidR="005441F1" w:rsidRPr="0067485F">
              <w:rPr>
                <w:rFonts w:eastAsiaTheme="minorHAnsi"/>
                <w:sz w:val="24"/>
                <w:szCs w:val="24"/>
                <w:lang w:eastAsia="en-US"/>
              </w:rPr>
              <w:t>спортивного</w:t>
            </w:r>
            <w:r w:rsidRPr="0067485F">
              <w:rPr>
                <w:rFonts w:eastAsiaTheme="minorHAnsi"/>
                <w:sz w:val="24"/>
                <w:szCs w:val="24"/>
                <w:lang w:eastAsia="en-US"/>
              </w:rPr>
              <w:t xml:space="preserve"> и музыкального зала. Наличие отдельного помещения для методической службы.</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Групповое помещение</w:t>
            </w:r>
          </w:p>
          <w:p w:rsidR="0067485F" w:rsidRPr="0067485F" w:rsidRDefault="0067485F" w:rsidP="0067485F">
            <w:pPr>
              <w:rPr>
                <w:rFonts w:eastAsiaTheme="minorHAnsi"/>
                <w:sz w:val="24"/>
                <w:szCs w:val="24"/>
                <w:lang w:eastAsia="en-US"/>
              </w:rPr>
            </w:pPr>
          </w:p>
        </w:tc>
        <w:tc>
          <w:tcPr>
            <w:tcW w:w="3117"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Любое</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Наличие отдельной спальни в группах. Элементы «фирменного» </w:t>
            </w:r>
            <w:r w:rsidR="005441F1" w:rsidRPr="0067485F">
              <w:rPr>
                <w:rFonts w:eastAsiaTheme="minorHAnsi"/>
                <w:sz w:val="24"/>
                <w:szCs w:val="24"/>
                <w:lang w:eastAsia="en-US"/>
              </w:rPr>
              <w:t>оформления группы</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Требования к искусственному и естественному освещению помещений</w:t>
            </w:r>
          </w:p>
        </w:tc>
        <w:tc>
          <w:tcPr>
            <w:tcW w:w="3117" w:type="dxa"/>
            <w:shd w:val="clear" w:color="auto" w:fill="auto"/>
          </w:tcPr>
          <w:p w:rsidR="0067485F" w:rsidRPr="0067485F" w:rsidRDefault="005441F1" w:rsidP="0067485F">
            <w:pPr>
              <w:rPr>
                <w:rFonts w:eastAsiaTheme="minorHAnsi"/>
                <w:sz w:val="24"/>
                <w:szCs w:val="24"/>
                <w:lang w:eastAsia="en-US"/>
              </w:rPr>
            </w:pPr>
            <w:r w:rsidRPr="0067485F">
              <w:rPr>
                <w:rFonts w:eastAsiaTheme="minorHAnsi"/>
                <w:color w:val="000000"/>
                <w:sz w:val="24"/>
                <w:szCs w:val="24"/>
                <w:lang w:eastAsia="en-US"/>
              </w:rPr>
              <w:t>В соответствии</w:t>
            </w:r>
            <w:r w:rsidR="0067485F" w:rsidRPr="0067485F">
              <w:rPr>
                <w:rFonts w:eastAsiaTheme="minorHAnsi"/>
                <w:color w:val="000000"/>
                <w:sz w:val="24"/>
                <w:szCs w:val="24"/>
                <w:lang w:eastAsia="en-US"/>
              </w:rPr>
              <w:t xml:space="preserve"> с 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shd w:val="clear" w:color="auto" w:fill="auto"/>
          </w:tcPr>
          <w:p w:rsidR="0067485F" w:rsidRPr="0067485F" w:rsidRDefault="0067485F" w:rsidP="0067485F">
            <w:pPr>
              <w:rPr>
                <w:rFonts w:eastAsiaTheme="minorHAnsi"/>
                <w:color w:val="000000"/>
                <w:sz w:val="24"/>
                <w:szCs w:val="24"/>
                <w:shd w:val="clear" w:color="auto" w:fill="F8F8F8"/>
                <w:lang w:eastAsia="en-US"/>
              </w:rPr>
            </w:pPr>
            <w:r w:rsidRPr="0067485F">
              <w:rPr>
                <w:rFonts w:eastAsiaTheme="minorHAnsi"/>
                <w:color w:val="000000"/>
                <w:sz w:val="24"/>
                <w:szCs w:val="24"/>
                <w:shd w:val="clear" w:color="auto" w:fill="F8F8F8"/>
                <w:lang w:eastAsia="en-US"/>
              </w:rPr>
              <w:t> </w:t>
            </w:r>
            <w:r w:rsidRPr="0067485F">
              <w:rPr>
                <w:rFonts w:eastAsiaTheme="minorHAnsi"/>
                <w:sz w:val="24"/>
                <w:szCs w:val="24"/>
                <w:lang w:eastAsia="en-US"/>
              </w:rPr>
              <w:t>Требования к санитарному состоянию и содержанию помещений</w:t>
            </w:r>
          </w:p>
          <w:p w:rsidR="0067485F" w:rsidRPr="0067485F" w:rsidRDefault="0067485F" w:rsidP="0067485F">
            <w:pPr>
              <w:rPr>
                <w:rFonts w:eastAsiaTheme="minorHAnsi"/>
                <w:color w:val="000000"/>
                <w:sz w:val="24"/>
                <w:szCs w:val="24"/>
                <w:shd w:val="clear" w:color="auto" w:fill="F8F8F8"/>
                <w:lang w:eastAsia="en-US"/>
              </w:rPr>
            </w:pPr>
          </w:p>
        </w:tc>
        <w:tc>
          <w:tcPr>
            <w:tcW w:w="3117" w:type="dxa"/>
            <w:shd w:val="clear" w:color="auto" w:fill="auto"/>
          </w:tcPr>
          <w:p w:rsidR="0067485F" w:rsidRPr="0067485F" w:rsidRDefault="005441F1" w:rsidP="0067485F">
            <w:pPr>
              <w:rPr>
                <w:rFonts w:eastAsiaTheme="minorHAnsi"/>
                <w:sz w:val="24"/>
                <w:szCs w:val="24"/>
                <w:lang w:eastAsia="en-US"/>
              </w:rPr>
            </w:pPr>
            <w:r w:rsidRPr="0067485F">
              <w:rPr>
                <w:rFonts w:eastAsiaTheme="minorHAnsi"/>
                <w:color w:val="000000"/>
                <w:sz w:val="24"/>
                <w:szCs w:val="24"/>
                <w:lang w:eastAsia="en-US"/>
              </w:rPr>
              <w:t>В соответствии</w:t>
            </w:r>
            <w:r w:rsidR="0067485F" w:rsidRPr="0067485F">
              <w:rPr>
                <w:rFonts w:eastAsiaTheme="minorHAnsi"/>
                <w:color w:val="000000"/>
                <w:sz w:val="24"/>
                <w:szCs w:val="24"/>
                <w:lang w:eastAsia="en-US"/>
              </w:rPr>
              <w:t xml:space="preserve"> с 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Соответствует </w:t>
            </w:r>
          </w:p>
          <w:p w:rsidR="0067485F" w:rsidRPr="0067485F" w:rsidRDefault="0067485F" w:rsidP="0067485F">
            <w:pPr>
              <w:rPr>
                <w:rFonts w:eastAsiaTheme="minorHAnsi"/>
                <w:sz w:val="24"/>
                <w:szCs w:val="24"/>
                <w:lang w:eastAsia="en-US"/>
              </w:rPr>
            </w:pPr>
          </w:p>
        </w:tc>
      </w:tr>
      <w:tr w:rsidR="0067485F" w:rsidRPr="0067485F" w:rsidTr="009A3D2D">
        <w:tc>
          <w:tcPr>
            <w:tcW w:w="3281" w:type="dxa"/>
            <w:shd w:val="clear" w:color="auto" w:fill="auto"/>
          </w:tcPr>
          <w:p w:rsidR="009A3D2D" w:rsidRDefault="009A3D2D" w:rsidP="0067485F">
            <w:pPr>
              <w:rPr>
                <w:rFonts w:eastAsiaTheme="minorHAnsi"/>
                <w:color w:val="000000"/>
                <w:sz w:val="24"/>
                <w:szCs w:val="24"/>
                <w:shd w:val="clear" w:color="auto" w:fill="F8F8F8"/>
                <w:lang w:eastAsia="en-US"/>
              </w:rPr>
            </w:pPr>
          </w:p>
          <w:p w:rsidR="009A3D2D" w:rsidRDefault="009A3D2D" w:rsidP="0067485F">
            <w:pPr>
              <w:rPr>
                <w:rFonts w:eastAsiaTheme="minorHAnsi"/>
                <w:color w:val="000000"/>
                <w:sz w:val="24"/>
                <w:szCs w:val="24"/>
                <w:shd w:val="clear" w:color="auto" w:fill="F8F8F8"/>
                <w:lang w:eastAsia="en-US"/>
              </w:rPr>
            </w:pPr>
          </w:p>
          <w:p w:rsidR="009A3D2D" w:rsidRDefault="009A3D2D" w:rsidP="0067485F">
            <w:pPr>
              <w:rPr>
                <w:rFonts w:eastAsiaTheme="minorHAnsi"/>
                <w:color w:val="000000"/>
                <w:sz w:val="24"/>
                <w:szCs w:val="24"/>
                <w:shd w:val="clear" w:color="auto" w:fill="F8F8F8"/>
                <w:lang w:eastAsia="en-US"/>
              </w:rPr>
            </w:pPr>
          </w:p>
          <w:p w:rsidR="0067485F" w:rsidRPr="0067485F" w:rsidRDefault="0067485F" w:rsidP="0067485F">
            <w:pPr>
              <w:rPr>
                <w:rFonts w:eastAsiaTheme="minorHAnsi"/>
                <w:color w:val="000000"/>
                <w:sz w:val="24"/>
                <w:szCs w:val="24"/>
                <w:shd w:val="clear" w:color="auto" w:fill="F8F8F8"/>
                <w:lang w:eastAsia="en-US"/>
              </w:rPr>
            </w:pPr>
            <w:r w:rsidRPr="009A3D2D">
              <w:rPr>
                <w:rFonts w:eastAsiaTheme="minorHAnsi"/>
                <w:color w:val="000000"/>
                <w:sz w:val="24"/>
                <w:szCs w:val="24"/>
                <w:shd w:val="clear" w:color="auto" w:fill="F8F8F8"/>
                <w:lang w:eastAsia="en-US"/>
              </w:rPr>
              <w:t>Требования пожарной безопасности</w:t>
            </w:r>
          </w:p>
        </w:tc>
        <w:tc>
          <w:tcPr>
            <w:tcW w:w="3117" w:type="dxa"/>
            <w:shd w:val="clear" w:color="auto" w:fill="auto"/>
          </w:tcPr>
          <w:p w:rsidR="0067485F" w:rsidRPr="0067485F" w:rsidRDefault="005441F1" w:rsidP="0067485F">
            <w:pPr>
              <w:rPr>
                <w:rFonts w:eastAsiaTheme="minorHAnsi"/>
                <w:color w:val="000000"/>
                <w:sz w:val="24"/>
                <w:szCs w:val="24"/>
                <w:shd w:val="clear" w:color="auto" w:fill="F8F8F8"/>
                <w:lang w:eastAsia="en-US"/>
              </w:rPr>
            </w:pPr>
            <w:r w:rsidRPr="0067485F">
              <w:rPr>
                <w:rFonts w:eastAsiaTheme="minorHAnsi"/>
                <w:color w:val="000000"/>
                <w:sz w:val="24"/>
                <w:szCs w:val="24"/>
                <w:lang w:eastAsia="en-US"/>
              </w:rPr>
              <w:t>В соответствии</w:t>
            </w:r>
            <w:r w:rsidR="0067485F" w:rsidRPr="0067485F">
              <w:rPr>
                <w:rFonts w:eastAsiaTheme="minorHAnsi"/>
                <w:color w:val="000000"/>
                <w:sz w:val="24"/>
                <w:szCs w:val="24"/>
                <w:lang w:eastAsia="en-US"/>
              </w:rPr>
              <w:t xml:space="preserve"> с</w:t>
            </w:r>
            <w:r>
              <w:rPr>
                <w:rFonts w:eastAsiaTheme="minorHAnsi"/>
                <w:color w:val="000000"/>
                <w:sz w:val="24"/>
                <w:szCs w:val="24"/>
                <w:lang w:eastAsia="en-US"/>
              </w:rPr>
              <w:t xml:space="preserve"> </w:t>
            </w:r>
            <w:r w:rsidR="0067485F" w:rsidRPr="0067485F">
              <w:rPr>
                <w:rFonts w:eastAsiaTheme="minorHAnsi"/>
                <w:color w:val="000000"/>
                <w:sz w:val="24"/>
                <w:szCs w:val="24"/>
                <w:lang w:eastAsia="en-US"/>
              </w:rPr>
              <w:t>правилами пожарной безопасности</w:t>
            </w:r>
          </w:p>
          <w:p w:rsidR="0067485F" w:rsidRPr="0067485F" w:rsidRDefault="0067485F" w:rsidP="0067485F">
            <w:pPr>
              <w:rPr>
                <w:rFonts w:eastAsiaTheme="minorHAnsi"/>
                <w:sz w:val="24"/>
                <w:szCs w:val="24"/>
                <w:lang w:eastAsia="en-US"/>
              </w:rPr>
            </w:pP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Соответствует </w:t>
            </w:r>
          </w:p>
        </w:tc>
      </w:tr>
      <w:tr w:rsidR="0067485F" w:rsidRPr="0067485F" w:rsidTr="009A3D2D">
        <w:tc>
          <w:tcPr>
            <w:tcW w:w="3281" w:type="dxa"/>
            <w:shd w:val="clear" w:color="auto" w:fill="auto"/>
          </w:tcPr>
          <w:p w:rsidR="0067485F" w:rsidRPr="0067485F" w:rsidRDefault="0067485F" w:rsidP="0067485F">
            <w:pPr>
              <w:rPr>
                <w:rFonts w:eastAsiaTheme="minorHAnsi"/>
                <w:color w:val="000000"/>
                <w:sz w:val="24"/>
                <w:szCs w:val="24"/>
                <w:shd w:val="clear" w:color="auto" w:fill="F8F8F8"/>
                <w:lang w:eastAsia="en-US"/>
              </w:rPr>
            </w:pPr>
            <w:r w:rsidRPr="0067485F">
              <w:rPr>
                <w:rFonts w:eastAsiaTheme="minorHAnsi"/>
                <w:color w:val="000000"/>
                <w:sz w:val="24"/>
                <w:szCs w:val="24"/>
                <w:shd w:val="clear" w:color="auto" w:fill="F8F8F8"/>
                <w:lang w:eastAsia="en-US"/>
              </w:rPr>
              <w:t xml:space="preserve">Требования охраны жизни и </w:t>
            </w:r>
            <w:r w:rsidRPr="0067485F">
              <w:rPr>
                <w:rFonts w:eastAsiaTheme="minorHAnsi"/>
                <w:color w:val="000000"/>
                <w:sz w:val="24"/>
                <w:szCs w:val="24"/>
                <w:shd w:val="clear" w:color="auto" w:fill="F8F8F8"/>
                <w:lang w:eastAsia="en-US"/>
              </w:rPr>
              <w:lastRenderedPageBreak/>
              <w:t>здоровья воспитанников и работников</w:t>
            </w:r>
          </w:p>
        </w:tc>
        <w:tc>
          <w:tcPr>
            <w:tcW w:w="3117" w:type="dxa"/>
            <w:shd w:val="clear" w:color="auto" w:fill="auto"/>
          </w:tcPr>
          <w:p w:rsidR="0067485F" w:rsidRPr="0067485F" w:rsidRDefault="005441F1" w:rsidP="0067485F">
            <w:pPr>
              <w:rPr>
                <w:rFonts w:eastAsiaTheme="minorHAnsi"/>
                <w:sz w:val="24"/>
                <w:szCs w:val="24"/>
                <w:lang w:eastAsia="en-US"/>
              </w:rPr>
            </w:pPr>
            <w:r w:rsidRPr="0067485F">
              <w:rPr>
                <w:rFonts w:eastAsiaTheme="minorHAnsi"/>
                <w:color w:val="000000"/>
                <w:sz w:val="24"/>
                <w:szCs w:val="24"/>
                <w:lang w:eastAsia="en-US"/>
              </w:rPr>
              <w:lastRenderedPageBreak/>
              <w:t>В соответствии</w:t>
            </w:r>
            <w:r w:rsidR="0067485F" w:rsidRPr="0067485F">
              <w:rPr>
                <w:rFonts w:eastAsiaTheme="minorHAnsi"/>
                <w:color w:val="000000"/>
                <w:sz w:val="24"/>
                <w:szCs w:val="24"/>
                <w:lang w:eastAsia="en-US"/>
              </w:rPr>
              <w:t xml:space="preserve"> с </w:t>
            </w:r>
            <w:r w:rsidR="0067485F" w:rsidRPr="0067485F">
              <w:rPr>
                <w:rFonts w:eastAsiaTheme="minorHAnsi"/>
                <w:color w:val="000000"/>
                <w:sz w:val="24"/>
                <w:szCs w:val="24"/>
                <w:lang w:eastAsia="en-US"/>
              </w:rPr>
              <w:lastRenderedPageBreak/>
              <w:t>санитарно-эпидемиологическими правилами и нормативами</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lastRenderedPageBreak/>
              <w:t xml:space="preserve">Соблюдаются </w:t>
            </w:r>
          </w:p>
        </w:tc>
      </w:tr>
      <w:tr w:rsidR="0067485F" w:rsidRPr="0067485F" w:rsidTr="009A3D2D">
        <w:tc>
          <w:tcPr>
            <w:tcW w:w="3281" w:type="dxa"/>
            <w:shd w:val="clear" w:color="auto" w:fill="auto"/>
          </w:tcPr>
          <w:p w:rsidR="0067485F" w:rsidRPr="0067485F" w:rsidRDefault="0067485F" w:rsidP="0067485F">
            <w:pPr>
              <w:rPr>
                <w:rFonts w:eastAsiaTheme="minorHAnsi"/>
                <w:color w:val="000000"/>
                <w:sz w:val="24"/>
                <w:szCs w:val="24"/>
                <w:shd w:val="clear" w:color="auto" w:fill="F8F8F8"/>
                <w:lang w:eastAsia="en-US"/>
              </w:rPr>
            </w:pPr>
            <w:r w:rsidRPr="0067485F">
              <w:rPr>
                <w:rFonts w:eastAsiaTheme="minorHAnsi"/>
                <w:color w:val="000000"/>
                <w:sz w:val="24"/>
                <w:szCs w:val="24"/>
                <w:shd w:val="clear" w:color="auto" w:fill="F8F8F8"/>
                <w:lang w:eastAsia="en-US"/>
              </w:rPr>
              <w:lastRenderedPageBreak/>
              <w:t>Требования архитектурной доступности, то есть возможности для беспрепятственного доступа детей с ОВЗ</w:t>
            </w:r>
          </w:p>
        </w:tc>
        <w:tc>
          <w:tcPr>
            <w:tcW w:w="3117" w:type="dxa"/>
            <w:shd w:val="clear" w:color="auto" w:fill="auto"/>
          </w:tcPr>
          <w:p w:rsidR="0067485F" w:rsidRPr="0067485F" w:rsidRDefault="0067485F" w:rsidP="0067485F">
            <w:pPr>
              <w:rPr>
                <w:rFonts w:eastAsiaTheme="minorHAnsi"/>
                <w:color w:val="000000"/>
                <w:sz w:val="24"/>
                <w:szCs w:val="24"/>
                <w:shd w:val="clear" w:color="auto" w:fill="F8F8F8"/>
                <w:lang w:eastAsia="en-US"/>
              </w:rPr>
            </w:pPr>
            <w:r w:rsidRPr="0067485F">
              <w:rPr>
                <w:rFonts w:eastAsiaTheme="minorHAnsi"/>
                <w:color w:val="000000"/>
                <w:sz w:val="24"/>
                <w:szCs w:val="24"/>
                <w:shd w:val="clear" w:color="auto" w:fill="F8F8F8"/>
                <w:lang w:eastAsia="en-US"/>
              </w:rPr>
              <w:t>Доступное</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Освоена программа «Доступная среда»</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Бытовое оборудование, инвентарь</w:t>
            </w:r>
          </w:p>
        </w:tc>
        <w:tc>
          <w:tcPr>
            <w:tcW w:w="3117"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Доступное</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Полная сервировка столовой, кухонной посудой, постельными, санитарно - </w:t>
            </w:r>
            <w:r w:rsidR="005441F1" w:rsidRPr="0067485F">
              <w:rPr>
                <w:rFonts w:eastAsiaTheme="minorHAnsi"/>
                <w:sz w:val="24"/>
                <w:szCs w:val="24"/>
                <w:lang w:eastAsia="en-US"/>
              </w:rPr>
              <w:t>гигиеническими принадлежностями</w:t>
            </w:r>
            <w:r w:rsidRPr="0067485F">
              <w:rPr>
                <w:rFonts w:eastAsiaTheme="minorHAnsi"/>
                <w:sz w:val="24"/>
                <w:szCs w:val="24"/>
                <w:lang w:eastAsia="en-US"/>
              </w:rPr>
              <w:t>.</w:t>
            </w:r>
          </w:p>
        </w:tc>
      </w:tr>
      <w:tr w:rsidR="0067485F" w:rsidRPr="0067485F" w:rsidTr="009A3D2D">
        <w:tc>
          <w:tcPr>
            <w:tcW w:w="3281"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Оборудование для развития детей в соответствии с содержанием образовательных областей</w:t>
            </w:r>
          </w:p>
        </w:tc>
        <w:tc>
          <w:tcPr>
            <w:tcW w:w="3117" w:type="dxa"/>
            <w:shd w:val="clear" w:color="auto" w:fill="auto"/>
          </w:tcPr>
          <w:p w:rsidR="0067485F" w:rsidRPr="0067485F" w:rsidRDefault="0067485F" w:rsidP="0067485F">
            <w:pPr>
              <w:autoSpaceDE w:val="0"/>
              <w:autoSpaceDN w:val="0"/>
              <w:adjustRightInd w:val="0"/>
              <w:rPr>
                <w:rFonts w:eastAsiaTheme="minorHAnsi"/>
                <w:sz w:val="24"/>
                <w:szCs w:val="24"/>
                <w:lang w:eastAsia="en-US"/>
              </w:rPr>
            </w:pPr>
            <w:r w:rsidRPr="0067485F">
              <w:rPr>
                <w:rFonts w:eastAsiaTheme="minorHAnsi"/>
                <w:sz w:val="24"/>
                <w:szCs w:val="24"/>
                <w:lang w:eastAsia="en-US"/>
              </w:rPr>
              <w:t xml:space="preserve"> В соответствии с Примерным </w:t>
            </w:r>
            <w:r w:rsidR="005441F1" w:rsidRPr="0067485F">
              <w:rPr>
                <w:rFonts w:eastAsiaTheme="minorHAnsi"/>
                <w:sz w:val="24"/>
                <w:szCs w:val="24"/>
                <w:lang w:eastAsia="en-US"/>
              </w:rPr>
              <w:t>перечнем игрового</w:t>
            </w:r>
            <w:r w:rsidRPr="0067485F">
              <w:rPr>
                <w:rFonts w:eastAsiaTheme="minorHAnsi"/>
                <w:sz w:val="24"/>
                <w:szCs w:val="24"/>
                <w:lang w:eastAsia="en-US"/>
              </w:rPr>
              <w:t xml:space="preserve"> оборудования для учебно-материального обеспечения ДОУ</w:t>
            </w:r>
          </w:p>
        </w:tc>
        <w:tc>
          <w:tcPr>
            <w:tcW w:w="3173" w:type="dxa"/>
            <w:shd w:val="clear" w:color="auto" w:fill="auto"/>
          </w:tcPr>
          <w:p w:rsidR="0067485F" w:rsidRPr="0067485F" w:rsidRDefault="0067485F" w:rsidP="0067485F">
            <w:pPr>
              <w:rPr>
                <w:rFonts w:eastAsiaTheme="minorHAnsi"/>
                <w:sz w:val="24"/>
                <w:szCs w:val="24"/>
                <w:lang w:eastAsia="en-US"/>
              </w:rPr>
            </w:pPr>
            <w:r w:rsidRPr="0067485F">
              <w:rPr>
                <w:rFonts w:eastAsiaTheme="minorHAnsi"/>
                <w:sz w:val="24"/>
                <w:szCs w:val="24"/>
                <w:lang w:eastAsia="en-US"/>
              </w:rPr>
              <w:t xml:space="preserve">Соответствует </w:t>
            </w:r>
          </w:p>
        </w:tc>
      </w:tr>
    </w:tbl>
    <w:p w:rsidR="0067485F" w:rsidRPr="0067485F" w:rsidRDefault="0067485F" w:rsidP="0067485F">
      <w:pPr>
        <w:jc w:val="center"/>
        <w:rPr>
          <w:sz w:val="24"/>
          <w:szCs w:val="26"/>
        </w:rPr>
      </w:pPr>
    </w:p>
    <w:p w:rsidR="0067485F" w:rsidRPr="0067485F" w:rsidRDefault="0067485F" w:rsidP="0067485F">
      <w:pPr>
        <w:jc w:val="both"/>
        <w:rPr>
          <w:b/>
          <w:sz w:val="24"/>
          <w:szCs w:val="24"/>
        </w:rPr>
      </w:pPr>
      <w:r w:rsidRPr="0067485F">
        <w:rPr>
          <w:sz w:val="24"/>
          <w:szCs w:val="24"/>
        </w:rPr>
        <w:t>Учреждение обеспечено методическими рекомендациями и средствами обучения и воспитания, которые представлены</w:t>
      </w:r>
      <w:r w:rsidR="005441F1">
        <w:rPr>
          <w:sz w:val="24"/>
          <w:szCs w:val="24"/>
        </w:rPr>
        <w:t xml:space="preserve"> </w:t>
      </w:r>
      <w:r w:rsidRPr="0067485F">
        <w:rPr>
          <w:sz w:val="24"/>
          <w:szCs w:val="24"/>
        </w:rPr>
        <w:t>через:</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физкультурное оборудование и спортивный инвентарь для всех видов двигательной активности, атрибуты для организации подвижных игр;</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 xml:space="preserve">ИК-ресурсы, средства наглядности, пособия, дидактические игры, картотеки; </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демонстрационные наборы картинок, иллюстраций.</w:t>
      </w:r>
      <w:r w:rsidR="005441F1">
        <w:rPr>
          <w:rFonts w:eastAsiaTheme="minorHAnsi"/>
          <w:sz w:val="24"/>
          <w:szCs w:val="24"/>
          <w:lang w:eastAsia="en-US"/>
        </w:rPr>
        <w:t xml:space="preserve"> </w:t>
      </w:r>
      <w:r w:rsidRPr="0067485F">
        <w:rPr>
          <w:rFonts w:eastAsiaTheme="minorHAnsi"/>
          <w:sz w:val="24"/>
          <w:szCs w:val="24"/>
          <w:lang w:eastAsia="en-US"/>
        </w:rPr>
        <w:t>дидактические игры, портреты детских писателей, поэтов, наборы сюжетных и тематических картинок для составления описательных рассказов, альбомы, наборы открыток;</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аудиозаписи и видеоматериалы;</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детская познавательная и художественная литература;</w:t>
      </w:r>
    </w:p>
    <w:p w:rsidR="0067485F" w:rsidRPr="0067485F" w:rsidRDefault="0067485F" w:rsidP="0067485F">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игрушки для мелкой и крупной моторики, народные игрушки, атрибуты и игрушки для сюжетно-ролевых игр, театрализованных игр (разные виды театров), атрибуты для подвижных народных игр, дидактические игры;</w:t>
      </w:r>
    </w:p>
    <w:p w:rsidR="0067485F" w:rsidRDefault="0067485F" w:rsidP="009A3D2D">
      <w:pPr>
        <w:widowControl w:val="0"/>
        <w:numPr>
          <w:ilvl w:val="0"/>
          <w:numId w:val="12"/>
        </w:numPr>
        <w:tabs>
          <w:tab w:val="left" w:pos="7363"/>
        </w:tabs>
        <w:autoSpaceDE w:val="0"/>
        <w:autoSpaceDN w:val="0"/>
        <w:adjustRightInd w:val="0"/>
        <w:spacing w:after="160" w:line="259" w:lineRule="exact"/>
        <w:contextualSpacing/>
        <w:jc w:val="both"/>
        <w:rPr>
          <w:rFonts w:eastAsiaTheme="minorHAnsi"/>
          <w:sz w:val="24"/>
          <w:szCs w:val="24"/>
          <w:lang w:eastAsia="en-US"/>
        </w:rPr>
      </w:pPr>
      <w:r w:rsidRPr="0067485F">
        <w:rPr>
          <w:rFonts w:eastAsiaTheme="minorHAnsi"/>
          <w:sz w:val="24"/>
          <w:szCs w:val="24"/>
          <w:lang w:eastAsia="en-US"/>
        </w:rPr>
        <w:t>технические средства обучения.</w:t>
      </w:r>
    </w:p>
    <w:p w:rsidR="009A3D2D" w:rsidRDefault="009A3D2D" w:rsidP="009A3D2D">
      <w:pPr>
        <w:widowControl w:val="0"/>
        <w:tabs>
          <w:tab w:val="left" w:pos="7363"/>
        </w:tabs>
        <w:autoSpaceDE w:val="0"/>
        <w:autoSpaceDN w:val="0"/>
        <w:adjustRightInd w:val="0"/>
        <w:spacing w:after="160" w:line="259" w:lineRule="exact"/>
        <w:contextualSpacing/>
        <w:jc w:val="both"/>
        <w:rPr>
          <w:rFonts w:eastAsiaTheme="minorHAnsi"/>
          <w:sz w:val="24"/>
          <w:szCs w:val="24"/>
          <w:lang w:eastAsia="en-US"/>
        </w:rPr>
      </w:pPr>
    </w:p>
    <w:p w:rsidR="009A3D2D" w:rsidRDefault="009A3D2D" w:rsidP="009A3D2D">
      <w:pPr>
        <w:widowControl w:val="0"/>
        <w:tabs>
          <w:tab w:val="left" w:pos="7363"/>
        </w:tabs>
        <w:autoSpaceDE w:val="0"/>
        <w:autoSpaceDN w:val="0"/>
        <w:adjustRightInd w:val="0"/>
        <w:spacing w:after="160" w:line="259" w:lineRule="exact"/>
        <w:contextualSpacing/>
        <w:jc w:val="both"/>
        <w:rPr>
          <w:rFonts w:eastAsiaTheme="minorHAnsi"/>
          <w:sz w:val="24"/>
          <w:szCs w:val="24"/>
          <w:lang w:eastAsia="en-US"/>
        </w:rPr>
      </w:pPr>
    </w:p>
    <w:p w:rsidR="009A3D2D" w:rsidRDefault="009A3D2D" w:rsidP="009A3D2D">
      <w:pPr>
        <w:widowControl w:val="0"/>
        <w:tabs>
          <w:tab w:val="left" w:pos="7363"/>
        </w:tabs>
        <w:autoSpaceDE w:val="0"/>
        <w:autoSpaceDN w:val="0"/>
        <w:adjustRightInd w:val="0"/>
        <w:spacing w:after="160" w:line="259" w:lineRule="exact"/>
        <w:contextualSpacing/>
        <w:jc w:val="both"/>
        <w:rPr>
          <w:rFonts w:eastAsiaTheme="minorHAnsi"/>
          <w:sz w:val="24"/>
          <w:szCs w:val="24"/>
          <w:lang w:eastAsia="en-US"/>
        </w:rPr>
      </w:pPr>
    </w:p>
    <w:p w:rsidR="009A3D2D" w:rsidRPr="009A3D2D" w:rsidRDefault="009A3D2D" w:rsidP="009A3D2D">
      <w:pPr>
        <w:widowControl w:val="0"/>
        <w:tabs>
          <w:tab w:val="left" w:pos="7363"/>
        </w:tabs>
        <w:autoSpaceDE w:val="0"/>
        <w:autoSpaceDN w:val="0"/>
        <w:adjustRightInd w:val="0"/>
        <w:spacing w:after="160" w:line="259" w:lineRule="exact"/>
        <w:contextualSpacing/>
        <w:jc w:val="both"/>
        <w:rPr>
          <w:rFonts w:eastAsiaTheme="minorHAnsi"/>
          <w:sz w:val="24"/>
          <w:szCs w:val="24"/>
          <w:lang w:eastAsia="en-US"/>
        </w:rPr>
      </w:pPr>
    </w:p>
    <w:p w:rsidR="0067485F" w:rsidRPr="0067485F" w:rsidRDefault="0067485F" w:rsidP="0067485F">
      <w:pPr>
        <w:ind w:firstLine="567"/>
        <w:jc w:val="both"/>
        <w:rPr>
          <w:rFonts w:eastAsiaTheme="minorHAnsi"/>
          <w:sz w:val="24"/>
          <w:szCs w:val="28"/>
          <w:lang w:eastAsia="en-US"/>
        </w:rPr>
      </w:pPr>
      <w:r w:rsidRPr="0067485F">
        <w:rPr>
          <w:noProof/>
          <w:sz w:val="24"/>
          <w:szCs w:val="28"/>
          <w:bdr w:val="none" w:sz="0" w:space="0" w:color="auto" w:frame="1"/>
        </w:rPr>
        <w:drawing>
          <wp:anchor distT="0" distB="0" distL="114300" distR="114300" simplePos="0" relativeHeight="251654656" behindDoc="0" locked="0" layoutInCell="1" allowOverlap="1" wp14:anchorId="24EE0681" wp14:editId="5A7C3F54">
            <wp:simplePos x="0" y="0"/>
            <wp:positionH relativeFrom="column">
              <wp:posOffset>4514215</wp:posOffset>
            </wp:positionH>
            <wp:positionV relativeFrom="paragraph">
              <wp:posOffset>-96520</wp:posOffset>
            </wp:positionV>
            <wp:extent cx="1393825" cy="1858010"/>
            <wp:effectExtent l="266700" t="190500" r="244475" b="199390"/>
            <wp:wrapSquare wrapText="bothSides"/>
            <wp:docPr id="9" name="Рисунок 9" descr="C:\Users\user\AppData\Local\Temp\Rar$DIa64648.36272\IMG_20180919_14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64648.36272\IMG_20180919_1403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00878">
                      <a:off x="0" y="0"/>
                      <a:ext cx="1393825" cy="1858010"/>
                    </a:xfrm>
                    <a:prstGeom prst="rect">
                      <a:avLst/>
                    </a:prstGeom>
                    <a:noFill/>
                    <a:ln>
                      <a:solidFill>
                        <a:srgbClr val="5B9BD5"/>
                      </a:solidFill>
                    </a:ln>
                  </pic:spPr>
                </pic:pic>
              </a:graphicData>
            </a:graphic>
          </wp:anchor>
        </w:drawing>
      </w:r>
      <w:r w:rsidRPr="0067485F">
        <w:rPr>
          <w:rFonts w:eastAsiaTheme="minorHAnsi"/>
          <w:sz w:val="24"/>
          <w:szCs w:val="28"/>
          <w:lang w:eastAsia="en-US"/>
        </w:rPr>
        <w:t xml:space="preserve">В рамках реализации государственной программы Российской Федерации «Доступная среда» </w:t>
      </w:r>
      <w:r w:rsidR="005441F1" w:rsidRPr="0067485F">
        <w:rPr>
          <w:rFonts w:eastAsiaTheme="minorHAnsi"/>
          <w:sz w:val="24"/>
          <w:szCs w:val="28"/>
          <w:lang w:eastAsia="en-US"/>
        </w:rPr>
        <w:t>в МБДОУ</w:t>
      </w:r>
      <w:r w:rsidRPr="0067485F">
        <w:rPr>
          <w:rFonts w:eastAsiaTheme="minorHAnsi"/>
          <w:sz w:val="24"/>
          <w:szCs w:val="28"/>
          <w:lang w:eastAsia="en-US"/>
        </w:rPr>
        <w:t xml:space="preserve"> Детский сад №74: </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расширен дверной проем для входа маломобильных граждан в учреждение,</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оборудована поручнями комната гигиены,</w:t>
      </w:r>
    </w:p>
    <w:p w:rsidR="0067485F" w:rsidRPr="0067485F" w:rsidRDefault="0067485F" w:rsidP="0067485F">
      <w:pPr>
        <w:ind w:firstLine="567"/>
        <w:jc w:val="both"/>
        <w:rPr>
          <w:rFonts w:eastAsiaTheme="minorHAnsi"/>
          <w:sz w:val="24"/>
          <w:szCs w:val="28"/>
          <w:lang w:eastAsia="en-US"/>
        </w:rPr>
      </w:pPr>
      <w:r w:rsidRPr="0067485F">
        <w:rPr>
          <w:rFonts w:eastAsiaTheme="minorHAnsi"/>
          <w:noProof/>
          <w:sz w:val="24"/>
          <w:szCs w:val="28"/>
        </w:rPr>
        <w:drawing>
          <wp:anchor distT="0" distB="0" distL="114300" distR="114300" simplePos="0" relativeHeight="251656704" behindDoc="0" locked="0" layoutInCell="1" allowOverlap="1" wp14:anchorId="6B9669C2" wp14:editId="04641511">
            <wp:simplePos x="0" y="0"/>
            <wp:positionH relativeFrom="column">
              <wp:posOffset>4351020</wp:posOffset>
            </wp:positionH>
            <wp:positionV relativeFrom="paragraph">
              <wp:posOffset>457835</wp:posOffset>
            </wp:positionV>
            <wp:extent cx="1501775" cy="2002790"/>
            <wp:effectExtent l="361950" t="247650" r="365125" b="245110"/>
            <wp:wrapSquare wrapText="bothSides"/>
            <wp:docPr id="24" name="Рисунок 24" descr="C:\Users\user\Downloads\IMG_20180919_14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180919_14040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399958">
                      <a:off x="0" y="0"/>
                      <a:ext cx="1501775" cy="2002790"/>
                    </a:xfrm>
                    <a:prstGeom prst="rect">
                      <a:avLst/>
                    </a:prstGeom>
                    <a:noFill/>
                    <a:ln>
                      <a:solidFill>
                        <a:srgbClr val="5B9BD5"/>
                      </a:solidFill>
                    </a:ln>
                  </pic:spPr>
                </pic:pic>
              </a:graphicData>
            </a:graphic>
          </wp:anchor>
        </w:drawing>
      </w:r>
      <w:r w:rsidRPr="0067485F">
        <w:rPr>
          <w:rFonts w:eastAsiaTheme="minorHAnsi"/>
          <w:sz w:val="24"/>
          <w:szCs w:val="28"/>
          <w:lang w:eastAsia="en-US"/>
        </w:rPr>
        <w:t>- внутри здания по всему периметру на стенах установлены ориентировочные контрольные полоски, знаки направления движений, тактильная плитка на полу для детей с нарушением,</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дополнительно оснащен офтальмологический кабинет,</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приобретено диагностическое, коррекционное, развивающее программное обеспечение,</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xml:space="preserve">- приобретены технические средства обучения </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На территории детского сада:</w:t>
      </w:r>
    </w:p>
    <w:p w:rsidR="0067485F" w:rsidRPr="0067485F" w:rsidRDefault="0067485F" w:rsidP="0067485F">
      <w:pPr>
        <w:ind w:firstLine="567"/>
        <w:jc w:val="both"/>
        <w:rPr>
          <w:rFonts w:eastAsiaTheme="minorHAnsi"/>
          <w:sz w:val="24"/>
          <w:szCs w:val="28"/>
          <w:lang w:eastAsia="en-US"/>
        </w:rPr>
      </w:pPr>
      <w:r w:rsidRPr="0067485F">
        <w:rPr>
          <w:rFonts w:eastAsiaTheme="minorHAnsi"/>
          <w:sz w:val="24"/>
          <w:szCs w:val="28"/>
          <w:lang w:eastAsia="en-US"/>
        </w:rPr>
        <w:t>- создано парковочное место для инвалидов,</w:t>
      </w:r>
    </w:p>
    <w:p w:rsidR="0067485F" w:rsidRPr="0067485F" w:rsidRDefault="0067485F" w:rsidP="0067485F">
      <w:pPr>
        <w:ind w:firstLine="567"/>
        <w:jc w:val="both"/>
        <w:rPr>
          <w:rFonts w:eastAsiaTheme="minorHAnsi"/>
          <w:sz w:val="24"/>
          <w:szCs w:val="28"/>
          <w:lang w:eastAsia="en-US"/>
        </w:rPr>
      </w:pPr>
      <w:r w:rsidRPr="0067485F">
        <w:rPr>
          <w:rFonts w:eastAsiaTheme="minorHAnsi"/>
          <w:noProof/>
          <w:sz w:val="24"/>
          <w:szCs w:val="28"/>
        </w:rPr>
        <w:drawing>
          <wp:anchor distT="0" distB="0" distL="114300" distR="114300" simplePos="0" relativeHeight="251657728" behindDoc="0" locked="0" layoutInCell="1" allowOverlap="1" wp14:anchorId="0E88DBB6" wp14:editId="336180E0">
            <wp:simplePos x="0" y="0"/>
            <wp:positionH relativeFrom="column">
              <wp:posOffset>4516120</wp:posOffset>
            </wp:positionH>
            <wp:positionV relativeFrom="paragraph">
              <wp:posOffset>228600</wp:posOffset>
            </wp:positionV>
            <wp:extent cx="1384935" cy="1847215"/>
            <wp:effectExtent l="285750" t="190500" r="272415" b="191135"/>
            <wp:wrapSquare wrapText="bothSides"/>
            <wp:docPr id="25" name="Рисунок 25" descr="C:\Users\user\AppData\Local\Temp\Rar$DIa63020.1998\IMG_20180919_14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63020.1998\IMG_20180919_14033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4848" t="15313" r="18330" b="8121"/>
                    <a:stretch/>
                  </pic:blipFill>
                  <pic:spPr bwMode="auto">
                    <a:xfrm rot="1209787">
                      <a:off x="0" y="0"/>
                      <a:ext cx="1384935" cy="1847215"/>
                    </a:xfrm>
                    <a:prstGeom prst="rect">
                      <a:avLst/>
                    </a:prstGeom>
                    <a:noFill/>
                    <a:ln>
                      <a:noFill/>
                    </a:ln>
                    <a:extLst>
                      <a:ext uri="{53640926-AAD7-44D8-BBD7-CCE9431645EC}">
                        <a14:shadowObscured xmlns:a14="http://schemas.microsoft.com/office/drawing/2010/main"/>
                      </a:ext>
                    </a:extLst>
                  </pic:spPr>
                </pic:pic>
              </a:graphicData>
            </a:graphic>
          </wp:anchor>
        </w:drawing>
      </w:r>
      <w:r w:rsidRPr="0067485F">
        <w:rPr>
          <w:rFonts w:eastAsiaTheme="minorHAnsi"/>
          <w:sz w:val="24"/>
          <w:szCs w:val="28"/>
          <w:lang w:eastAsia="en-US"/>
        </w:rPr>
        <w:t>- уложена тактильная плитка до входа в здание детского сада,</w:t>
      </w:r>
    </w:p>
    <w:p w:rsidR="0067485F" w:rsidRPr="0067485F" w:rsidRDefault="0067485F" w:rsidP="0067485F">
      <w:pPr>
        <w:ind w:firstLine="567"/>
        <w:jc w:val="both"/>
        <w:rPr>
          <w:rFonts w:eastAsiaTheme="minorHAnsi"/>
          <w:sz w:val="24"/>
          <w:szCs w:val="28"/>
          <w:lang w:eastAsia="en-US"/>
        </w:rPr>
      </w:pPr>
      <w:r w:rsidRPr="0067485F">
        <w:rPr>
          <w:noProof/>
          <w:sz w:val="24"/>
          <w:szCs w:val="28"/>
          <w:bdr w:val="none" w:sz="0" w:space="0" w:color="auto" w:frame="1"/>
        </w:rPr>
        <w:lastRenderedPageBreak/>
        <w:drawing>
          <wp:anchor distT="0" distB="0" distL="114300" distR="114300" simplePos="0" relativeHeight="251660800" behindDoc="0" locked="0" layoutInCell="1" allowOverlap="1" wp14:anchorId="3E99EE36" wp14:editId="3254697B">
            <wp:simplePos x="0" y="0"/>
            <wp:positionH relativeFrom="column">
              <wp:posOffset>100965</wp:posOffset>
            </wp:positionH>
            <wp:positionV relativeFrom="paragraph">
              <wp:posOffset>476885</wp:posOffset>
            </wp:positionV>
            <wp:extent cx="1586230" cy="2115185"/>
            <wp:effectExtent l="381000" t="247650" r="375920" b="247015"/>
            <wp:wrapSquare wrapText="bothSides"/>
            <wp:docPr id="26" name="Рисунок 26" descr="C:\Users\user\AppData\Local\Temp\Rar$DIa22096.43245\LNRF9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a22096.43245\LNRF982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20096912">
                      <a:off x="0" y="0"/>
                      <a:ext cx="1586230" cy="2115185"/>
                    </a:xfrm>
                    <a:prstGeom prst="rect">
                      <a:avLst/>
                    </a:prstGeom>
                    <a:noFill/>
                    <a:ln>
                      <a:noFill/>
                    </a:ln>
                  </pic:spPr>
                </pic:pic>
              </a:graphicData>
            </a:graphic>
          </wp:anchor>
        </w:drawing>
      </w:r>
      <w:r w:rsidRPr="0067485F">
        <w:rPr>
          <w:rFonts w:eastAsiaTheme="minorHAnsi"/>
          <w:sz w:val="24"/>
          <w:szCs w:val="28"/>
          <w:lang w:eastAsia="en-US"/>
        </w:rPr>
        <w:t>- установлен пандус, кнопка вызова сотрудника, поручни.</w:t>
      </w:r>
    </w:p>
    <w:p w:rsidR="0067485F" w:rsidRPr="0067485F" w:rsidRDefault="0067485F" w:rsidP="0067485F">
      <w:pPr>
        <w:shd w:val="clear" w:color="auto" w:fill="FFFFFF"/>
        <w:spacing w:line="360" w:lineRule="atLeast"/>
        <w:ind w:firstLine="851"/>
        <w:jc w:val="both"/>
        <w:rPr>
          <w:sz w:val="24"/>
          <w:szCs w:val="24"/>
          <w:bdr w:val="none" w:sz="0" w:space="0" w:color="auto" w:frame="1"/>
          <w:lang w:eastAsia="en-US"/>
        </w:rPr>
      </w:pPr>
    </w:p>
    <w:p w:rsidR="0067485F" w:rsidRPr="0067485F" w:rsidRDefault="0067485F" w:rsidP="0067485F">
      <w:pPr>
        <w:shd w:val="clear" w:color="auto" w:fill="FFFFFF"/>
        <w:spacing w:line="360" w:lineRule="atLeast"/>
        <w:ind w:firstLine="851"/>
        <w:jc w:val="both"/>
        <w:rPr>
          <w:sz w:val="24"/>
          <w:szCs w:val="24"/>
          <w:bdr w:val="none" w:sz="0" w:space="0" w:color="auto" w:frame="1"/>
          <w:lang w:eastAsia="en-US"/>
        </w:rPr>
      </w:pPr>
    </w:p>
    <w:p w:rsidR="0067485F" w:rsidRPr="0067485F" w:rsidRDefault="0067485F" w:rsidP="0067485F">
      <w:pPr>
        <w:shd w:val="clear" w:color="auto" w:fill="FFFFFF"/>
        <w:spacing w:line="360" w:lineRule="atLeast"/>
        <w:ind w:firstLine="851"/>
        <w:jc w:val="both"/>
        <w:rPr>
          <w:sz w:val="24"/>
          <w:szCs w:val="24"/>
          <w:bdr w:val="none" w:sz="0" w:space="0" w:color="auto" w:frame="1"/>
          <w:lang w:eastAsia="en-US"/>
        </w:rPr>
      </w:pPr>
      <w:r w:rsidRPr="0067485F">
        <w:rPr>
          <w:noProof/>
          <w:sz w:val="24"/>
          <w:szCs w:val="24"/>
          <w:bdr w:val="none" w:sz="0" w:space="0" w:color="auto" w:frame="1"/>
        </w:rPr>
        <w:drawing>
          <wp:anchor distT="0" distB="0" distL="114300" distR="114300" simplePos="0" relativeHeight="251659776" behindDoc="0" locked="0" layoutInCell="1" allowOverlap="1" wp14:anchorId="6B5F61AE" wp14:editId="453353C9">
            <wp:simplePos x="0" y="0"/>
            <wp:positionH relativeFrom="column">
              <wp:posOffset>-2357120</wp:posOffset>
            </wp:positionH>
            <wp:positionV relativeFrom="paragraph">
              <wp:posOffset>2385695</wp:posOffset>
            </wp:positionV>
            <wp:extent cx="2306320" cy="1536065"/>
            <wp:effectExtent l="228600" t="438150" r="189230" b="445135"/>
            <wp:wrapSquare wrapText="bothSides"/>
            <wp:docPr id="27" name="Рисунок 27" descr="C:\Users\user\Downloads\IMG-2019110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20191108-WA000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20018169">
                      <a:off x="0" y="0"/>
                      <a:ext cx="2306320" cy="1536065"/>
                    </a:xfrm>
                    <a:prstGeom prst="rect">
                      <a:avLst/>
                    </a:prstGeom>
                    <a:noFill/>
                    <a:ln>
                      <a:noFill/>
                    </a:ln>
                  </pic:spPr>
                </pic:pic>
              </a:graphicData>
            </a:graphic>
          </wp:anchor>
        </w:drawing>
      </w:r>
      <w:r w:rsidRPr="0067485F">
        <w:rPr>
          <w:sz w:val="24"/>
          <w:szCs w:val="24"/>
          <w:bdr w:val="none" w:sz="0" w:space="0" w:color="auto" w:frame="1"/>
          <w:lang w:eastAsia="en-US"/>
        </w:rPr>
        <w:t xml:space="preserve">Созданные зоны отдыха для детей, установленные малые архитектурные формы, разбитые клумбы-цветники, оформленный огород позволяют развивать у детей и родителей эстетический вкус. Для игр детей на свежем воздухе имеются прогулочные площадки, оснащенные песочницами и оборудованием для сюжетных и спортивных игр; спортивная площадка. </w:t>
      </w:r>
    </w:p>
    <w:p w:rsidR="0067485F" w:rsidRPr="0067485F" w:rsidRDefault="0067485F" w:rsidP="0067485F">
      <w:pPr>
        <w:spacing w:line="360" w:lineRule="atLeast"/>
        <w:ind w:firstLine="851"/>
        <w:jc w:val="both"/>
        <w:rPr>
          <w:sz w:val="24"/>
          <w:szCs w:val="24"/>
          <w:bdr w:val="none" w:sz="0" w:space="0" w:color="auto" w:frame="1"/>
          <w:lang w:eastAsia="en-US"/>
        </w:rPr>
      </w:pPr>
      <w:r w:rsidRPr="0067485F">
        <w:rPr>
          <w:sz w:val="24"/>
          <w:szCs w:val="24"/>
          <w:bdr w:val="none" w:sz="0" w:space="0" w:color="auto" w:frame="1"/>
          <w:lang w:eastAsia="en-US"/>
        </w:rPr>
        <w:t>Современная метеоплощадка позволяет детям знакомиться с природными явлениями круглый год.</w:t>
      </w:r>
    </w:p>
    <w:p w:rsidR="0067485F" w:rsidRPr="0067485F" w:rsidRDefault="0067485F" w:rsidP="0067485F">
      <w:pPr>
        <w:shd w:val="clear" w:color="auto" w:fill="FFFFFF"/>
        <w:ind w:left="-567"/>
        <w:jc w:val="center"/>
        <w:textAlignment w:val="baseline"/>
        <w:rPr>
          <w:b/>
          <w:color w:val="000000"/>
          <w:sz w:val="28"/>
          <w:szCs w:val="28"/>
        </w:rPr>
      </w:pPr>
    </w:p>
    <w:p w:rsidR="0067485F" w:rsidRPr="0067485F" w:rsidRDefault="0067485F" w:rsidP="0067485F">
      <w:pPr>
        <w:shd w:val="clear" w:color="auto" w:fill="FFFFFF"/>
        <w:ind w:left="-567"/>
        <w:jc w:val="center"/>
        <w:textAlignment w:val="baseline"/>
        <w:rPr>
          <w:b/>
          <w:color w:val="000000"/>
          <w:sz w:val="28"/>
          <w:szCs w:val="28"/>
        </w:rPr>
      </w:pPr>
    </w:p>
    <w:p w:rsidR="0067485F" w:rsidRPr="0067485F" w:rsidRDefault="0067485F" w:rsidP="0067485F">
      <w:pPr>
        <w:shd w:val="clear" w:color="auto" w:fill="FFFFFF"/>
        <w:ind w:left="-567"/>
        <w:jc w:val="center"/>
        <w:textAlignment w:val="baseline"/>
        <w:rPr>
          <w:b/>
          <w:color w:val="000000"/>
          <w:sz w:val="28"/>
          <w:szCs w:val="28"/>
        </w:rPr>
      </w:pPr>
    </w:p>
    <w:p w:rsidR="0067485F" w:rsidRPr="0067485F" w:rsidRDefault="0067485F" w:rsidP="0067485F">
      <w:pPr>
        <w:shd w:val="clear" w:color="auto" w:fill="FFFFFF"/>
        <w:ind w:left="-567"/>
        <w:jc w:val="center"/>
        <w:textAlignment w:val="baseline"/>
        <w:rPr>
          <w:b/>
          <w:color w:val="000000"/>
          <w:sz w:val="28"/>
          <w:szCs w:val="28"/>
        </w:rPr>
      </w:pPr>
    </w:p>
    <w:p w:rsidR="0067485F" w:rsidRPr="0067485F" w:rsidRDefault="0067485F" w:rsidP="0067485F">
      <w:pPr>
        <w:shd w:val="clear" w:color="auto" w:fill="FFFFFF"/>
        <w:ind w:left="-567"/>
        <w:jc w:val="center"/>
        <w:textAlignment w:val="baseline"/>
        <w:rPr>
          <w:b/>
          <w:color w:val="000000"/>
          <w:sz w:val="28"/>
          <w:szCs w:val="28"/>
        </w:rPr>
      </w:pPr>
    </w:p>
    <w:p w:rsidR="0067485F" w:rsidRPr="0067485F" w:rsidRDefault="0067485F" w:rsidP="0067485F">
      <w:pPr>
        <w:shd w:val="clear" w:color="auto" w:fill="FFFFFF"/>
        <w:ind w:left="-567"/>
        <w:jc w:val="center"/>
        <w:textAlignment w:val="baseline"/>
        <w:rPr>
          <w:b/>
          <w:color w:val="000000"/>
          <w:sz w:val="28"/>
          <w:szCs w:val="28"/>
        </w:rPr>
      </w:pPr>
    </w:p>
    <w:p w:rsidR="004C3BFE" w:rsidRDefault="004C3BFE" w:rsidP="004C3BFE">
      <w:pPr>
        <w:shd w:val="clear" w:color="auto" w:fill="FFFFFF"/>
        <w:textAlignment w:val="baseline"/>
        <w:rPr>
          <w:b/>
          <w:color w:val="000000"/>
          <w:sz w:val="28"/>
          <w:szCs w:val="28"/>
        </w:rPr>
      </w:pPr>
    </w:p>
    <w:p w:rsidR="009A3D2D" w:rsidRDefault="009A3D2D" w:rsidP="0067485F">
      <w:pPr>
        <w:shd w:val="clear" w:color="auto" w:fill="FFFFFF"/>
        <w:ind w:left="-567"/>
        <w:jc w:val="center"/>
        <w:textAlignment w:val="baseline"/>
        <w:rPr>
          <w:b/>
          <w:color w:val="000000"/>
          <w:sz w:val="28"/>
          <w:szCs w:val="28"/>
        </w:rPr>
      </w:pPr>
    </w:p>
    <w:p w:rsidR="009A3D2D" w:rsidRPr="0067485F" w:rsidRDefault="009A3D2D" w:rsidP="0067485F">
      <w:pPr>
        <w:shd w:val="clear" w:color="auto" w:fill="FFFFFF"/>
        <w:ind w:left="-567"/>
        <w:jc w:val="center"/>
        <w:textAlignment w:val="baseline"/>
        <w:rPr>
          <w:b/>
          <w:color w:val="000000"/>
          <w:sz w:val="28"/>
          <w:szCs w:val="28"/>
        </w:rPr>
      </w:pPr>
    </w:p>
    <w:p w:rsidR="009A3D2D" w:rsidRDefault="009A3D2D" w:rsidP="0067485F">
      <w:pPr>
        <w:shd w:val="clear" w:color="auto" w:fill="FFFFFF"/>
        <w:ind w:left="-567"/>
        <w:textAlignment w:val="baseline"/>
        <w:rPr>
          <w:color w:val="000000"/>
          <w:sz w:val="24"/>
          <w:szCs w:val="28"/>
        </w:rPr>
      </w:pPr>
    </w:p>
    <w:p w:rsidR="0067485F" w:rsidRPr="0067485F" w:rsidRDefault="0067485F" w:rsidP="009A3D2D">
      <w:pPr>
        <w:shd w:val="clear" w:color="auto" w:fill="FFFFFF"/>
        <w:ind w:left="-567"/>
        <w:jc w:val="center"/>
        <w:textAlignment w:val="baseline"/>
        <w:rPr>
          <w:color w:val="000000"/>
          <w:sz w:val="24"/>
          <w:szCs w:val="28"/>
        </w:rPr>
      </w:pPr>
      <w:r w:rsidRPr="0067485F">
        <w:rPr>
          <w:color w:val="000000"/>
          <w:sz w:val="24"/>
          <w:szCs w:val="28"/>
        </w:rPr>
        <w:t>Безопасность образовательной организации обеспечивается:</w:t>
      </w:r>
    </w:p>
    <w:p w:rsidR="0067485F" w:rsidRPr="0067485F" w:rsidRDefault="0067485F" w:rsidP="0067485F">
      <w:pPr>
        <w:shd w:val="clear" w:color="auto" w:fill="FFFFFF"/>
        <w:ind w:left="-567"/>
        <w:textAlignment w:val="baseline"/>
        <w:rPr>
          <w:color w:val="000000"/>
          <w:sz w:val="24"/>
          <w:szCs w:val="28"/>
        </w:rPr>
      </w:pPr>
    </w:p>
    <w:p w:rsidR="0067485F" w:rsidRPr="0067485F" w:rsidRDefault="00B03E6F" w:rsidP="0067485F">
      <w:pPr>
        <w:shd w:val="clear" w:color="auto" w:fill="FFFFFF"/>
        <w:ind w:left="-567"/>
        <w:jc w:val="both"/>
        <w:textAlignment w:val="baseline"/>
        <w:rPr>
          <w:b/>
          <w:color w:val="000000"/>
          <w:sz w:val="28"/>
          <w:szCs w:val="28"/>
        </w:rPr>
      </w:pPr>
      <w:r>
        <w:rPr>
          <w:noProof/>
        </w:rPr>
        <w:drawing>
          <wp:inline distT="0" distB="0" distL="0" distR="0" wp14:anchorId="60D0954D" wp14:editId="56B9BB66">
            <wp:extent cx="6153150" cy="4502150"/>
            <wp:effectExtent l="76200" t="0" r="5715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4D2EED" w:rsidRPr="00FD31FA" w:rsidRDefault="00426D76" w:rsidP="00FD31FA">
      <w:pPr>
        <w:jc w:val="center"/>
        <w:rPr>
          <w:b/>
          <w:bCs/>
          <w:sz w:val="24"/>
        </w:rPr>
      </w:pPr>
      <w:r w:rsidRPr="00B02B20">
        <w:rPr>
          <w:b/>
          <w:bCs/>
          <w:sz w:val="24"/>
        </w:rPr>
        <w:lastRenderedPageBreak/>
        <w:t>Кадровые условия</w:t>
      </w:r>
    </w:p>
    <w:p w:rsidR="00A335EA" w:rsidRPr="00A335EA" w:rsidRDefault="00A335EA" w:rsidP="00A335EA">
      <w:pPr>
        <w:shd w:val="clear" w:color="auto" w:fill="FFFFFF"/>
        <w:ind w:firstLine="709"/>
        <w:jc w:val="both"/>
        <w:rPr>
          <w:color w:val="000000"/>
          <w:sz w:val="24"/>
          <w:szCs w:val="24"/>
          <w:shd w:val="clear" w:color="auto" w:fill="FFFFFF"/>
        </w:rPr>
      </w:pPr>
      <w:r w:rsidRPr="00A335EA">
        <w:rPr>
          <w:color w:val="000000"/>
          <w:sz w:val="24"/>
          <w:szCs w:val="24"/>
          <w:shd w:val="clear" w:color="auto" w:fill="FFFFFF"/>
        </w:rPr>
        <w:t>Комплектование кадрами проводится согласно штатному расписанию.</w:t>
      </w:r>
    </w:p>
    <w:p w:rsidR="00A335EA" w:rsidRPr="00A335EA" w:rsidRDefault="00A335EA" w:rsidP="00A335EA">
      <w:pPr>
        <w:shd w:val="clear" w:color="auto" w:fill="FFFFFF"/>
        <w:ind w:firstLine="709"/>
        <w:jc w:val="both"/>
        <w:textAlignment w:val="baseline"/>
        <w:rPr>
          <w:color w:val="000000"/>
          <w:sz w:val="24"/>
          <w:szCs w:val="24"/>
          <w:shd w:val="clear" w:color="auto" w:fill="FFFFFF"/>
        </w:rPr>
      </w:pPr>
      <w:r w:rsidRPr="00A335EA">
        <w:rPr>
          <w:color w:val="000000"/>
          <w:sz w:val="24"/>
          <w:szCs w:val="24"/>
        </w:rPr>
        <w:t xml:space="preserve">Руководство дошкольного образовательного учреждения осуществляет заведующий Хусаинова Земфира Хасановна </w:t>
      </w:r>
      <w:r w:rsidRPr="00A335EA">
        <w:rPr>
          <w:color w:val="000000"/>
          <w:sz w:val="24"/>
          <w:szCs w:val="24"/>
          <w:shd w:val="clear" w:color="auto" w:fill="FFFFFF"/>
        </w:rPr>
        <w:t>(</w:t>
      </w:r>
      <w:r w:rsidRPr="00A335EA">
        <w:rPr>
          <w:sz w:val="24"/>
          <w:szCs w:val="24"/>
        </w:rPr>
        <w:t>образование, квалификационная</w:t>
      </w:r>
      <w:r w:rsidRPr="00A335EA">
        <w:rPr>
          <w:color w:val="000000"/>
          <w:sz w:val="24"/>
          <w:szCs w:val="24"/>
          <w:shd w:val="clear" w:color="auto" w:fill="FFFFFF"/>
        </w:rPr>
        <w:t xml:space="preserve"> категория - «соответствие занимаемой должности», педагогический стаж – 31 год, стаж работы в должности – 20 лет).</w:t>
      </w:r>
    </w:p>
    <w:p w:rsidR="00A335EA" w:rsidRPr="00A335EA" w:rsidRDefault="00A335EA" w:rsidP="00A335EA">
      <w:pPr>
        <w:shd w:val="clear" w:color="auto" w:fill="FFFFFF"/>
        <w:ind w:firstLine="709"/>
        <w:jc w:val="both"/>
        <w:textAlignment w:val="baseline"/>
        <w:rPr>
          <w:color w:val="000000"/>
          <w:sz w:val="24"/>
          <w:szCs w:val="24"/>
        </w:rPr>
      </w:pPr>
      <w:r w:rsidRPr="00A335EA">
        <w:rPr>
          <w:color w:val="000000"/>
          <w:sz w:val="24"/>
          <w:szCs w:val="24"/>
          <w:shd w:val="clear" w:color="auto" w:fill="FFFFFF"/>
        </w:rPr>
        <w:t xml:space="preserve">В учреждении всего 39 сотрудников, из них 24 педагогических работников, АУП – 15 работников. </w:t>
      </w:r>
      <w:r w:rsidRPr="00A335EA">
        <w:rPr>
          <w:color w:val="000000"/>
          <w:sz w:val="24"/>
          <w:szCs w:val="24"/>
        </w:rPr>
        <w:t xml:space="preserve">Учитывая направленность работы Учреждения и предоставления качественных образовательный услуг, дошкольное учреждение укомплектовано следующими педагогическими кадрами: </w:t>
      </w:r>
    </w:p>
    <w:p w:rsidR="00A335EA" w:rsidRPr="00A335EA" w:rsidRDefault="00A335EA" w:rsidP="00A335EA">
      <w:pPr>
        <w:shd w:val="clear" w:color="auto" w:fill="FFFFFF"/>
        <w:ind w:firstLine="709"/>
        <w:jc w:val="both"/>
        <w:textAlignment w:val="baseline"/>
        <w:rPr>
          <w:color w:val="000000"/>
          <w:sz w:val="24"/>
          <w:szCs w:val="24"/>
        </w:rPr>
      </w:pPr>
    </w:p>
    <w:tbl>
      <w:tblPr>
        <w:tblStyle w:val="-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0"/>
        <w:gridCol w:w="3027"/>
      </w:tblGrid>
      <w:tr w:rsidR="00A335EA" w:rsidRPr="00A335EA" w:rsidTr="00A33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center"/>
              <w:rPr>
                <w:rFonts w:eastAsia="Calibri"/>
                <w:sz w:val="24"/>
                <w:szCs w:val="22"/>
                <w:lang w:eastAsia="en-US"/>
              </w:rPr>
            </w:pPr>
            <w:r w:rsidRPr="00A335EA">
              <w:rPr>
                <w:rFonts w:eastAsia="Calibri"/>
                <w:sz w:val="24"/>
                <w:szCs w:val="22"/>
                <w:lang w:eastAsia="en-US"/>
              </w:rPr>
              <w:t>Должность</w:t>
            </w:r>
          </w:p>
        </w:tc>
        <w:tc>
          <w:tcPr>
            <w:tcW w:w="3027" w:type="dxa"/>
          </w:tcPr>
          <w:p w:rsidR="00A335EA" w:rsidRPr="00A335EA" w:rsidRDefault="00A335EA" w:rsidP="00A335EA">
            <w:pPr>
              <w:keepNext/>
              <w:keepLines/>
              <w:jc w:val="center"/>
              <w:cnfStyle w:val="100000000000" w:firstRow="1"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Количество</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Borders>
              <w:top w:val="none" w:sz="0" w:space="0" w:color="auto"/>
              <w:left w:val="none" w:sz="0" w:space="0" w:color="auto"/>
              <w:bottom w:val="none" w:sz="0" w:space="0" w:color="auto"/>
            </w:tcBorders>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 xml:space="preserve">Заведующий </w:t>
            </w:r>
          </w:p>
        </w:tc>
        <w:tc>
          <w:tcPr>
            <w:tcW w:w="3027" w:type="dxa"/>
            <w:tcBorders>
              <w:top w:val="none" w:sz="0" w:space="0" w:color="auto"/>
              <w:bottom w:val="none" w:sz="0" w:space="0" w:color="auto"/>
              <w:right w:val="none" w:sz="0" w:space="0" w:color="auto"/>
            </w:tcBorders>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1</w:t>
            </w:r>
          </w:p>
        </w:tc>
      </w:tr>
      <w:tr w:rsidR="00A335EA" w:rsidRPr="00A335EA" w:rsidTr="00A335EA">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 xml:space="preserve">Старший воспитатель </w:t>
            </w:r>
          </w:p>
        </w:tc>
        <w:tc>
          <w:tcPr>
            <w:tcW w:w="3027" w:type="dxa"/>
          </w:tcPr>
          <w:p w:rsidR="00A335EA" w:rsidRPr="00A335EA" w:rsidRDefault="00A335EA" w:rsidP="00A335EA">
            <w:pPr>
              <w:keepNext/>
              <w:keepLines/>
              <w:jc w:val="center"/>
              <w:cnfStyle w:val="000000000000" w:firstRow="0"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1</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Borders>
              <w:top w:val="none" w:sz="0" w:space="0" w:color="auto"/>
              <w:left w:val="none" w:sz="0" w:space="0" w:color="auto"/>
              <w:bottom w:val="none" w:sz="0" w:space="0" w:color="auto"/>
            </w:tcBorders>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Учитель  – дефектолог</w:t>
            </w:r>
          </w:p>
        </w:tc>
        <w:tc>
          <w:tcPr>
            <w:tcW w:w="3027" w:type="dxa"/>
            <w:tcBorders>
              <w:top w:val="none" w:sz="0" w:space="0" w:color="auto"/>
              <w:bottom w:val="none" w:sz="0" w:space="0" w:color="auto"/>
              <w:right w:val="none" w:sz="0" w:space="0" w:color="auto"/>
            </w:tcBorders>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3</w:t>
            </w:r>
          </w:p>
        </w:tc>
      </w:tr>
      <w:tr w:rsidR="00A335EA" w:rsidRPr="00A335EA" w:rsidTr="00A335EA">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Учитель  – логопед</w:t>
            </w:r>
          </w:p>
        </w:tc>
        <w:tc>
          <w:tcPr>
            <w:tcW w:w="3027" w:type="dxa"/>
          </w:tcPr>
          <w:p w:rsidR="00A335EA" w:rsidRPr="00A335EA" w:rsidRDefault="00A335EA" w:rsidP="00A335EA">
            <w:pPr>
              <w:keepNext/>
              <w:keepLines/>
              <w:jc w:val="center"/>
              <w:cnfStyle w:val="000000000000" w:firstRow="0"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3</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Borders>
              <w:top w:val="none" w:sz="0" w:space="0" w:color="auto"/>
              <w:left w:val="none" w:sz="0" w:space="0" w:color="auto"/>
              <w:bottom w:val="none" w:sz="0" w:space="0" w:color="auto"/>
            </w:tcBorders>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Музыкальный  руководитель</w:t>
            </w:r>
          </w:p>
        </w:tc>
        <w:tc>
          <w:tcPr>
            <w:tcW w:w="3027" w:type="dxa"/>
            <w:tcBorders>
              <w:top w:val="none" w:sz="0" w:space="0" w:color="auto"/>
              <w:bottom w:val="none" w:sz="0" w:space="0" w:color="auto"/>
              <w:right w:val="none" w:sz="0" w:space="0" w:color="auto"/>
            </w:tcBorders>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2</w:t>
            </w:r>
          </w:p>
        </w:tc>
      </w:tr>
      <w:tr w:rsidR="00A335EA" w:rsidRPr="00A335EA" w:rsidTr="00A335EA">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Инструктор  по физической культуре</w:t>
            </w:r>
          </w:p>
        </w:tc>
        <w:tc>
          <w:tcPr>
            <w:tcW w:w="3027" w:type="dxa"/>
          </w:tcPr>
          <w:p w:rsidR="00A335EA" w:rsidRPr="00A335EA" w:rsidRDefault="00A335EA" w:rsidP="00A335EA">
            <w:pPr>
              <w:keepNext/>
              <w:keepLines/>
              <w:jc w:val="center"/>
              <w:cnfStyle w:val="000000000000" w:firstRow="0"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1</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Borders>
              <w:top w:val="none" w:sz="0" w:space="0" w:color="auto"/>
              <w:left w:val="none" w:sz="0" w:space="0" w:color="auto"/>
              <w:bottom w:val="none" w:sz="0" w:space="0" w:color="auto"/>
            </w:tcBorders>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Педагог - психолог</w:t>
            </w:r>
          </w:p>
        </w:tc>
        <w:tc>
          <w:tcPr>
            <w:tcW w:w="3027" w:type="dxa"/>
            <w:tcBorders>
              <w:top w:val="none" w:sz="0" w:space="0" w:color="auto"/>
              <w:bottom w:val="none" w:sz="0" w:space="0" w:color="auto"/>
              <w:right w:val="none" w:sz="0" w:space="0" w:color="auto"/>
            </w:tcBorders>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1</w:t>
            </w:r>
          </w:p>
        </w:tc>
      </w:tr>
      <w:tr w:rsidR="00A335EA" w:rsidRPr="00A335EA" w:rsidTr="00A335EA">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Педагог дополнительного образования (родной край)</w:t>
            </w:r>
          </w:p>
        </w:tc>
        <w:tc>
          <w:tcPr>
            <w:tcW w:w="3027" w:type="dxa"/>
          </w:tcPr>
          <w:p w:rsidR="00A335EA" w:rsidRPr="00A335EA" w:rsidRDefault="00A335EA" w:rsidP="00A335EA">
            <w:pPr>
              <w:keepNext/>
              <w:keepLines/>
              <w:jc w:val="center"/>
              <w:cnfStyle w:val="000000000000" w:firstRow="0"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Borders>
              <w:top w:val="none" w:sz="0" w:space="0" w:color="auto"/>
              <w:left w:val="none" w:sz="0" w:space="0" w:color="auto"/>
              <w:bottom w:val="none" w:sz="0" w:space="0" w:color="auto"/>
            </w:tcBorders>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Воспитатель в группе с нарушением зрения</w:t>
            </w:r>
          </w:p>
        </w:tc>
        <w:tc>
          <w:tcPr>
            <w:tcW w:w="3027" w:type="dxa"/>
            <w:tcBorders>
              <w:top w:val="none" w:sz="0" w:space="0" w:color="auto"/>
              <w:bottom w:val="none" w:sz="0" w:space="0" w:color="auto"/>
              <w:right w:val="none" w:sz="0" w:space="0" w:color="auto"/>
            </w:tcBorders>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7</w:t>
            </w:r>
          </w:p>
        </w:tc>
      </w:tr>
      <w:tr w:rsidR="00A335EA" w:rsidRPr="00A335EA" w:rsidTr="00A335EA">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 xml:space="preserve">Воспитатель </w:t>
            </w:r>
          </w:p>
        </w:tc>
        <w:tc>
          <w:tcPr>
            <w:tcW w:w="3027" w:type="dxa"/>
          </w:tcPr>
          <w:p w:rsidR="00A335EA" w:rsidRPr="00A335EA" w:rsidRDefault="00A335EA" w:rsidP="00A335EA">
            <w:pPr>
              <w:keepNext/>
              <w:keepLines/>
              <w:jc w:val="center"/>
              <w:cnfStyle w:val="000000000000" w:firstRow="0" w:lastRow="0" w:firstColumn="0" w:lastColumn="0" w:oddVBand="0" w:evenVBand="0" w:oddHBand="0"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6</w:t>
            </w:r>
          </w:p>
        </w:tc>
      </w:tr>
      <w:tr w:rsidR="00A335EA" w:rsidRPr="00A335EA" w:rsidTr="00A33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0" w:type="dxa"/>
          </w:tcPr>
          <w:p w:rsidR="00A335EA" w:rsidRPr="00A335EA" w:rsidRDefault="00A335EA" w:rsidP="00A335EA">
            <w:pPr>
              <w:keepNext/>
              <w:keepLines/>
              <w:jc w:val="both"/>
              <w:rPr>
                <w:rFonts w:eastAsia="Calibri"/>
                <w:sz w:val="24"/>
                <w:szCs w:val="22"/>
                <w:lang w:eastAsia="en-US"/>
              </w:rPr>
            </w:pPr>
            <w:r w:rsidRPr="00A335EA">
              <w:rPr>
                <w:rFonts w:eastAsia="Calibri"/>
                <w:sz w:val="24"/>
                <w:szCs w:val="22"/>
                <w:lang w:eastAsia="en-US"/>
              </w:rPr>
              <w:t>Итого</w:t>
            </w:r>
          </w:p>
        </w:tc>
        <w:tc>
          <w:tcPr>
            <w:tcW w:w="3027" w:type="dxa"/>
          </w:tcPr>
          <w:p w:rsidR="00A335EA" w:rsidRPr="00A335EA" w:rsidRDefault="00A335EA" w:rsidP="00A335EA">
            <w:pPr>
              <w:keepNext/>
              <w:keepLines/>
              <w:jc w:val="center"/>
              <w:cnfStyle w:val="000000100000" w:firstRow="0" w:lastRow="0" w:firstColumn="0" w:lastColumn="0" w:oddVBand="0" w:evenVBand="0" w:oddHBand="1" w:evenHBand="0" w:firstRowFirstColumn="0" w:firstRowLastColumn="0" w:lastRowFirstColumn="0" w:lastRowLastColumn="0"/>
              <w:rPr>
                <w:rFonts w:eastAsia="Calibri"/>
                <w:sz w:val="24"/>
                <w:szCs w:val="22"/>
                <w:lang w:eastAsia="en-US"/>
              </w:rPr>
            </w:pPr>
            <w:r w:rsidRPr="00A335EA">
              <w:rPr>
                <w:rFonts w:eastAsia="Calibri"/>
                <w:sz w:val="24"/>
                <w:szCs w:val="22"/>
                <w:lang w:eastAsia="en-US"/>
              </w:rPr>
              <w:t>25</w:t>
            </w:r>
          </w:p>
        </w:tc>
      </w:tr>
    </w:tbl>
    <w:p w:rsidR="00A335EA" w:rsidRPr="00A335EA" w:rsidRDefault="00A335EA" w:rsidP="00A335EA">
      <w:pPr>
        <w:shd w:val="clear" w:color="auto" w:fill="FFFFFF"/>
        <w:ind w:firstLine="709"/>
        <w:jc w:val="both"/>
        <w:textAlignment w:val="baseline"/>
        <w:rPr>
          <w:color w:val="000000"/>
          <w:sz w:val="24"/>
          <w:szCs w:val="24"/>
        </w:rPr>
      </w:pPr>
    </w:p>
    <w:p w:rsidR="00A335EA" w:rsidRPr="00A335EA" w:rsidRDefault="00A335EA" w:rsidP="00A335EA">
      <w:pPr>
        <w:shd w:val="clear" w:color="auto" w:fill="FFFFFF"/>
        <w:ind w:firstLine="709"/>
        <w:jc w:val="both"/>
        <w:textAlignment w:val="baseline"/>
        <w:rPr>
          <w:color w:val="000000"/>
          <w:sz w:val="24"/>
          <w:szCs w:val="24"/>
        </w:rPr>
      </w:pPr>
      <w:r w:rsidRPr="00A335EA">
        <w:rPr>
          <w:color w:val="000000"/>
          <w:sz w:val="24"/>
          <w:szCs w:val="24"/>
        </w:rPr>
        <w:t>Вакантной остается должность педагога дополнительного образования.</w:t>
      </w:r>
    </w:p>
    <w:p w:rsidR="00A335EA" w:rsidRPr="00A335EA" w:rsidRDefault="00A335EA" w:rsidP="00A335EA">
      <w:pPr>
        <w:widowControl w:val="0"/>
        <w:jc w:val="both"/>
        <w:rPr>
          <w:rFonts w:eastAsiaTheme="minorHAnsi"/>
          <w:sz w:val="24"/>
          <w:szCs w:val="22"/>
          <w:lang w:eastAsia="en-US"/>
        </w:rPr>
      </w:pPr>
      <w:r w:rsidRPr="00A335EA">
        <w:rPr>
          <w:rFonts w:eastAsiaTheme="minorHAnsi"/>
          <w:sz w:val="24"/>
          <w:szCs w:val="22"/>
          <w:lang w:eastAsia="en-US"/>
        </w:rPr>
        <w:t>Соотношение воспитанников, приходящихся на 1 взрослого:</w:t>
      </w:r>
    </w:p>
    <w:p w:rsidR="00A335EA" w:rsidRPr="00A335EA" w:rsidRDefault="00A335EA" w:rsidP="00A335EA">
      <w:pPr>
        <w:widowControl w:val="0"/>
        <w:ind w:firstLine="709"/>
        <w:jc w:val="both"/>
        <w:rPr>
          <w:rFonts w:eastAsiaTheme="minorHAnsi"/>
          <w:sz w:val="24"/>
          <w:szCs w:val="22"/>
          <w:lang w:eastAsia="en-US"/>
        </w:rPr>
      </w:pPr>
      <w:r w:rsidRPr="00A335EA">
        <w:rPr>
          <w:rFonts w:eastAsiaTheme="minorHAnsi"/>
          <w:sz w:val="24"/>
          <w:szCs w:val="22"/>
          <w:lang w:eastAsia="en-US"/>
        </w:rPr>
        <w:t>− воспитанник/педагоги – 9,1/1;</w:t>
      </w:r>
    </w:p>
    <w:p w:rsidR="00A335EA" w:rsidRPr="00A335EA" w:rsidRDefault="00A335EA" w:rsidP="00A335EA">
      <w:pPr>
        <w:widowControl w:val="0"/>
        <w:ind w:firstLine="709"/>
        <w:jc w:val="both"/>
        <w:rPr>
          <w:rFonts w:eastAsiaTheme="minorHAnsi"/>
          <w:sz w:val="24"/>
          <w:szCs w:val="22"/>
          <w:lang w:eastAsia="en-US"/>
        </w:rPr>
      </w:pPr>
      <w:r w:rsidRPr="00A335EA">
        <w:rPr>
          <w:rFonts w:eastAsiaTheme="minorHAnsi"/>
          <w:sz w:val="24"/>
          <w:szCs w:val="22"/>
          <w:lang w:eastAsia="en-US"/>
        </w:rPr>
        <w:t>− воспитанники/все сотрудники – 5,5/1.</w:t>
      </w:r>
    </w:p>
    <w:p w:rsidR="00A335EA" w:rsidRPr="00A335EA" w:rsidRDefault="00A335EA" w:rsidP="00A335EA">
      <w:pPr>
        <w:widowControl w:val="0"/>
        <w:ind w:firstLine="709"/>
        <w:jc w:val="both"/>
        <w:rPr>
          <w:rFonts w:eastAsiaTheme="minorHAnsi"/>
          <w:sz w:val="24"/>
          <w:szCs w:val="22"/>
          <w:lang w:eastAsia="en-US"/>
        </w:rPr>
      </w:pPr>
    </w:p>
    <w:p w:rsidR="00A335EA" w:rsidRPr="00A335EA" w:rsidRDefault="00A335EA" w:rsidP="00A335EA">
      <w:pPr>
        <w:spacing w:after="160" w:line="259" w:lineRule="auto"/>
        <w:ind w:left="-284"/>
        <w:jc w:val="center"/>
        <w:rPr>
          <w:rFonts w:asciiTheme="minorHAnsi" w:eastAsiaTheme="minorHAnsi" w:hAnsiTheme="minorHAnsi" w:cstheme="minorBidi"/>
          <w:sz w:val="28"/>
          <w:szCs w:val="22"/>
          <w:lang w:eastAsia="en-US"/>
        </w:rPr>
      </w:pPr>
      <w:r w:rsidRPr="00A335EA">
        <w:rPr>
          <w:rFonts w:asciiTheme="minorHAnsi" w:eastAsiaTheme="minorHAnsi" w:hAnsiTheme="minorHAnsi" w:cstheme="minorBidi"/>
          <w:noProof/>
          <w:sz w:val="28"/>
          <w:szCs w:val="22"/>
        </w:rPr>
        <w:drawing>
          <wp:inline distT="0" distB="0" distL="0" distR="0" wp14:anchorId="30B29842" wp14:editId="4E87DD8A">
            <wp:extent cx="5890260" cy="1920240"/>
            <wp:effectExtent l="57150" t="57150" r="53340" b="6096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A335EA" w:rsidRPr="00A335EA" w:rsidRDefault="00A335EA" w:rsidP="00A335EA">
      <w:pPr>
        <w:widowControl w:val="0"/>
        <w:ind w:hanging="851"/>
        <w:jc w:val="center"/>
        <w:rPr>
          <w:rFonts w:eastAsiaTheme="minorHAnsi"/>
          <w:b/>
          <w:i/>
          <w:sz w:val="24"/>
          <w:szCs w:val="22"/>
          <w:lang w:eastAsia="en-US"/>
        </w:rPr>
      </w:pPr>
      <w:r w:rsidRPr="00A335EA">
        <w:rPr>
          <w:rFonts w:asciiTheme="minorHAnsi" w:eastAsiaTheme="minorHAnsi" w:hAnsiTheme="minorHAnsi" w:cstheme="minorBidi"/>
          <w:noProof/>
          <w:sz w:val="28"/>
          <w:szCs w:val="28"/>
        </w:rPr>
        <w:lastRenderedPageBreak/>
        <w:drawing>
          <wp:inline distT="0" distB="0" distL="0" distR="0" wp14:anchorId="4D4ACE80" wp14:editId="49E0D665">
            <wp:extent cx="6120765" cy="3519217"/>
            <wp:effectExtent l="0" t="38100" r="0" b="4318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A335EA" w:rsidRPr="00A335EA" w:rsidRDefault="00A335EA" w:rsidP="00A335EA">
      <w:pPr>
        <w:widowControl w:val="0"/>
        <w:ind w:firstLine="709"/>
        <w:jc w:val="center"/>
        <w:rPr>
          <w:rFonts w:eastAsiaTheme="minorHAnsi"/>
          <w:b/>
          <w:i/>
          <w:sz w:val="24"/>
          <w:szCs w:val="22"/>
          <w:lang w:eastAsia="en-US"/>
        </w:rPr>
      </w:pPr>
    </w:p>
    <w:p w:rsidR="00A335EA" w:rsidRPr="00A335EA" w:rsidRDefault="00A335EA" w:rsidP="00A335EA">
      <w:pPr>
        <w:shd w:val="clear" w:color="auto" w:fill="FFFFFF"/>
        <w:ind w:firstLine="851"/>
        <w:jc w:val="both"/>
        <w:textAlignment w:val="baseline"/>
        <w:rPr>
          <w:sz w:val="24"/>
          <w:szCs w:val="28"/>
        </w:rPr>
      </w:pPr>
      <w:r w:rsidRPr="00A335EA">
        <w:rPr>
          <w:sz w:val="24"/>
          <w:szCs w:val="28"/>
        </w:rPr>
        <w:t>Коллектив педагогических работников состоит из опытных педагогов и молодых специалистов</w:t>
      </w:r>
    </w:p>
    <w:p w:rsidR="00A335EA" w:rsidRPr="00A335EA" w:rsidRDefault="00A335EA" w:rsidP="00A335EA">
      <w:pPr>
        <w:shd w:val="clear" w:color="auto" w:fill="FFFFFF"/>
        <w:jc w:val="both"/>
        <w:textAlignment w:val="baseline"/>
        <w:rPr>
          <w:sz w:val="28"/>
          <w:szCs w:val="28"/>
        </w:rPr>
      </w:pPr>
      <w:r w:rsidRPr="00A335EA">
        <w:rPr>
          <w:noProof/>
          <w:sz w:val="28"/>
          <w:szCs w:val="28"/>
        </w:rPr>
        <w:drawing>
          <wp:inline distT="0" distB="0" distL="0" distR="0" wp14:anchorId="518DCEFC" wp14:editId="484A81C6">
            <wp:extent cx="5920740" cy="2385060"/>
            <wp:effectExtent l="38100" t="38100" r="41910" b="5334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A335EA" w:rsidRPr="00A335EA" w:rsidRDefault="00A335EA" w:rsidP="00A335EA">
      <w:pPr>
        <w:shd w:val="clear" w:color="auto" w:fill="FFFFFF"/>
        <w:jc w:val="both"/>
        <w:textAlignment w:val="baseline"/>
        <w:rPr>
          <w:sz w:val="24"/>
          <w:szCs w:val="24"/>
        </w:rPr>
      </w:pPr>
    </w:p>
    <w:p w:rsidR="00A335EA" w:rsidRPr="00A335EA" w:rsidRDefault="00A335EA" w:rsidP="00A335EA">
      <w:pPr>
        <w:ind w:firstLine="851"/>
        <w:jc w:val="both"/>
        <w:rPr>
          <w:rFonts w:eastAsiaTheme="minorHAnsi"/>
          <w:sz w:val="24"/>
          <w:szCs w:val="24"/>
          <w:lang w:eastAsia="en-US"/>
        </w:rPr>
      </w:pPr>
      <w:r w:rsidRPr="00A335EA">
        <w:rPr>
          <w:rFonts w:eastAsiaTheme="minorHAnsi"/>
          <w:sz w:val="24"/>
          <w:szCs w:val="24"/>
          <w:lang w:eastAsia="en-US"/>
        </w:rPr>
        <w:t xml:space="preserve">Поиск новаторов, экспериментаторов, работа с педагогами, их развитие - важнейший аспект деятельности Муниципального бюджетного дошкольного образовательного учреждения Детском саду № 74 городского округа город Уфа Республики Башкортостан. У нас создаются дополнительные условия для раскрытия творческих способностей и активности педагогов, повышается их мастерство, квалификация и престиж, распространяются и внедряются современные технологии. </w:t>
      </w:r>
    </w:p>
    <w:p w:rsidR="00A335EA" w:rsidRPr="00A335EA" w:rsidRDefault="00A335EA" w:rsidP="00A335EA">
      <w:pPr>
        <w:ind w:firstLine="851"/>
        <w:jc w:val="both"/>
        <w:rPr>
          <w:rFonts w:eastAsiaTheme="minorHAnsi"/>
          <w:sz w:val="24"/>
          <w:szCs w:val="24"/>
          <w:lang w:eastAsia="en-US"/>
        </w:rPr>
      </w:pPr>
      <w:r w:rsidRPr="00A335EA">
        <w:rPr>
          <w:rFonts w:eastAsiaTheme="minorHAnsi"/>
          <w:sz w:val="24"/>
          <w:szCs w:val="24"/>
          <w:lang w:eastAsia="en-US"/>
        </w:rPr>
        <w:t>В дошкольном образовательном учреждении поддерживаются инновации в работе с детьми, в том числе с ограниченными возможностями здоровья.</w:t>
      </w:r>
    </w:p>
    <w:p w:rsidR="00A335EA" w:rsidRPr="00A335EA" w:rsidRDefault="00A335EA" w:rsidP="00A335EA">
      <w:pPr>
        <w:keepNext/>
        <w:keepLines/>
        <w:ind w:firstLine="851"/>
        <w:jc w:val="both"/>
        <w:rPr>
          <w:rFonts w:eastAsiaTheme="minorHAnsi"/>
          <w:i/>
          <w:sz w:val="24"/>
          <w:szCs w:val="24"/>
          <w:lang w:eastAsia="en-US"/>
        </w:rPr>
      </w:pPr>
      <w:r w:rsidRPr="00A335EA">
        <w:rPr>
          <w:rFonts w:eastAsiaTheme="minorHAnsi"/>
          <w:sz w:val="24"/>
          <w:szCs w:val="24"/>
          <w:lang w:eastAsia="en-US"/>
        </w:rPr>
        <w:t xml:space="preserve">Штат укомплектован на 92,9%. Средний возраст педагогического персонала 39,2 года. Педагогов пенсионного возраста – 2. </w:t>
      </w:r>
    </w:p>
    <w:p w:rsidR="00A335EA" w:rsidRPr="00A335EA" w:rsidRDefault="00A335EA" w:rsidP="00A335EA">
      <w:pPr>
        <w:spacing w:after="160" w:line="259" w:lineRule="auto"/>
        <w:ind w:firstLine="851"/>
        <w:jc w:val="both"/>
        <w:rPr>
          <w:rFonts w:eastAsiaTheme="minorHAnsi"/>
          <w:sz w:val="24"/>
          <w:szCs w:val="24"/>
          <w:lang w:eastAsia="en-US"/>
        </w:rPr>
      </w:pPr>
      <w:r w:rsidRPr="00A335EA">
        <w:rPr>
          <w:rFonts w:eastAsiaTheme="minorHAnsi"/>
          <w:sz w:val="24"/>
          <w:szCs w:val="24"/>
          <w:lang w:eastAsia="en-US"/>
        </w:rPr>
        <w:t>Педагоги нашего детского сада являются активными участниками Всероссийского физкультурно-спортивного комплекса «Готов к труду и обороне». В рамках программы команда педагогов сдала нормативы по всем видам испытаний: отжимание, прыжки в длину, плавание, бег, ходьба на лыжах, стрельба.</w:t>
      </w:r>
    </w:p>
    <w:p w:rsidR="00A335EA" w:rsidRPr="00A335EA" w:rsidRDefault="00A335EA" w:rsidP="00A335EA">
      <w:pPr>
        <w:spacing w:after="160" w:line="259" w:lineRule="auto"/>
        <w:jc w:val="center"/>
        <w:rPr>
          <w:rFonts w:eastAsiaTheme="minorHAnsi"/>
          <w:b/>
          <w:sz w:val="24"/>
          <w:szCs w:val="24"/>
          <w:u w:val="single"/>
          <w:lang w:eastAsia="en-US"/>
        </w:rPr>
      </w:pPr>
      <w:r w:rsidRPr="00A335EA">
        <w:rPr>
          <w:rFonts w:eastAsiaTheme="minorHAnsi"/>
          <w:b/>
          <w:sz w:val="24"/>
          <w:szCs w:val="24"/>
          <w:u w:val="single"/>
          <w:lang w:eastAsia="en-US"/>
        </w:rPr>
        <w:t>Отражение успехов в средствах массовой информации</w:t>
      </w:r>
    </w:p>
    <w:p w:rsidR="00A335EA" w:rsidRPr="00A335EA" w:rsidRDefault="00A335EA" w:rsidP="00A335EA">
      <w:pPr>
        <w:ind w:firstLine="851"/>
        <w:jc w:val="both"/>
        <w:rPr>
          <w:rFonts w:eastAsiaTheme="minorHAnsi"/>
          <w:sz w:val="24"/>
          <w:szCs w:val="24"/>
          <w:lang w:eastAsia="en-US"/>
        </w:rPr>
      </w:pPr>
      <w:r w:rsidRPr="00A335EA">
        <w:rPr>
          <w:rFonts w:eastAsiaTheme="minorHAnsi"/>
          <w:sz w:val="24"/>
          <w:szCs w:val="24"/>
          <w:lang w:eastAsia="en-US"/>
        </w:rPr>
        <w:lastRenderedPageBreak/>
        <w:t xml:space="preserve">Успехи нашего детского сада, практические и теоретические аспекты воспитания детей дошкольного возраста, детей с ограниченными возможностями здоровья отражаются в средствах массовой информации. </w:t>
      </w:r>
    </w:p>
    <w:p w:rsidR="00A335EA" w:rsidRPr="00A335EA" w:rsidRDefault="00A335EA" w:rsidP="00A335EA">
      <w:pPr>
        <w:ind w:firstLine="851"/>
        <w:jc w:val="both"/>
        <w:rPr>
          <w:rFonts w:eastAsiaTheme="minorHAnsi"/>
          <w:sz w:val="24"/>
          <w:szCs w:val="24"/>
          <w:lang w:eastAsia="en-US"/>
        </w:rPr>
      </w:pPr>
      <w:r w:rsidRPr="00A335EA">
        <w:rPr>
          <w:rFonts w:eastAsiaTheme="minorHAnsi"/>
          <w:sz w:val="24"/>
          <w:szCs w:val="24"/>
          <w:lang w:eastAsia="en-US"/>
        </w:rPr>
        <w:t>В настоящее время жизнь нашего детского сада отражается в  публикациях опыта работы:</w:t>
      </w:r>
    </w:p>
    <w:p w:rsidR="00A335EA" w:rsidRPr="00A335EA" w:rsidRDefault="00A335EA" w:rsidP="00A335EA">
      <w:pPr>
        <w:numPr>
          <w:ilvl w:val="0"/>
          <w:numId w:val="13"/>
        </w:numPr>
        <w:spacing w:after="160" w:line="259" w:lineRule="auto"/>
        <w:ind w:left="1276" w:hanging="425"/>
        <w:contextualSpacing/>
        <w:jc w:val="both"/>
        <w:rPr>
          <w:rFonts w:eastAsiaTheme="minorHAnsi"/>
          <w:sz w:val="24"/>
          <w:szCs w:val="24"/>
          <w:lang w:eastAsia="en-US"/>
        </w:rPr>
      </w:pPr>
      <w:r w:rsidRPr="00A335EA">
        <w:rPr>
          <w:rFonts w:eastAsiaTheme="minorHAnsi"/>
          <w:sz w:val="24"/>
          <w:szCs w:val="24"/>
          <w:lang w:eastAsia="en-US"/>
        </w:rPr>
        <w:t xml:space="preserve">на официальном сайте Демского района </w:t>
      </w:r>
      <w:r w:rsidRPr="00A335EA">
        <w:rPr>
          <w:rFonts w:eastAsiaTheme="minorHAnsi"/>
          <w:sz w:val="24"/>
          <w:szCs w:val="24"/>
          <w:lang w:val="en-US" w:eastAsia="en-US"/>
        </w:rPr>
        <w:t>https</w:t>
      </w:r>
      <w:r w:rsidRPr="00A335EA">
        <w:rPr>
          <w:rFonts w:eastAsiaTheme="minorHAnsi"/>
          <w:sz w:val="24"/>
          <w:szCs w:val="24"/>
          <w:lang w:eastAsia="en-US"/>
        </w:rPr>
        <w:t>://</w:t>
      </w:r>
      <w:r w:rsidRPr="00A335EA">
        <w:rPr>
          <w:rFonts w:eastAsiaTheme="minorHAnsi"/>
          <w:sz w:val="24"/>
          <w:szCs w:val="24"/>
          <w:lang w:val="en-US" w:eastAsia="en-US"/>
        </w:rPr>
        <w:t>vk</w:t>
      </w:r>
      <w:r w:rsidRPr="00A335EA">
        <w:rPr>
          <w:rFonts w:eastAsiaTheme="minorHAnsi"/>
          <w:sz w:val="24"/>
          <w:szCs w:val="24"/>
          <w:lang w:eastAsia="en-US"/>
        </w:rPr>
        <w:t>.</w:t>
      </w:r>
      <w:r w:rsidRPr="00A335EA">
        <w:rPr>
          <w:rFonts w:eastAsiaTheme="minorHAnsi"/>
          <w:sz w:val="24"/>
          <w:szCs w:val="24"/>
          <w:lang w:val="en-US" w:eastAsia="en-US"/>
        </w:rPr>
        <w:t>com</w:t>
      </w:r>
      <w:r w:rsidRPr="00A335EA">
        <w:rPr>
          <w:rFonts w:eastAsiaTheme="minorHAnsi"/>
          <w:sz w:val="24"/>
          <w:szCs w:val="24"/>
          <w:lang w:eastAsia="en-US"/>
        </w:rPr>
        <w:t>/</w:t>
      </w:r>
      <w:r w:rsidRPr="00A335EA">
        <w:rPr>
          <w:rFonts w:eastAsiaTheme="minorHAnsi"/>
          <w:sz w:val="24"/>
          <w:szCs w:val="24"/>
          <w:lang w:val="en-US" w:eastAsia="en-US"/>
        </w:rPr>
        <w:t>ufa</w:t>
      </w:r>
      <w:r w:rsidRPr="00A335EA">
        <w:rPr>
          <w:rFonts w:eastAsiaTheme="minorHAnsi"/>
          <w:sz w:val="24"/>
          <w:szCs w:val="24"/>
          <w:lang w:eastAsia="en-US"/>
        </w:rPr>
        <w:t>.</w:t>
      </w:r>
      <w:r w:rsidRPr="00A335EA">
        <w:rPr>
          <w:rFonts w:eastAsiaTheme="minorHAnsi"/>
          <w:sz w:val="24"/>
          <w:szCs w:val="24"/>
          <w:lang w:val="en-US" w:eastAsia="en-US"/>
        </w:rPr>
        <w:t>dema</w:t>
      </w:r>
      <w:r w:rsidRPr="00A335EA">
        <w:rPr>
          <w:rFonts w:eastAsiaTheme="minorHAnsi"/>
          <w:sz w:val="24"/>
          <w:szCs w:val="24"/>
          <w:lang w:eastAsia="en-US"/>
        </w:rPr>
        <w:t xml:space="preserve">, </w:t>
      </w:r>
    </w:p>
    <w:p w:rsidR="00A335EA" w:rsidRPr="00A335EA" w:rsidRDefault="00A335EA" w:rsidP="00A335EA">
      <w:pPr>
        <w:numPr>
          <w:ilvl w:val="0"/>
          <w:numId w:val="13"/>
        </w:numPr>
        <w:spacing w:after="160" w:line="259" w:lineRule="auto"/>
        <w:ind w:left="1276" w:hanging="425"/>
        <w:contextualSpacing/>
        <w:jc w:val="both"/>
        <w:rPr>
          <w:rFonts w:eastAsiaTheme="minorHAnsi"/>
          <w:sz w:val="24"/>
          <w:szCs w:val="24"/>
          <w:lang w:eastAsia="en-US"/>
        </w:rPr>
      </w:pPr>
      <w:r w:rsidRPr="00A335EA">
        <w:rPr>
          <w:rFonts w:eastAsiaTheme="minorHAnsi"/>
          <w:sz w:val="24"/>
          <w:szCs w:val="24"/>
          <w:lang w:eastAsia="en-US"/>
        </w:rPr>
        <w:t xml:space="preserve">городского округа город Уфа Республики Башкортостан </w:t>
      </w:r>
      <w:r w:rsidRPr="00A335EA">
        <w:rPr>
          <w:rFonts w:eastAsiaTheme="minorHAnsi"/>
          <w:sz w:val="24"/>
          <w:szCs w:val="24"/>
          <w:lang w:val="en-US" w:eastAsia="en-US"/>
        </w:rPr>
        <w:t>ufa</w:t>
      </w:r>
      <w:r w:rsidRPr="00A335EA">
        <w:rPr>
          <w:rFonts w:eastAsiaTheme="minorHAnsi"/>
          <w:sz w:val="24"/>
          <w:szCs w:val="24"/>
          <w:lang w:eastAsia="en-US"/>
        </w:rPr>
        <w:t>-</w:t>
      </w:r>
      <w:r w:rsidRPr="00A335EA">
        <w:rPr>
          <w:rFonts w:eastAsiaTheme="minorHAnsi"/>
          <w:sz w:val="24"/>
          <w:szCs w:val="24"/>
          <w:lang w:val="en-US" w:eastAsia="en-US"/>
        </w:rPr>
        <w:t>edu</w:t>
      </w:r>
      <w:r w:rsidRPr="00A335EA">
        <w:rPr>
          <w:rFonts w:eastAsiaTheme="minorHAnsi"/>
          <w:sz w:val="24"/>
          <w:szCs w:val="24"/>
          <w:lang w:eastAsia="en-US"/>
        </w:rPr>
        <w:t>.</w:t>
      </w:r>
      <w:r w:rsidRPr="00A335EA">
        <w:rPr>
          <w:rFonts w:eastAsiaTheme="minorHAnsi"/>
          <w:sz w:val="24"/>
          <w:szCs w:val="24"/>
          <w:lang w:val="en-US" w:eastAsia="en-US"/>
        </w:rPr>
        <w:t>ru</w:t>
      </w:r>
      <w:r w:rsidRPr="00A335EA">
        <w:rPr>
          <w:rFonts w:eastAsiaTheme="minorHAnsi"/>
          <w:sz w:val="24"/>
          <w:szCs w:val="24"/>
          <w:lang w:eastAsia="en-US"/>
        </w:rPr>
        <w:t xml:space="preserve">, </w:t>
      </w:r>
    </w:p>
    <w:p w:rsidR="00A335EA" w:rsidRPr="00A335EA" w:rsidRDefault="00A335EA" w:rsidP="00A335EA">
      <w:pPr>
        <w:numPr>
          <w:ilvl w:val="0"/>
          <w:numId w:val="13"/>
        </w:numPr>
        <w:spacing w:after="160" w:line="259" w:lineRule="auto"/>
        <w:ind w:left="1276" w:hanging="425"/>
        <w:contextualSpacing/>
        <w:jc w:val="both"/>
        <w:rPr>
          <w:rFonts w:eastAsiaTheme="minorHAnsi"/>
          <w:sz w:val="24"/>
          <w:szCs w:val="24"/>
          <w:lang w:eastAsia="en-US"/>
        </w:rPr>
      </w:pPr>
      <w:r w:rsidRPr="00A335EA">
        <w:rPr>
          <w:rFonts w:eastAsiaTheme="minorHAnsi"/>
          <w:sz w:val="24"/>
          <w:szCs w:val="24"/>
          <w:lang w:eastAsia="en-US"/>
        </w:rPr>
        <w:t xml:space="preserve">на официальном сайте нашего детского сада </w:t>
      </w:r>
      <w:hyperlink r:id="rId64" w:history="1">
        <w:r w:rsidRPr="00A335EA">
          <w:rPr>
            <w:rFonts w:eastAsiaTheme="minorHAnsi"/>
            <w:sz w:val="24"/>
            <w:szCs w:val="24"/>
            <w:lang w:eastAsia="en-US"/>
          </w:rPr>
          <w:t>https://ufads74.edu-rb.ru/</w:t>
        </w:r>
      </w:hyperlink>
      <w:r w:rsidRPr="00A335EA">
        <w:rPr>
          <w:rFonts w:eastAsiaTheme="minorHAnsi"/>
          <w:sz w:val="24"/>
          <w:szCs w:val="24"/>
          <w:lang w:eastAsia="en-US"/>
        </w:rPr>
        <w:t xml:space="preserve">, </w:t>
      </w:r>
    </w:p>
    <w:p w:rsidR="00A335EA" w:rsidRPr="00A335EA" w:rsidRDefault="00A335EA" w:rsidP="00A335EA">
      <w:pPr>
        <w:numPr>
          <w:ilvl w:val="0"/>
          <w:numId w:val="13"/>
        </w:numPr>
        <w:spacing w:after="160" w:line="259" w:lineRule="auto"/>
        <w:ind w:left="1276" w:hanging="425"/>
        <w:contextualSpacing/>
        <w:jc w:val="both"/>
        <w:rPr>
          <w:rFonts w:eastAsiaTheme="minorHAnsi"/>
          <w:sz w:val="24"/>
          <w:szCs w:val="24"/>
          <w:lang w:eastAsia="en-US"/>
        </w:rPr>
      </w:pPr>
      <w:r w:rsidRPr="00A335EA">
        <w:rPr>
          <w:rFonts w:eastAsiaTheme="minorHAnsi"/>
          <w:sz w:val="24"/>
          <w:szCs w:val="24"/>
          <w:lang w:eastAsia="en-US"/>
        </w:rPr>
        <w:t>в группе детского сада  ВКонтакте</w:t>
      </w:r>
      <w:r w:rsidR="00F201C9">
        <w:rPr>
          <w:rFonts w:eastAsiaTheme="minorHAnsi"/>
          <w:sz w:val="24"/>
          <w:szCs w:val="24"/>
          <w:lang w:eastAsia="en-US"/>
        </w:rPr>
        <w:t xml:space="preserve"> </w:t>
      </w:r>
      <w:hyperlink r:id="rId65" w:history="1">
        <w:r w:rsidRPr="00A335EA">
          <w:rPr>
            <w:rFonts w:eastAsiaTheme="minorHAnsi"/>
            <w:sz w:val="24"/>
            <w:szCs w:val="24"/>
            <w:lang w:eastAsia="en-US"/>
          </w:rPr>
          <w:t>https://vk.com/club146248151</w:t>
        </w:r>
      </w:hyperlink>
      <w:r w:rsidRPr="00A335EA">
        <w:rPr>
          <w:rFonts w:eastAsiaTheme="minorHAnsi"/>
          <w:sz w:val="24"/>
          <w:szCs w:val="24"/>
          <w:lang w:eastAsia="en-US"/>
        </w:rPr>
        <w:t xml:space="preserve">.  </w:t>
      </w:r>
    </w:p>
    <w:p w:rsidR="00A335EA" w:rsidRPr="00A335EA" w:rsidRDefault="00A335EA" w:rsidP="00A335EA">
      <w:pPr>
        <w:ind w:firstLine="851"/>
        <w:jc w:val="both"/>
        <w:rPr>
          <w:rFonts w:eastAsiaTheme="minorHAnsi"/>
          <w:sz w:val="24"/>
          <w:szCs w:val="24"/>
          <w:lang w:eastAsia="en-US"/>
        </w:rPr>
      </w:pPr>
      <w:r w:rsidRPr="00A335EA">
        <w:rPr>
          <w:rFonts w:eastAsiaTheme="minorHAnsi"/>
          <w:sz w:val="24"/>
          <w:szCs w:val="24"/>
          <w:lang w:eastAsia="en-US"/>
        </w:rPr>
        <w:t>Консультации, размещенные нашими педагогами на официальном сайте МБДОУ Детский сад №74, позволяют родителям расширить педагогические знания о воспитании детей дошкольного возраста.</w:t>
      </w:r>
    </w:p>
    <w:p w:rsidR="00A335EA" w:rsidRPr="00A335EA" w:rsidRDefault="00A335EA" w:rsidP="00A335EA">
      <w:pPr>
        <w:ind w:firstLine="851"/>
        <w:jc w:val="center"/>
        <w:rPr>
          <w:rFonts w:eastAsiaTheme="minorHAnsi"/>
          <w:sz w:val="24"/>
          <w:szCs w:val="24"/>
          <w:lang w:eastAsia="en-US"/>
        </w:rPr>
      </w:pPr>
      <w:r w:rsidRPr="00A335EA">
        <w:rPr>
          <w:rFonts w:eastAsiaTheme="minorHAnsi"/>
          <w:sz w:val="24"/>
          <w:szCs w:val="24"/>
          <w:lang w:eastAsia="en-US"/>
        </w:rPr>
        <w:t>Педагоги публикуют свой материал в различных интернет ресурсах:</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387"/>
        <w:gridCol w:w="2126"/>
        <w:gridCol w:w="1701"/>
      </w:tblGrid>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
                <w:bCs/>
                <w:sz w:val="24"/>
                <w:szCs w:val="24"/>
                <w:lang w:eastAsia="en-US"/>
              </w:rPr>
            </w:pPr>
            <w:r w:rsidRPr="00A335EA">
              <w:rPr>
                <w:rFonts w:eastAsiaTheme="minorHAnsi"/>
                <w:b/>
                <w:bCs/>
                <w:sz w:val="24"/>
                <w:szCs w:val="24"/>
                <w:lang w:eastAsia="en-US"/>
              </w:rPr>
              <w:t>№</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
                <w:bCs/>
                <w:sz w:val="24"/>
                <w:szCs w:val="24"/>
                <w:lang w:eastAsia="en-US"/>
              </w:rPr>
            </w:pPr>
            <w:r w:rsidRPr="00A335EA">
              <w:rPr>
                <w:rFonts w:eastAsiaTheme="minorHAnsi"/>
                <w:b/>
                <w:bCs/>
                <w:sz w:val="24"/>
                <w:szCs w:val="24"/>
                <w:lang w:eastAsia="en-US"/>
              </w:rPr>
              <w:t>Тема</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
                <w:bCs/>
                <w:sz w:val="24"/>
                <w:szCs w:val="24"/>
                <w:lang w:eastAsia="en-US"/>
              </w:rPr>
            </w:pPr>
            <w:r w:rsidRPr="00A335EA">
              <w:rPr>
                <w:rFonts w:eastAsiaTheme="minorHAnsi"/>
                <w:b/>
                <w:bCs/>
                <w:sz w:val="24"/>
                <w:szCs w:val="24"/>
                <w:lang w:eastAsia="en-US"/>
              </w:rPr>
              <w:t>Авторы</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
                <w:bCs/>
                <w:sz w:val="24"/>
                <w:szCs w:val="24"/>
                <w:lang w:eastAsia="en-US"/>
              </w:rPr>
            </w:pPr>
            <w:r w:rsidRPr="00A335EA">
              <w:rPr>
                <w:rFonts w:eastAsiaTheme="minorHAnsi"/>
                <w:b/>
                <w:bCs/>
                <w:sz w:val="24"/>
                <w:szCs w:val="24"/>
                <w:lang w:eastAsia="en-US"/>
              </w:rPr>
              <w:t xml:space="preserve">Дата </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Статья «Ознакомление с родным краем» в Международном сетевом издании «Солнечный свет» свидетельство о регистрации СМИ ЭЛ №ФС 77-65391</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Воспитатель Камалетдинова Р.Х.</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19.04.2022</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2</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Конспект занятия по ФЭМП в подготовительной группе «Путешествие в страну математики» в образовательном СМИ «Педагогический альманах» СМИ ЭЛ №ФС 77-75245</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Воспитатель Попова Л.Н.</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02.12.2021</w:t>
            </w:r>
          </w:p>
        </w:tc>
      </w:tr>
      <w:tr w:rsidR="00A335EA" w:rsidRPr="00A335EA" w:rsidTr="00A335EA">
        <w:trPr>
          <w:trHeight w:val="1193"/>
        </w:trPr>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3</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Конспект итогового интегрированного занятия во 2 младшей группе «Едем в страну Всезнандию» на образовательном портале «Одаренность» ЭЛ №ФС 77-63331</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Воспитатель Ядгарова А.Р.</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21.04.2022</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4</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«Музыкальные занятия у детей с нарушением зрения» на сайте Российского Инновационного Центра Образования ЭЛ№ ФС77-56431</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Муз. Руководитель Витушкина Е.В.</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01.02.2022</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10</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Использование оздоровительных технологий на музыкальных занятиях у детей с нарушением зрения в СМИ «Парад талантов России» ЭЛ№ ФС77-63331</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Муз руководители Витушкина Е.В., Лукьянова Э.Р.</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13.05.2022</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11</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«Музыкальные занятия у детей с нарушением зрения» на сайте Российского Инновационного Центра Образования ЭЛ№ ФС77-56431</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Муз. Руководитель Лукьянова Э.Р.</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04.02.2022</w:t>
            </w:r>
          </w:p>
        </w:tc>
      </w:tr>
      <w:tr w:rsidR="00A335EA" w:rsidRPr="00A335EA" w:rsidTr="00A335EA">
        <w:tc>
          <w:tcPr>
            <w:tcW w:w="70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12</w:t>
            </w:r>
          </w:p>
        </w:tc>
        <w:tc>
          <w:tcPr>
            <w:tcW w:w="5387"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Конспект «Взаимодействие воспитателя ДОУ с родителями»  на официальном сайте издания Портал «Завуч» СМИ Эл №ФС 77-67185</w:t>
            </w:r>
          </w:p>
        </w:tc>
        <w:tc>
          <w:tcPr>
            <w:tcW w:w="2126"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Воспитатель Субуханова А.А.</w:t>
            </w:r>
          </w:p>
        </w:tc>
        <w:tc>
          <w:tcPr>
            <w:tcW w:w="170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center"/>
              <w:rPr>
                <w:rFonts w:eastAsiaTheme="minorHAnsi"/>
                <w:bCs/>
                <w:sz w:val="24"/>
                <w:szCs w:val="24"/>
                <w:lang w:eastAsia="en-US"/>
              </w:rPr>
            </w:pPr>
            <w:r w:rsidRPr="00A335EA">
              <w:rPr>
                <w:rFonts w:eastAsiaTheme="minorHAnsi"/>
                <w:bCs/>
                <w:sz w:val="24"/>
                <w:szCs w:val="24"/>
                <w:lang w:eastAsia="en-US"/>
              </w:rPr>
              <w:t>14.04.2022</w:t>
            </w:r>
          </w:p>
        </w:tc>
      </w:tr>
    </w:tbl>
    <w:p w:rsidR="00A335EA" w:rsidRPr="00A335EA" w:rsidRDefault="00A335EA" w:rsidP="00A335EA">
      <w:pPr>
        <w:rPr>
          <w:rFonts w:eastAsiaTheme="minorHAnsi"/>
          <w:sz w:val="24"/>
          <w:szCs w:val="24"/>
          <w:lang w:eastAsia="en-US"/>
        </w:rPr>
      </w:pPr>
    </w:p>
    <w:p w:rsidR="00A335EA" w:rsidRPr="00A335EA" w:rsidRDefault="00A335EA" w:rsidP="00A335EA">
      <w:pPr>
        <w:spacing w:after="160" w:line="259" w:lineRule="auto"/>
        <w:ind w:firstLine="851"/>
        <w:jc w:val="both"/>
        <w:rPr>
          <w:rFonts w:eastAsiaTheme="minorHAnsi"/>
          <w:sz w:val="24"/>
          <w:szCs w:val="28"/>
          <w:lang w:eastAsia="en-US"/>
        </w:rPr>
      </w:pPr>
      <w:r w:rsidRPr="00A335EA">
        <w:rPr>
          <w:rFonts w:eastAsiaTheme="minorHAnsi"/>
          <w:sz w:val="24"/>
          <w:szCs w:val="28"/>
          <w:lang w:eastAsia="en-US"/>
        </w:rPr>
        <w:t>Педагоги участвуют в семинарах, фестивалях, вебинарах, общественных мероприятиях:</w:t>
      </w:r>
    </w:p>
    <w:tbl>
      <w:tblPr>
        <w:tblStyle w:val="ad"/>
        <w:tblW w:w="0" w:type="auto"/>
        <w:tblLook w:val="04A0" w:firstRow="1" w:lastRow="0" w:firstColumn="1" w:lastColumn="0" w:noHBand="0" w:noVBand="1"/>
      </w:tblPr>
      <w:tblGrid>
        <w:gridCol w:w="456"/>
        <w:gridCol w:w="5889"/>
        <w:gridCol w:w="3402"/>
      </w:tblGrid>
      <w:tr w:rsidR="00A335EA" w:rsidRPr="00A335EA" w:rsidTr="00A335EA">
        <w:tc>
          <w:tcPr>
            <w:tcW w:w="456"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1</w:t>
            </w:r>
          </w:p>
        </w:tc>
        <w:tc>
          <w:tcPr>
            <w:tcW w:w="5889"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Вебинар «</w:t>
            </w:r>
            <w:r w:rsidRPr="00A335EA">
              <w:rPr>
                <w:rFonts w:eastAsiaTheme="minorHAnsi"/>
                <w:sz w:val="24"/>
                <w:szCs w:val="24"/>
                <w:lang w:val="en-US" w:eastAsia="en-US"/>
              </w:rPr>
              <w:t>Pekip</w:t>
            </w:r>
            <w:r w:rsidRPr="00A335EA">
              <w:rPr>
                <w:rFonts w:eastAsiaTheme="minorHAnsi"/>
                <w:sz w:val="24"/>
                <w:szCs w:val="24"/>
                <w:lang w:eastAsia="en-US"/>
              </w:rPr>
              <w:t>: игра и движение»</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Воспитатель Попова Л.Н.</w:t>
            </w:r>
          </w:p>
        </w:tc>
      </w:tr>
      <w:tr w:rsidR="00A335EA" w:rsidRPr="00A335EA" w:rsidTr="00A335EA">
        <w:tc>
          <w:tcPr>
            <w:tcW w:w="456"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2</w:t>
            </w:r>
          </w:p>
        </w:tc>
        <w:tc>
          <w:tcPr>
            <w:tcW w:w="5889"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Вебинар «Музыкальные упражнения с логопедическим эффектом» 1 час</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Муз. Руководитель Витушкина Е.В.</w:t>
            </w:r>
          </w:p>
        </w:tc>
      </w:tr>
      <w:tr w:rsidR="00A335EA" w:rsidRPr="00A335EA" w:rsidTr="00A335EA">
        <w:tc>
          <w:tcPr>
            <w:tcW w:w="456"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3</w:t>
            </w:r>
          </w:p>
        </w:tc>
        <w:tc>
          <w:tcPr>
            <w:tcW w:w="5889"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Вебинар «Музыкальная игротека для ДОУ»</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Муз. Руководитель Лукьянова Э.Р.</w:t>
            </w:r>
          </w:p>
        </w:tc>
      </w:tr>
      <w:tr w:rsidR="00A335EA" w:rsidRPr="00A335EA" w:rsidTr="00A335EA">
        <w:tc>
          <w:tcPr>
            <w:tcW w:w="456"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4</w:t>
            </w:r>
          </w:p>
        </w:tc>
        <w:tc>
          <w:tcPr>
            <w:tcW w:w="588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color w:val="00B050"/>
                <w:sz w:val="24"/>
                <w:szCs w:val="24"/>
                <w:lang w:eastAsia="en-US"/>
              </w:rPr>
            </w:pPr>
            <w:r w:rsidRPr="00A335EA">
              <w:rPr>
                <w:rFonts w:eastAsiaTheme="minorHAnsi"/>
                <w:color w:val="000000" w:themeColor="text1"/>
                <w:sz w:val="24"/>
                <w:szCs w:val="24"/>
                <w:lang w:eastAsia="en-US"/>
              </w:rPr>
              <w:t>«Практические инструменты воспитателя для поддержания вниманя у детей дошкольного возраста во время проведения ОД»</w:t>
            </w:r>
          </w:p>
        </w:tc>
        <w:tc>
          <w:tcPr>
            <w:tcW w:w="3402"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color w:val="000000" w:themeColor="text1"/>
                <w:sz w:val="24"/>
                <w:szCs w:val="24"/>
                <w:lang w:eastAsia="en-US"/>
              </w:rPr>
            </w:pPr>
            <w:r w:rsidRPr="00A335EA">
              <w:rPr>
                <w:rFonts w:eastAsiaTheme="minorHAnsi"/>
                <w:color w:val="000000" w:themeColor="text1"/>
                <w:sz w:val="24"/>
                <w:szCs w:val="24"/>
                <w:lang w:eastAsia="en-US"/>
              </w:rPr>
              <w:t>Биглова Г.Т</w:t>
            </w:r>
          </w:p>
          <w:p w:rsidR="00A335EA" w:rsidRPr="00A335EA" w:rsidRDefault="00A335EA" w:rsidP="00A335EA">
            <w:pPr>
              <w:jc w:val="both"/>
              <w:rPr>
                <w:rFonts w:eastAsiaTheme="minorHAnsi"/>
                <w:color w:val="000000" w:themeColor="text1"/>
                <w:sz w:val="24"/>
                <w:szCs w:val="24"/>
                <w:lang w:eastAsia="en-US"/>
              </w:rPr>
            </w:pPr>
            <w:r w:rsidRPr="00A335EA">
              <w:rPr>
                <w:rFonts w:eastAsiaTheme="minorHAnsi"/>
                <w:color w:val="000000" w:themeColor="text1"/>
                <w:sz w:val="24"/>
                <w:szCs w:val="24"/>
                <w:lang w:eastAsia="en-US"/>
              </w:rPr>
              <w:t>Попова Л.Н.</w:t>
            </w:r>
          </w:p>
        </w:tc>
      </w:tr>
      <w:tr w:rsidR="00A335EA" w:rsidRPr="00A335EA" w:rsidTr="00A335EA">
        <w:tc>
          <w:tcPr>
            <w:tcW w:w="456"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5</w:t>
            </w:r>
          </w:p>
        </w:tc>
        <w:tc>
          <w:tcPr>
            <w:tcW w:w="5889"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color w:val="000000" w:themeColor="text1"/>
                <w:sz w:val="24"/>
                <w:szCs w:val="24"/>
                <w:lang w:eastAsia="en-US"/>
              </w:rPr>
            </w:pPr>
            <w:r w:rsidRPr="00A335EA">
              <w:rPr>
                <w:rFonts w:eastAsiaTheme="minorHAnsi"/>
                <w:color w:val="000000" w:themeColor="text1"/>
                <w:sz w:val="24"/>
                <w:szCs w:val="24"/>
                <w:lang w:eastAsia="en-US"/>
              </w:rPr>
              <w:t>«Организация образовательной деятельности дошкольников: использование лего-конструирования для решения развивающих задач»</w:t>
            </w:r>
          </w:p>
        </w:tc>
        <w:tc>
          <w:tcPr>
            <w:tcW w:w="3402"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color w:val="000000" w:themeColor="text1"/>
                <w:sz w:val="24"/>
                <w:szCs w:val="24"/>
                <w:lang w:eastAsia="en-US"/>
              </w:rPr>
            </w:pPr>
            <w:r w:rsidRPr="00A335EA">
              <w:rPr>
                <w:rFonts w:eastAsiaTheme="minorHAnsi"/>
                <w:color w:val="000000" w:themeColor="text1"/>
                <w:sz w:val="24"/>
                <w:szCs w:val="24"/>
                <w:lang w:eastAsia="en-US"/>
              </w:rPr>
              <w:t>Биглова Г.Т</w:t>
            </w:r>
          </w:p>
          <w:p w:rsidR="00A335EA" w:rsidRPr="00A335EA" w:rsidRDefault="00A335EA" w:rsidP="00A335EA">
            <w:pPr>
              <w:jc w:val="both"/>
              <w:rPr>
                <w:rFonts w:eastAsiaTheme="minorHAnsi"/>
                <w:color w:val="000000" w:themeColor="text1"/>
                <w:sz w:val="24"/>
                <w:szCs w:val="24"/>
                <w:lang w:eastAsia="en-US"/>
              </w:rPr>
            </w:pPr>
            <w:r w:rsidRPr="00A335EA">
              <w:rPr>
                <w:rFonts w:eastAsiaTheme="minorHAnsi"/>
                <w:color w:val="000000" w:themeColor="text1"/>
                <w:sz w:val="24"/>
                <w:szCs w:val="24"/>
                <w:lang w:eastAsia="en-US"/>
              </w:rPr>
              <w:t>Попова Л.Н.</w:t>
            </w:r>
          </w:p>
        </w:tc>
      </w:tr>
    </w:tbl>
    <w:p w:rsidR="00A335EA" w:rsidRPr="00A335EA" w:rsidRDefault="00A335EA" w:rsidP="00A335EA">
      <w:pPr>
        <w:spacing w:line="259" w:lineRule="auto"/>
        <w:jc w:val="both"/>
        <w:rPr>
          <w:rFonts w:eastAsiaTheme="minorHAnsi"/>
          <w:sz w:val="24"/>
          <w:szCs w:val="24"/>
          <w:lang w:eastAsia="en-US"/>
        </w:rPr>
      </w:pPr>
      <w:r w:rsidRPr="00A335EA">
        <w:rPr>
          <w:rFonts w:eastAsiaTheme="minorHAnsi"/>
          <w:sz w:val="24"/>
          <w:szCs w:val="24"/>
          <w:lang w:eastAsia="en-US"/>
        </w:rPr>
        <w:t>Семинары:</w:t>
      </w:r>
    </w:p>
    <w:tbl>
      <w:tblPr>
        <w:tblStyle w:val="ad"/>
        <w:tblW w:w="0" w:type="auto"/>
        <w:tblLook w:val="04A0" w:firstRow="1" w:lastRow="0" w:firstColumn="1" w:lastColumn="0" w:noHBand="0" w:noVBand="1"/>
      </w:tblPr>
      <w:tblGrid>
        <w:gridCol w:w="534"/>
        <w:gridCol w:w="5811"/>
        <w:gridCol w:w="3402"/>
      </w:tblGrid>
      <w:tr w:rsidR="00A335EA" w:rsidRPr="00A335EA" w:rsidTr="00A335EA">
        <w:tc>
          <w:tcPr>
            <w:tcW w:w="534"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1</w:t>
            </w:r>
          </w:p>
        </w:tc>
        <w:tc>
          <w:tcPr>
            <w:tcW w:w="5811"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 xml:space="preserve">Семинар «Социализация детей дошкольного возраста </w:t>
            </w:r>
            <w:r w:rsidRPr="00A335EA">
              <w:rPr>
                <w:rFonts w:eastAsiaTheme="minorHAnsi"/>
                <w:sz w:val="24"/>
                <w:szCs w:val="24"/>
                <w:lang w:eastAsia="en-US"/>
              </w:rPr>
              <w:lastRenderedPageBreak/>
              <w:t>посредством формирования культурно-гигиенических умений и навыков», форма обучения очно-заочная, 16 часов</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lastRenderedPageBreak/>
              <w:t xml:space="preserve">Камалетдинова Р.Х.,Биглова </w:t>
            </w:r>
            <w:r w:rsidRPr="00A335EA">
              <w:rPr>
                <w:rFonts w:eastAsiaTheme="minorHAnsi"/>
                <w:sz w:val="24"/>
                <w:szCs w:val="24"/>
                <w:lang w:eastAsia="en-US"/>
              </w:rPr>
              <w:lastRenderedPageBreak/>
              <w:t>Г.Т., Бадртдинова Г.Ф.</w:t>
            </w:r>
          </w:p>
        </w:tc>
      </w:tr>
      <w:tr w:rsidR="00A335EA" w:rsidRPr="00A335EA" w:rsidTr="00A335EA">
        <w:tc>
          <w:tcPr>
            <w:tcW w:w="534"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lastRenderedPageBreak/>
              <w:t>2</w:t>
            </w:r>
          </w:p>
        </w:tc>
        <w:tc>
          <w:tcPr>
            <w:tcW w:w="5811"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Семинар-практикум «Авторский подход к коррекции экспрессивной речи у неговорящих детей»</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Кузнецова А.И.</w:t>
            </w:r>
          </w:p>
        </w:tc>
      </w:tr>
      <w:tr w:rsidR="00A335EA" w:rsidRPr="00A335EA" w:rsidTr="00A335EA">
        <w:tc>
          <w:tcPr>
            <w:tcW w:w="534"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3</w:t>
            </w:r>
          </w:p>
        </w:tc>
        <w:tc>
          <w:tcPr>
            <w:tcW w:w="5811"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Семинар «Дидактические игры как средство развития мышления детей дошкольного возраста»</w:t>
            </w:r>
          </w:p>
        </w:tc>
        <w:tc>
          <w:tcPr>
            <w:tcW w:w="3402"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Субуханова А.А.</w:t>
            </w:r>
          </w:p>
        </w:tc>
      </w:tr>
      <w:tr w:rsidR="00A335EA" w:rsidRPr="00A335EA" w:rsidTr="00A335EA">
        <w:tc>
          <w:tcPr>
            <w:tcW w:w="534" w:type="dxa"/>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4</w:t>
            </w:r>
          </w:p>
        </w:tc>
        <w:tc>
          <w:tcPr>
            <w:tcW w:w="5811"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Всероссийский форум «Воспитатели России»: «Дошкольное воспитание. Новые ориентиры. Ростов-на-Дону»</w:t>
            </w:r>
          </w:p>
        </w:tc>
        <w:tc>
          <w:tcPr>
            <w:tcW w:w="3402" w:type="dxa"/>
            <w:tcBorders>
              <w:top w:val="single" w:sz="4" w:space="0" w:color="auto"/>
              <w:left w:val="single" w:sz="4" w:space="0" w:color="auto"/>
              <w:bottom w:val="single" w:sz="4" w:space="0" w:color="auto"/>
              <w:right w:val="single" w:sz="4" w:space="0" w:color="auto"/>
            </w:tcBorders>
          </w:tcPr>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Ильясова А.А,</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Камалетдинова Р.Х.,</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Павлова Е.А.,</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Субуханова А.А.,</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Хазивалиева Е.А.,</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Ядгарова А.Р.,</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Биглова Г.Т.,</w:t>
            </w:r>
          </w:p>
          <w:p w:rsidR="00A335EA" w:rsidRPr="00A335EA" w:rsidRDefault="00A335EA" w:rsidP="00A335EA">
            <w:pPr>
              <w:jc w:val="both"/>
              <w:rPr>
                <w:rFonts w:eastAsiaTheme="minorHAnsi"/>
                <w:sz w:val="24"/>
                <w:szCs w:val="24"/>
                <w:lang w:eastAsia="en-US"/>
              </w:rPr>
            </w:pPr>
            <w:r w:rsidRPr="00A335EA">
              <w:rPr>
                <w:rFonts w:eastAsiaTheme="minorHAnsi"/>
                <w:sz w:val="24"/>
                <w:szCs w:val="24"/>
                <w:lang w:eastAsia="en-US"/>
              </w:rPr>
              <w:t>Набиярова Д.Д.</w:t>
            </w:r>
          </w:p>
        </w:tc>
      </w:tr>
    </w:tbl>
    <w:p w:rsidR="00A335EA" w:rsidRPr="00A335EA" w:rsidRDefault="00A335EA" w:rsidP="00A335EA">
      <w:pPr>
        <w:spacing w:line="259" w:lineRule="auto"/>
        <w:jc w:val="both"/>
        <w:rPr>
          <w:rFonts w:eastAsiaTheme="minorHAnsi"/>
          <w:sz w:val="24"/>
          <w:szCs w:val="24"/>
          <w:lang w:eastAsia="en-US"/>
        </w:rPr>
      </w:pPr>
    </w:p>
    <w:p w:rsidR="00A335EA" w:rsidRPr="00A335EA" w:rsidRDefault="00A335EA" w:rsidP="00A335EA">
      <w:pPr>
        <w:spacing w:line="259" w:lineRule="auto"/>
        <w:ind w:firstLine="851"/>
        <w:jc w:val="both"/>
        <w:rPr>
          <w:rFonts w:eastAsiaTheme="minorHAnsi"/>
          <w:sz w:val="24"/>
          <w:szCs w:val="24"/>
          <w:lang w:eastAsia="en-US"/>
        </w:rPr>
      </w:pPr>
    </w:p>
    <w:p w:rsidR="00A335EA" w:rsidRPr="00A335EA" w:rsidRDefault="00A335EA" w:rsidP="00A335EA">
      <w:pPr>
        <w:spacing w:line="259" w:lineRule="auto"/>
        <w:ind w:firstLine="851"/>
        <w:jc w:val="both"/>
        <w:rPr>
          <w:rFonts w:eastAsiaTheme="minorHAnsi"/>
          <w:sz w:val="24"/>
          <w:szCs w:val="24"/>
          <w:lang w:eastAsia="en-US"/>
        </w:rPr>
      </w:pPr>
      <w:r w:rsidRPr="00A335EA">
        <w:rPr>
          <w:rFonts w:eastAsiaTheme="minorHAnsi"/>
          <w:sz w:val="24"/>
          <w:szCs w:val="24"/>
          <w:lang w:eastAsia="en-US"/>
        </w:rPr>
        <w:t>На протяжении нескольких лет наш специалист - и</w:t>
      </w:r>
      <w:r w:rsidRPr="00A335EA">
        <w:rPr>
          <w:rFonts w:eastAsiaTheme="minorHAnsi"/>
          <w:bCs/>
          <w:sz w:val="24"/>
          <w:szCs w:val="24"/>
          <w:lang w:eastAsia="en-US"/>
        </w:rPr>
        <w:t xml:space="preserve">нструктор по физической культуре - Юнусова З.З. </w:t>
      </w:r>
      <w:r w:rsidRPr="00A335EA">
        <w:rPr>
          <w:rFonts w:eastAsiaTheme="minorHAnsi"/>
          <w:sz w:val="24"/>
          <w:szCs w:val="24"/>
          <w:lang w:eastAsia="en-US"/>
        </w:rPr>
        <w:t>являются руководителем районного методического объединения инструкторов по физической культуре. Старший воспитатель Якупова К.С. является руководителем районного методического объединения воспитателей.</w:t>
      </w:r>
    </w:p>
    <w:p w:rsidR="00426D76" w:rsidRPr="00A335EA" w:rsidRDefault="00A335EA" w:rsidP="00A335EA">
      <w:pPr>
        <w:spacing w:line="259" w:lineRule="auto"/>
        <w:ind w:firstLine="851"/>
        <w:jc w:val="both"/>
        <w:rPr>
          <w:rFonts w:eastAsiaTheme="minorHAnsi" w:cstheme="minorBidi"/>
          <w:sz w:val="24"/>
          <w:szCs w:val="24"/>
          <w:lang w:eastAsia="en-US"/>
        </w:rPr>
      </w:pPr>
      <w:r w:rsidRPr="00A335EA">
        <w:rPr>
          <w:rFonts w:eastAsiaTheme="minorHAnsi" w:cstheme="minorBidi"/>
          <w:b/>
          <w:sz w:val="24"/>
          <w:szCs w:val="24"/>
          <w:u w:val="single"/>
          <w:lang w:eastAsia="en-US"/>
        </w:rPr>
        <w:t xml:space="preserve"> </w:t>
      </w:r>
    </w:p>
    <w:p w:rsidR="00426D76" w:rsidRDefault="00045565" w:rsidP="005279BD">
      <w:pPr>
        <w:pStyle w:val="Default"/>
        <w:jc w:val="center"/>
        <w:rPr>
          <w:b/>
          <w:i/>
          <w:szCs w:val="28"/>
          <w:u w:val="single"/>
        </w:rPr>
      </w:pPr>
      <w:r w:rsidRPr="00243D10">
        <w:rPr>
          <w:b/>
          <w:i/>
          <w:szCs w:val="28"/>
          <w:u w:val="single"/>
        </w:rPr>
        <w:t>КАЧЕСТВО ПРОЦЕССОВ ОБРАЗОВ</w:t>
      </w:r>
      <w:r w:rsidR="00BD0E6F">
        <w:rPr>
          <w:b/>
          <w:i/>
          <w:szCs w:val="28"/>
          <w:u w:val="single"/>
        </w:rPr>
        <w:t xml:space="preserve">АТЕЛЬНОЙ ДЕЯТЕЛЬНОСТИ </w:t>
      </w:r>
    </w:p>
    <w:p w:rsidR="00045565" w:rsidRPr="00045565" w:rsidRDefault="00045565" w:rsidP="005279BD">
      <w:pPr>
        <w:pStyle w:val="Default"/>
        <w:jc w:val="center"/>
        <w:rPr>
          <w:b/>
          <w:i/>
          <w:szCs w:val="28"/>
          <w:u w:val="single"/>
        </w:rPr>
      </w:pP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Педагоги МБДОУ Детский сад №74 применяют современные педагогические технологии (</w:t>
      </w:r>
      <w:r w:rsidR="00E170E0">
        <w:rPr>
          <w:color w:val="000000"/>
          <w:sz w:val="24"/>
          <w:szCs w:val="24"/>
        </w:rPr>
        <w:t>здоровье</w:t>
      </w:r>
      <w:r w:rsidR="00E170E0" w:rsidRPr="00565473">
        <w:rPr>
          <w:color w:val="000000"/>
          <w:sz w:val="24"/>
          <w:szCs w:val="24"/>
        </w:rPr>
        <w:t>сберегающие</w:t>
      </w:r>
      <w:r w:rsidRPr="00565473">
        <w:rPr>
          <w:color w:val="000000"/>
          <w:sz w:val="24"/>
          <w:szCs w:val="24"/>
        </w:rPr>
        <w:t xml:space="preserve"> технологии, проектно-исследовательская деятельность, игровые технологии, экологические технологии (экспериментирование)). Они широко представлены во всех направлениях деятельности. Принципиально важной стороной в образовательной технологии является позиция ребенка, и отношения взрослого с ребенком.</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В соответствии с требованиями ФГОС ДО в образовательный процесс ДОУ включены блоки:</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 совместная партнерская деятельность взрослого с детьми;</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 свободная самостоятельная деятельность детей;</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 взаимодействие с семьями воспитанников.</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Совместная деятельность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и возрастных особенностей детей, уровня освоения Программы и решения конкретных образовательных задач.</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 xml:space="preserve">Регулярно </w:t>
      </w:r>
      <w:r w:rsidR="00E170E0" w:rsidRPr="00565473">
        <w:rPr>
          <w:color w:val="000000"/>
          <w:sz w:val="24"/>
          <w:szCs w:val="24"/>
        </w:rPr>
        <w:t>проводимые проверки</w:t>
      </w:r>
      <w:r w:rsidRPr="00565473">
        <w:rPr>
          <w:color w:val="000000"/>
          <w:sz w:val="24"/>
          <w:szCs w:val="24"/>
        </w:rPr>
        <w:t xml:space="preserve"> календарных планов воспитателей, посещения занятий и отдельных режимных моментов, проверки знаний детей через беседы, диагностику, просмотры детских работ показали, что все эти факторы, используются воспитателями для гибкого проектирования целостного образовательного процесса.</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Помимо обязательной части, в Календарь включена дополнительная часть, а именно еженедельное воспитание у дошкольников безопасной жизнедеятельности, экологического развития, театрализованной и конструктивной деятельности, ознакомление с родным городом.</w:t>
      </w:r>
    </w:p>
    <w:p w:rsidR="00565473" w:rsidRPr="00565473" w:rsidRDefault="00565473" w:rsidP="00565473">
      <w:pPr>
        <w:shd w:val="clear" w:color="auto" w:fill="FFFFFF"/>
        <w:ind w:firstLine="709"/>
        <w:jc w:val="both"/>
        <w:rPr>
          <w:color w:val="000000"/>
          <w:sz w:val="24"/>
          <w:szCs w:val="24"/>
        </w:rPr>
      </w:pPr>
      <w:r w:rsidRPr="00565473">
        <w:rPr>
          <w:color w:val="000000"/>
          <w:sz w:val="24"/>
          <w:szCs w:val="24"/>
        </w:rPr>
        <w:t>Содержание работы по данным направлениям с детьми дошкольного возраста построены с учетом специфики работы учреждения (режим кратковременного пребывания), учета возрастных особенностей.</w:t>
      </w:r>
    </w:p>
    <w:p w:rsidR="00565473" w:rsidRPr="00565473" w:rsidRDefault="00565473" w:rsidP="00565473">
      <w:pPr>
        <w:ind w:firstLine="709"/>
        <w:jc w:val="both"/>
        <w:rPr>
          <w:rFonts w:eastAsiaTheme="minorHAnsi"/>
          <w:color w:val="000000"/>
          <w:sz w:val="24"/>
          <w:szCs w:val="24"/>
          <w:shd w:val="clear" w:color="auto" w:fill="FFFFFF"/>
          <w:lang w:eastAsia="en-US"/>
        </w:rPr>
      </w:pPr>
      <w:r w:rsidRPr="00565473">
        <w:rPr>
          <w:rFonts w:eastAsiaTheme="minorHAnsi"/>
          <w:color w:val="000000"/>
          <w:sz w:val="24"/>
          <w:szCs w:val="24"/>
          <w:shd w:val="clear" w:color="auto" w:fill="FFFFFF"/>
          <w:lang w:eastAsia="en-US"/>
        </w:rPr>
        <w:lastRenderedPageBreak/>
        <w:t>Педагогами МБДОУ Детский сад №74 ведется планомерная и систематическая работа по организации образовательного процесса в соответствии с составленными сеткой непосредственной образовательной деятельности, с учетом требований ФГОС, СанПиН. Воспитатели имеют достаточно знаний и умений для организации проведения занятий и образовательной деятельности в режимных моментах, способны заинтересовать каждого ребенка и вовлечь в разнообразные виды деятельности в течение всего времени пребывания.</w:t>
      </w:r>
    </w:p>
    <w:p w:rsidR="00565473" w:rsidRPr="00565473" w:rsidRDefault="00565473" w:rsidP="00565473">
      <w:pPr>
        <w:shd w:val="clear" w:color="auto" w:fill="FFFFFF"/>
        <w:ind w:firstLine="709"/>
        <w:jc w:val="both"/>
        <w:textAlignment w:val="baseline"/>
        <w:rPr>
          <w:b/>
          <w:color w:val="000000"/>
          <w:sz w:val="24"/>
          <w:szCs w:val="24"/>
        </w:rPr>
      </w:pPr>
      <w:r w:rsidRPr="00565473">
        <w:rPr>
          <w:b/>
          <w:color w:val="000000"/>
          <w:sz w:val="24"/>
          <w:szCs w:val="24"/>
        </w:rPr>
        <w:t>Участие ОО в инновационных конкурсах, результаты внедрения инноваций.</w:t>
      </w:r>
    </w:p>
    <w:p w:rsidR="00565473" w:rsidRPr="00565473" w:rsidRDefault="00E170E0" w:rsidP="00565473">
      <w:pPr>
        <w:ind w:firstLine="709"/>
        <w:jc w:val="both"/>
        <w:rPr>
          <w:sz w:val="24"/>
          <w:szCs w:val="24"/>
        </w:rPr>
      </w:pPr>
      <w:r w:rsidRPr="00565473">
        <w:rPr>
          <w:sz w:val="24"/>
          <w:szCs w:val="24"/>
        </w:rPr>
        <w:t>Мы разрабатываем</w:t>
      </w:r>
      <w:r w:rsidR="00565473" w:rsidRPr="00565473">
        <w:rPr>
          <w:sz w:val="24"/>
          <w:szCs w:val="24"/>
        </w:rPr>
        <w:t xml:space="preserve"> своеобразный маршрут к мастерству, раскрытию творческих способностей каждого ребёнка. Мы напоминаем каждый день своим детям, что в жизни человека всё повторяется как день и ночь, мы не считаемся своим временем, силами, оставляя глубокий след в душах и судьбах своих детей. </w:t>
      </w:r>
    </w:p>
    <w:p w:rsidR="00565473" w:rsidRPr="00565473" w:rsidRDefault="00565473" w:rsidP="00565473">
      <w:pPr>
        <w:ind w:firstLine="709"/>
        <w:jc w:val="both"/>
        <w:rPr>
          <w:sz w:val="24"/>
          <w:szCs w:val="24"/>
        </w:rPr>
      </w:pPr>
      <w:r w:rsidRPr="00565473">
        <w:rPr>
          <w:sz w:val="24"/>
          <w:szCs w:val="24"/>
        </w:rPr>
        <w:t>Каждый из педагогов, работающий с детьми уникален, каждый заслуживает уважения за знания, мастерство и доброту, за внутренний мир.</w:t>
      </w:r>
    </w:p>
    <w:p w:rsidR="00565473" w:rsidRPr="00565473" w:rsidRDefault="00E170E0" w:rsidP="00565473">
      <w:pPr>
        <w:spacing w:after="160"/>
        <w:ind w:firstLine="709"/>
        <w:jc w:val="both"/>
        <w:rPr>
          <w:rFonts w:eastAsiaTheme="minorHAnsi"/>
          <w:color w:val="000000"/>
          <w:spacing w:val="-4"/>
          <w:sz w:val="24"/>
          <w:szCs w:val="24"/>
          <w:lang w:eastAsia="en-US"/>
        </w:rPr>
      </w:pPr>
      <w:r w:rsidRPr="00565473">
        <w:rPr>
          <w:rFonts w:eastAsiaTheme="minorHAnsi"/>
          <w:color w:val="000000"/>
          <w:spacing w:val="-4"/>
          <w:sz w:val="24"/>
          <w:szCs w:val="24"/>
          <w:lang w:eastAsia="en-US"/>
        </w:rPr>
        <w:t>Результаты работы коллектива отражаются</w:t>
      </w:r>
      <w:r w:rsidR="00565473" w:rsidRPr="00565473">
        <w:rPr>
          <w:rFonts w:eastAsiaTheme="minorHAnsi"/>
          <w:color w:val="000000"/>
          <w:spacing w:val="-4"/>
          <w:sz w:val="24"/>
          <w:szCs w:val="24"/>
          <w:lang w:eastAsia="en-US"/>
        </w:rPr>
        <w:t xml:space="preserve"> в виде участия и побед учреждения в инновационных конкурсах разного уровня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2"/>
      </w:tblGrid>
      <w:tr w:rsidR="00565473" w:rsidRPr="00565473" w:rsidTr="00AB2B23">
        <w:tc>
          <w:tcPr>
            <w:tcW w:w="9572" w:type="dxa"/>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 xml:space="preserve">3 место в номинации «Лучший инклюзивный детский сад» </w:t>
            </w:r>
          </w:p>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val="en-US" w:eastAsia="en-US"/>
              </w:rPr>
              <w:t>VII</w:t>
            </w:r>
            <w:r w:rsidRPr="00565473">
              <w:rPr>
                <w:rFonts w:eastAsia="Calibri" w:cstheme="minorBidi"/>
                <w:sz w:val="24"/>
                <w:szCs w:val="28"/>
                <w:lang w:eastAsia="en-US"/>
              </w:rPr>
              <w:t xml:space="preserve"> Всероссийского конкурса «Лучшая инклюзивная школа России», 2021</w:t>
            </w:r>
          </w:p>
        </w:tc>
      </w:tr>
      <w:tr w:rsidR="00565473" w:rsidRPr="00565473" w:rsidTr="00AB2B23">
        <w:tc>
          <w:tcPr>
            <w:tcW w:w="9572" w:type="dxa"/>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 xml:space="preserve">Статуэтка «За вклад в развитие образования» в </w:t>
            </w:r>
            <w:r w:rsidR="00E170E0" w:rsidRPr="00565473">
              <w:rPr>
                <w:rFonts w:eastAsia="Calibri" w:cstheme="minorBidi"/>
                <w:sz w:val="24"/>
                <w:szCs w:val="28"/>
                <w:lang w:eastAsia="en-US"/>
              </w:rPr>
              <w:t>номинации «</w:t>
            </w:r>
            <w:r w:rsidRPr="00565473">
              <w:rPr>
                <w:rFonts w:eastAsia="Calibri" w:cstheme="minorBidi"/>
                <w:sz w:val="24"/>
                <w:szCs w:val="28"/>
                <w:lang w:eastAsia="en-US"/>
              </w:rPr>
              <w:t>Создание условий для обучения детей с особыми образовательными потребностями» (г.Уфа), 2020</w:t>
            </w:r>
          </w:p>
        </w:tc>
      </w:tr>
      <w:tr w:rsidR="00565473" w:rsidRPr="00565473" w:rsidTr="00AB2B23">
        <w:tc>
          <w:tcPr>
            <w:tcW w:w="9572" w:type="dxa"/>
            <w:tcBorders>
              <w:top w:val="single" w:sz="4" w:space="0" w:color="auto"/>
              <w:left w:val="single" w:sz="4" w:space="0" w:color="auto"/>
              <w:bottom w:val="single" w:sz="4" w:space="0" w:color="auto"/>
              <w:right w:val="single" w:sz="4" w:space="0" w:color="auto"/>
            </w:tcBorders>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Лауреат II Республиканского конкурса «</w:t>
            </w:r>
            <w:r w:rsidR="00E170E0" w:rsidRPr="00565473">
              <w:rPr>
                <w:rFonts w:eastAsia="Calibri" w:cstheme="minorBidi"/>
                <w:sz w:val="24"/>
                <w:szCs w:val="28"/>
                <w:lang w:eastAsia="en-US"/>
              </w:rPr>
              <w:t>Лидер дошкольного</w:t>
            </w:r>
            <w:r w:rsidRPr="00565473">
              <w:rPr>
                <w:rFonts w:eastAsia="Calibri" w:cstheme="minorBidi"/>
                <w:sz w:val="24"/>
                <w:szCs w:val="28"/>
                <w:lang w:eastAsia="en-US"/>
              </w:rPr>
              <w:t xml:space="preserve"> образования Республики Башкортостан-2018</w:t>
            </w:r>
          </w:p>
        </w:tc>
      </w:tr>
      <w:tr w:rsidR="00565473" w:rsidRPr="00565473" w:rsidTr="00AB2B23">
        <w:tc>
          <w:tcPr>
            <w:tcW w:w="9572" w:type="dxa"/>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 xml:space="preserve">Лауреат Всероссийского </w:t>
            </w:r>
            <w:r w:rsidR="00E170E0" w:rsidRPr="00565473">
              <w:rPr>
                <w:rFonts w:eastAsia="Calibri" w:cstheme="minorBidi"/>
                <w:sz w:val="24"/>
                <w:szCs w:val="28"/>
                <w:lang w:eastAsia="en-US"/>
              </w:rPr>
              <w:t>Конкурса «</w:t>
            </w:r>
            <w:r w:rsidRPr="00565473">
              <w:rPr>
                <w:rFonts w:eastAsia="Calibri" w:cstheme="minorBidi"/>
                <w:sz w:val="24"/>
                <w:szCs w:val="28"/>
                <w:lang w:eastAsia="en-US"/>
              </w:rPr>
              <w:t xml:space="preserve">Образовательная организация </w:t>
            </w:r>
            <w:r w:rsidRPr="00565473">
              <w:rPr>
                <w:rFonts w:eastAsia="Calibri" w:cstheme="minorBidi"/>
                <w:sz w:val="24"/>
                <w:szCs w:val="28"/>
                <w:lang w:val="en-US" w:eastAsia="en-US"/>
              </w:rPr>
              <w:t>XXI</w:t>
            </w:r>
            <w:r w:rsidRPr="00565473">
              <w:rPr>
                <w:rFonts w:eastAsia="Calibri" w:cstheme="minorBidi"/>
                <w:sz w:val="24"/>
                <w:szCs w:val="28"/>
                <w:lang w:eastAsia="en-US"/>
              </w:rPr>
              <w:t xml:space="preserve"> века. Лига лидеров - 2016»</w:t>
            </w:r>
          </w:p>
        </w:tc>
      </w:tr>
      <w:tr w:rsidR="00565473" w:rsidRPr="00565473" w:rsidTr="00AB2B23">
        <w:tc>
          <w:tcPr>
            <w:tcW w:w="9572" w:type="dxa"/>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Лауреат конкурса «100 лучших ДОУ России - 2015»</w:t>
            </w:r>
          </w:p>
        </w:tc>
      </w:tr>
      <w:tr w:rsidR="00565473" w:rsidRPr="00565473" w:rsidTr="00AB2B23">
        <w:tc>
          <w:tcPr>
            <w:tcW w:w="9572" w:type="dxa"/>
            <w:shd w:val="clear" w:color="auto" w:fill="auto"/>
          </w:tcPr>
          <w:p w:rsidR="00565473" w:rsidRPr="00565473" w:rsidRDefault="00565473" w:rsidP="00565473">
            <w:pPr>
              <w:contextualSpacing/>
              <w:rPr>
                <w:rFonts w:eastAsia="Calibri" w:cstheme="minorBidi"/>
                <w:sz w:val="24"/>
                <w:szCs w:val="28"/>
                <w:lang w:eastAsia="en-US"/>
              </w:rPr>
            </w:pPr>
            <w:r w:rsidRPr="00565473">
              <w:rPr>
                <w:rFonts w:eastAsia="Calibri" w:cstheme="minorBidi"/>
                <w:sz w:val="24"/>
                <w:szCs w:val="28"/>
                <w:lang w:eastAsia="en-US"/>
              </w:rPr>
              <w:t>Победитель городского конкурса «Лучшее образовательное учреждение столицы Республики Башкортостан – 2013»</w:t>
            </w:r>
          </w:p>
        </w:tc>
      </w:tr>
    </w:tbl>
    <w:p w:rsidR="00565473" w:rsidRDefault="00565473" w:rsidP="00A320AE">
      <w:pPr>
        <w:jc w:val="both"/>
        <w:rPr>
          <w:rFonts w:eastAsiaTheme="minorHAnsi"/>
          <w:sz w:val="24"/>
          <w:szCs w:val="24"/>
          <w:u w:val="single"/>
          <w:lang w:eastAsia="en-US"/>
        </w:rPr>
      </w:pPr>
    </w:p>
    <w:p w:rsidR="00243D10" w:rsidRPr="00565473" w:rsidRDefault="00243D10" w:rsidP="00001984">
      <w:pPr>
        <w:jc w:val="both"/>
        <w:rPr>
          <w:rFonts w:eastAsiaTheme="minorHAnsi"/>
          <w:sz w:val="24"/>
          <w:szCs w:val="24"/>
          <w:u w:val="single"/>
          <w:lang w:eastAsia="en-US"/>
        </w:rPr>
      </w:pPr>
      <w:r>
        <w:rPr>
          <w:noProof/>
        </w:rPr>
        <w:drawing>
          <wp:inline distT="0" distB="0" distL="0" distR="0" wp14:anchorId="6ECEFC18" wp14:editId="3B66E8D5">
            <wp:extent cx="5829300" cy="3028950"/>
            <wp:effectExtent l="57150" t="57150" r="57150" b="57150"/>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565473" w:rsidRPr="00565473" w:rsidRDefault="00565473" w:rsidP="00565473">
      <w:pPr>
        <w:ind w:firstLine="709"/>
        <w:jc w:val="both"/>
        <w:rPr>
          <w:sz w:val="24"/>
          <w:szCs w:val="24"/>
        </w:rPr>
      </w:pPr>
      <w:r w:rsidRPr="00565473">
        <w:rPr>
          <w:sz w:val="24"/>
          <w:szCs w:val="24"/>
        </w:rPr>
        <w:t>Каждый из педагогов, работающий с детьми с нарушением зрения, уникален, каждый заслуживает уважения за знания, мастерство и доброту, за внутренний мир. Педагоги нашего детского сада – активные участники всех профессиональных конкурсов.</w:t>
      </w:r>
    </w:p>
    <w:p w:rsidR="00565473" w:rsidRPr="00565473" w:rsidRDefault="00565473" w:rsidP="00565473">
      <w:pPr>
        <w:shd w:val="clear" w:color="auto" w:fill="FFFFFF"/>
        <w:ind w:firstLine="709"/>
        <w:jc w:val="both"/>
        <w:textAlignment w:val="baseline"/>
        <w:rPr>
          <w:sz w:val="24"/>
          <w:szCs w:val="24"/>
        </w:rPr>
      </w:pPr>
      <w:r w:rsidRPr="00565473">
        <w:rPr>
          <w:color w:val="0D0D0D"/>
          <w:sz w:val="24"/>
          <w:szCs w:val="24"/>
        </w:rPr>
        <w:t> </w:t>
      </w:r>
      <w:r w:rsidRPr="00565473">
        <w:rPr>
          <w:sz w:val="24"/>
          <w:szCs w:val="24"/>
        </w:rPr>
        <w:t>У педагогических работников, реализующих </w:t>
      </w:r>
      <w:hyperlink r:id="rId71" w:tooltip="Образовательные программы" w:history="1">
        <w:r w:rsidRPr="00565473">
          <w:rPr>
            <w:sz w:val="24"/>
            <w:szCs w:val="24"/>
            <w:bdr w:val="none" w:sz="0" w:space="0" w:color="auto" w:frame="1"/>
          </w:rPr>
          <w:t>образовательную программу</w:t>
        </w:r>
      </w:hyperlink>
      <w:r w:rsidRPr="00565473">
        <w:rPr>
          <w:sz w:val="24"/>
          <w:szCs w:val="24"/>
        </w:rPr>
        <w:t xml:space="preserve"> </w:t>
      </w:r>
      <w:hyperlink r:id="rId72" w:tooltip="Дошкольное образование" w:history="1">
        <w:r w:rsidRPr="00565473">
          <w:rPr>
            <w:sz w:val="24"/>
            <w:szCs w:val="24"/>
            <w:bdr w:val="none" w:sz="0" w:space="0" w:color="auto" w:frame="1"/>
          </w:rPr>
          <w:t>дошкольного образования</w:t>
        </w:r>
      </w:hyperlink>
      <w:r w:rsidRPr="00565473">
        <w:rPr>
          <w:sz w:val="24"/>
          <w:szCs w:val="24"/>
        </w:rPr>
        <w:t xml:space="preserve">, одним из условий достижения эффективности результатов является </w:t>
      </w:r>
      <w:r w:rsidR="007F3E72">
        <w:rPr>
          <w:sz w:val="24"/>
          <w:szCs w:val="24"/>
        </w:rPr>
        <w:t>сформированность</w:t>
      </w:r>
      <w:r w:rsidRPr="00565473">
        <w:rPr>
          <w:sz w:val="24"/>
          <w:szCs w:val="24"/>
        </w:rPr>
        <w:t xml:space="preserve"> потребности в непрерывном профессиональном развитии.</w:t>
      </w:r>
    </w:p>
    <w:p w:rsidR="00565473" w:rsidRPr="00565473" w:rsidRDefault="00565473" w:rsidP="00565473">
      <w:pPr>
        <w:spacing w:after="160" w:line="259" w:lineRule="auto"/>
        <w:ind w:hanging="284"/>
        <w:jc w:val="both"/>
        <w:rPr>
          <w:rFonts w:eastAsiaTheme="minorHAnsi"/>
          <w:i/>
          <w:sz w:val="24"/>
          <w:szCs w:val="24"/>
          <w:lang w:eastAsia="en-US"/>
        </w:rPr>
      </w:pPr>
      <w:r w:rsidRPr="00565473">
        <w:rPr>
          <w:rFonts w:eastAsiaTheme="minorHAnsi"/>
          <w:i/>
          <w:noProof/>
          <w:sz w:val="24"/>
          <w:szCs w:val="24"/>
        </w:rPr>
        <w:lastRenderedPageBreak/>
        <w:drawing>
          <wp:inline distT="0" distB="0" distL="0" distR="0" wp14:anchorId="6C45A071" wp14:editId="4628F148">
            <wp:extent cx="6210300" cy="1764966"/>
            <wp:effectExtent l="0" t="0" r="0" b="6985"/>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565473" w:rsidRPr="00565473" w:rsidRDefault="00565473" w:rsidP="00565473">
      <w:pPr>
        <w:spacing w:line="259" w:lineRule="auto"/>
        <w:ind w:firstLine="709"/>
        <w:jc w:val="both"/>
        <w:rPr>
          <w:rFonts w:eastAsiaTheme="minorHAnsi"/>
          <w:b/>
          <w:color w:val="0070C0"/>
          <w:sz w:val="24"/>
          <w:szCs w:val="24"/>
          <w:u w:val="single"/>
          <w:lang w:eastAsia="en-US"/>
        </w:rPr>
      </w:pPr>
      <w:r w:rsidRPr="00565473">
        <w:rPr>
          <w:rFonts w:eastAsiaTheme="minorHAnsi"/>
          <w:sz w:val="24"/>
          <w:szCs w:val="24"/>
          <w:lang w:eastAsia="en-US"/>
        </w:rPr>
        <w:t>Непрерывность профессионального развития педагогических работников образовательного учреждения, обеспечивается освоением ими дополнительных профессиональных образовательных программ в объеме не менее 42 часов и не реже одного раза в три года в образовательных учреждениях, имеющих лицензию на право ведения данного вида </w:t>
      </w:r>
      <w:hyperlink r:id="rId74" w:tooltip="Образовательная деятельность" w:history="1">
        <w:r w:rsidRPr="00565473">
          <w:rPr>
            <w:rFonts w:eastAsiaTheme="minorHAnsi"/>
            <w:sz w:val="24"/>
            <w:szCs w:val="24"/>
            <w:bdr w:val="none" w:sz="0" w:space="0" w:color="auto" w:frame="1"/>
            <w:lang w:eastAsia="en-US"/>
          </w:rPr>
          <w:t>образовательной деятельности</w:t>
        </w:r>
      </w:hyperlink>
      <w:r w:rsidRPr="00565473">
        <w:rPr>
          <w:rFonts w:eastAsiaTheme="minorHAnsi"/>
          <w:color w:val="000000"/>
          <w:sz w:val="24"/>
          <w:szCs w:val="24"/>
          <w:lang w:eastAsia="en-US"/>
        </w:rPr>
        <w:t>.</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   Одаренные дети – это особый мир детства. Эти дети отличаются от других:</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-легкостью и скоростью обучения по сравнению со сверстниками;</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-существенно меньшим объемом помощи со стороны взрослых, повышенной самостоятельностью;</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-стремлением к творчеству, к достижению высокого уровня мастерства;</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-высоким уровнем познавательной мотивации, любознательности, страстным увлечением любимым делом.</w:t>
      </w:r>
    </w:p>
    <w:p w:rsidR="00565473" w:rsidRPr="00565473" w:rsidRDefault="00565473" w:rsidP="00565473">
      <w:pPr>
        <w:shd w:val="clear" w:color="auto" w:fill="FFFFFF"/>
        <w:ind w:firstLine="709"/>
        <w:jc w:val="both"/>
        <w:rPr>
          <w:color w:val="000000"/>
          <w:sz w:val="24"/>
          <w:szCs w:val="24"/>
        </w:rPr>
      </w:pPr>
      <w:r w:rsidRPr="00565473">
        <w:rPr>
          <w:color w:val="0D0D0D"/>
          <w:sz w:val="24"/>
          <w:szCs w:val="24"/>
        </w:rPr>
        <w:t xml:space="preserve">   Поэтому, для развития творческих способностей разработана программа «Талантливые дети». С ребятами ведется работа по сохранению и дальнейшему развитию их способностей, опираясь на собственную активность детей, объединяя усилия воспитателей, специалистов, родителей. </w:t>
      </w:r>
      <w:r w:rsidRPr="00565473">
        <w:rPr>
          <w:color w:val="000000"/>
          <w:sz w:val="24"/>
          <w:szCs w:val="24"/>
        </w:rPr>
        <w:t>Поддерживая и развивая индивидуальность ребенка создали условия для участия талантливых детей в разнообразных конкурсах, фестивалях, мероприятиях различного уровня.</w:t>
      </w:r>
    </w:p>
    <w:p w:rsidR="00AD3B87" w:rsidRPr="00FD31FA" w:rsidRDefault="00426D76" w:rsidP="00FD31FA">
      <w:pPr>
        <w:ind w:firstLine="851"/>
        <w:jc w:val="both"/>
        <w:rPr>
          <w:b/>
          <w:i/>
          <w:sz w:val="24"/>
          <w:szCs w:val="24"/>
        </w:rPr>
      </w:pPr>
      <w:r w:rsidRPr="00AD3B87">
        <w:rPr>
          <w:sz w:val="24"/>
          <w:szCs w:val="24"/>
        </w:rPr>
        <w:t>По результатам анкетирования</w:t>
      </w:r>
      <w:r w:rsidRPr="00C1650C">
        <w:rPr>
          <w:b/>
          <w:i/>
          <w:sz w:val="24"/>
          <w:szCs w:val="24"/>
        </w:rPr>
        <w:t xml:space="preserve"> </w:t>
      </w:r>
      <w:r w:rsidRPr="00C1650C">
        <w:rPr>
          <w:sz w:val="24"/>
          <w:szCs w:val="24"/>
        </w:rPr>
        <w:t>родителей, удовлетворенных качеством организации образовательной деятельности, составляет 100 %</w:t>
      </w:r>
    </w:p>
    <w:p w:rsidR="00AD3B87" w:rsidRDefault="00AD3B87" w:rsidP="005279BD">
      <w:pPr>
        <w:pStyle w:val="Default"/>
        <w:jc w:val="center"/>
        <w:rPr>
          <w:b/>
          <w:i/>
          <w:szCs w:val="20"/>
          <w:u w:val="single"/>
        </w:rPr>
      </w:pPr>
    </w:p>
    <w:p w:rsidR="00426D76" w:rsidRPr="006A0001" w:rsidRDefault="00426D76" w:rsidP="005279BD">
      <w:pPr>
        <w:pStyle w:val="Default"/>
        <w:jc w:val="center"/>
        <w:rPr>
          <w:b/>
          <w:i/>
          <w:szCs w:val="20"/>
          <w:u w:val="single"/>
        </w:rPr>
      </w:pPr>
      <w:r w:rsidRPr="006A0001">
        <w:rPr>
          <w:b/>
          <w:i/>
          <w:szCs w:val="20"/>
          <w:u w:val="single"/>
        </w:rPr>
        <w:t>РЕЗУЛЬТАТИВНОСТЬ ОБРАЗОВАТЕЛЬНОЙ ДЕЯТЕЛЬНОСТИ</w:t>
      </w:r>
    </w:p>
    <w:p w:rsidR="00426D76" w:rsidRDefault="00426D76" w:rsidP="005279BD">
      <w:pPr>
        <w:pStyle w:val="Default"/>
        <w:jc w:val="center"/>
        <w:rPr>
          <w:b/>
          <w:i/>
          <w:sz w:val="28"/>
          <w:szCs w:val="20"/>
          <w:u w:val="single"/>
        </w:rPr>
      </w:pPr>
    </w:p>
    <w:p w:rsidR="00426D76" w:rsidRPr="00272067" w:rsidRDefault="00426D76" w:rsidP="005279BD">
      <w:pPr>
        <w:pStyle w:val="c0"/>
        <w:shd w:val="clear" w:color="auto" w:fill="FFFFFF"/>
        <w:spacing w:before="0" w:beforeAutospacing="0" w:after="0" w:afterAutospacing="0"/>
        <w:jc w:val="right"/>
      </w:pPr>
      <w:r w:rsidRPr="00BB549D">
        <w:rPr>
          <w:i/>
          <w:szCs w:val="28"/>
        </w:rPr>
        <w:t xml:space="preserve">Диаграмма наполняемости детей </w:t>
      </w:r>
      <w:r>
        <w:rPr>
          <w:noProof/>
          <w:szCs w:val="28"/>
        </w:rPr>
        <w:drawing>
          <wp:inline distT="0" distB="0" distL="0" distR="0" wp14:anchorId="3E3AC7A3" wp14:editId="70098577">
            <wp:extent cx="5745192" cy="1276710"/>
            <wp:effectExtent l="57150" t="57150" r="46355" b="571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426D76" w:rsidRPr="00272067" w:rsidRDefault="00426D76" w:rsidP="0080634E">
      <w:pPr>
        <w:widowControl w:val="0"/>
        <w:ind w:firstLine="851"/>
        <w:jc w:val="both"/>
        <w:rPr>
          <w:sz w:val="24"/>
          <w:szCs w:val="24"/>
        </w:rPr>
      </w:pPr>
      <w:r w:rsidRPr="00272067">
        <w:rPr>
          <w:sz w:val="24"/>
          <w:szCs w:val="24"/>
        </w:rPr>
        <w:t xml:space="preserve">В течение года воспитанники </w:t>
      </w:r>
      <w:r>
        <w:rPr>
          <w:sz w:val="24"/>
          <w:szCs w:val="24"/>
        </w:rPr>
        <w:t>детского сада</w:t>
      </w:r>
      <w:r w:rsidRPr="00272067">
        <w:rPr>
          <w:sz w:val="24"/>
          <w:szCs w:val="24"/>
        </w:rPr>
        <w:t xml:space="preserve"> успешно участвовали в конкурсах и мероприятиях различного уровня.</w:t>
      </w:r>
    </w:p>
    <w:p w:rsidR="0080634E" w:rsidRDefault="0080634E" w:rsidP="005279BD">
      <w:pPr>
        <w:jc w:val="both"/>
        <w:rPr>
          <w:sz w:val="24"/>
          <w:szCs w:val="24"/>
        </w:rPr>
      </w:pPr>
    </w:p>
    <w:p w:rsidR="00297217" w:rsidRDefault="00297217" w:rsidP="005279BD">
      <w:pPr>
        <w:jc w:val="both"/>
        <w:rPr>
          <w:sz w:val="24"/>
          <w:szCs w:val="24"/>
        </w:rPr>
      </w:pPr>
      <w:r>
        <w:rPr>
          <w:noProof/>
        </w:rPr>
        <w:lastRenderedPageBreak/>
        <w:drawing>
          <wp:inline distT="0" distB="0" distL="0" distR="0" wp14:anchorId="676E8987" wp14:editId="169EF469">
            <wp:extent cx="5435600" cy="1949450"/>
            <wp:effectExtent l="57150" t="57150" r="50800" b="5080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297217" w:rsidRDefault="00297217" w:rsidP="005279BD">
      <w:pPr>
        <w:jc w:val="both"/>
        <w:rPr>
          <w:sz w:val="24"/>
          <w:szCs w:val="24"/>
        </w:rPr>
      </w:pPr>
    </w:p>
    <w:p w:rsidR="00426D76" w:rsidRPr="007F3E72" w:rsidRDefault="00426D76" w:rsidP="005279BD">
      <w:pPr>
        <w:jc w:val="both"/>
        <w:rPr>
          <w:sz w:val="24"/>
          <w:szCs w:val="24"/>
        </w:rPr>
      </w:pPr>
      <w:r w:rsidRPr="007F3E72">
        <w:rPr>
          <w:sz w:val="24"/>
          <w:szCs w:val="24"/>
        </w:rPr>
        <w:t>Наши дети становятся участниками и победителями в следующих конкурсах:</w:t>
      </w:r>
    </w:p>
    <w:p w:rsidR="00E6555C" w:rsidRPr="007F3E72" w:rsidRDefault="00E6555C" w:rsidP="005279BD">
      <w:pPr>
        <w:jc w:val="both"/>
        <w:rPr>
          <w:sz w:val="24"/>
          <w:szCs w:val="24"/>
          <w:highlight w:val="yellow"/>
        </w:rPr>
      </w:pPr>
    </w:p>
    <w:tbl>
      <w:tblPr>
        <w:tblStyle w:val="ad"/>
        <w:tblW w:w="10632" w:type="dxa"/>
        <w:tblInd w:w="-743" w:type="dxa"/>
        <w:tblLook w:val="04A0" w:firstRow="1" w:lastRow="0" w:firstColumn="1" w:lastColumn="0" w:noHBand="0" w:noVBand="1"/>
      </w:tblPr>
      <w:tblGrid>
        <w:gridCol w:w="779"/>
        <w:gridCol w:w="3565"/>
        <w:gridCol w:w="2177"/>
        <w:gridCol w:w="1843"/>
        <w:gridCol w:w="2268"/>
      </w:tblGrid>
      <w:tr w:rsidR="00E6555C" w:rsidRPr="00BE560D" w:rsidTr="00E6555C">
        <w:tc>
          <w:tcPr>
            <w:tcW w:w="779" w:type="dxa"/>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Cs/>
                <w:color w:val="000000" w:themeColor="text1"/>
                <w:sz w:val="22"/>
                <w:szCs w:val="22"/>
              </w:rPr>
            </w:pPr>
          </w:p>
        </w:tc>
        <w:tc>
          <w:tcPr>
            <w:tcW w:w="3565" w:type="dxa"/>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Cs/>
                <w:color w:val="000000" w:themeColor="text1"/>
                <w:sz w:val="22"/>
                <w:szCs w:val="22"/>
              </w:rPr>
            </w:pPr>
            <w:r w:rsidRPr="00BE560D">
              <w:rPr>
                <w:bCs/>
                <w:color w:val="000000" w:themeColor="text1"/>
                <w:sz w:val="22"/>
                <w:szCs w:val="22"/>
              </w:rPr>
              <w:t>Название мероприятия</w:t>
            </w:r>
          </w:p>
        </w:tc>
        <w:tc>
          <w:tcPr>
            <w:tcW w:w="2177" w:type="dxa"/>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Cs/>
                <w:color w:val="000000" w:themeColor="text1"/>
                <w:sz w:val="22"/>
                <w:szCs w:val="22"/>
              </w:rPr>
            </w:pPr>
            <w:r w:rsidRPr="00BE560D">
              <w:rPr>
                <w:bCs/>
                <w:color w:val="000000" w:themeColor="text1"/>
                <w:sz w:val="22"/>
                <w:szCs w:val="22"/>
              </w:rPr>
              <w:t xml:space="preserve">Результат </w:t>
            </w:r>
          </w:p>
        </w:tc>
        <w:tc>
          <w:tcPr>
            <w:tcW w:w="1843" w:type="dxa"/>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Cs/>
                <w:color w:val="000000" w:themeColor="text1"/>
                <w:sz w:val="22"/>
                <w:szCs w:val="22"/>
              </w:rPr>
            </w:pPr>
            <w:r w:rsidRPr="00BE560D">
              <w:rPr>
                <w:bCs/>
                <w:color w:val="000000" w:themeColor="text1"/>
                <w:sz w:val="22"/>
                <w:szCs w:val="22"/>
              </w:rPr>
              <w:t>ФИ участника</w:t>
            </w:r>
          </w:p>
        </w:tc>
        <w:tc>
          <w:tcPr>
            <w:tcW w:w="2268" w:type="dxa"/>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Cs/>
                <w:color w:val="000000" w:themeColor="text1"/>
                <w:sz w:val="22"/>
                <w:szCs w:val="22"/>
              </w:rPr>
            </w:pPr>
            <w:r w:rsidRPr="00BE560D">
              <w:rPr>
                <w:bCs/>
                <w:color w:val="000000" w:themeColor="text1"/>
                <w:sz w:val="22"/>
                <w:szCs w:val="22"/>
              </w:rPr>
              <w:t>ФИО руководителя</w:t>
            </w:r>
          </w:p>
        </w:tc>
      </w:tr>
      <w:tr w:rsidR="00E6555C" w:rsidRPr="00BE560D" w:rsidTr="00E6555C">
        <w:tc>
          <w:tcPr>
            <w:tcW w:w="10632" w:type="dxa"/>
            <w:gridSpan w:val="5"/>
            <w:tcBorders>
              <w:top w:val="single" w:sz="4" w:space="0" w:color="auto"/>
              <w:left w:val="single" w:sz="4" w:space="0" w:color="auto"/>
              <w:bottom w:val="single" w:sz="4" w:space="0" w:color="auto"/>
              <w:right w:val="single" w:sz="4" w:space="0" w:color="auto"/>
            </w:tcBorders>
          </w:tcPr>
          <w:p w:rsidR="00E6555C" w:rsidRPr="00BE560D" w:rsidRDefault="00E6555C" w:rsidP="00E6555C">
            <w:pPr>
              <w:suppressAutoHyphens/>
              <w:autoSpaceDE w:val="0"/>
              <w:autoSpaceDN w:val="0"/>
              <w:adjustRightInd w:val="0"/>
              <w:jc w:val="center"/>
              <w:rPr>
                <w:b/>
                <w:sz w:val="22"/>
                <w:szCs w:val="22"/>
              </w:rPr>
            </w:pPr>
            <w:r w:rsidRPr="00BE560D">
              <w:rPr>
                <w:b/>
                <w:sz w:val="22"/>
                <w:szCs w:val="22"/>
              </w:rPr>
              <w:t>Районные конкурсы и мероприятия</w:t>
            </w:r>
          </w:p>
          <w:p w:rsidR="00BE560D" w:rsidRPr="00BE560D" w:rsidRDefault="00BE560D" w:rsidP="00BE560D">
            <w:pPr>
              <w:suppressAutoHyphens/>
              <w:autoSpaceDE w:val="0"/>
              <w:autoSpaceDN w:val="0"/>
              <w:adjustRightInd w:val="0"/>
              <w:rPr>
                <w:bCs/>
                <w:color w:val="000000" w:themeColor="text1"/>
                <w:sz w:val="22"/>
                <w:szCs w:val="22"/>
              </w:rPr>
            </w:pP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Городской конкурс юных исполнителей сказок народов мира на башкирском языке «Здравствуй, здравстввуй, сказка!»</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Номинация «Лучший образ»</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Фольклорный коллектив</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Камалетдинова Р.Х.</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2</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«Выборы глазами детей»</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Диплом победителя в номинации «Лучший детский рисунок»</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Халиков Алик</w:t>
            </w:r>
          </w:p>
        </w:tc>
        <w:tc>
          <w:tcPr>
            <w:tcW w:w="2268"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3</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Конкурс талантов художественного слова</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Тагиров Аскар</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Кузнецова А.И.</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4</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Городской конкурс «Колыбельные песни - наследие моего народа»</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 место в номинации «Родная колыбельная»</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Ахмадиева Диана, Ахмадиева Алина</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Хусаинова З.Х.</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5</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Номинация «Исполнительское мастерство»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Клименко Богдан</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Мухаметянова А.Р.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6</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Номинация «Исполнительское мастерство»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Галлямов Аскар</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Мухаметянова А.Р.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7</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2 место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Зарипова Амина</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Мухаметянова А.Р.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8</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2 место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Шафиева Камалия</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Мухаметянова А.Р.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9</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Номинация «Исполнительское мастерство»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Ханов Ранель</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Мухаметянова А.Р.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10</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3 место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Михайлов Роберт</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Павлова Е.А.</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11</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Грамота за участие</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Нелюбин Мирон</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Павлова Е.А.</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12</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Грамота за участие </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Мишина Маргарита</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Кузнецова А.И.</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13</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w:t>
            </w:r>
            <w:r w:rsidRPr="00BE560D">
              <w:rPr>
                <w:sz w:val="22"/>
                <w:szCs w:val="22"/>
              </w:rPr>
              <w:lastRenderedPageBreak/>
              <w:t xml:space="preserve">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lastRenderedPageBreak/>
              <w:t xml:space="preserve">Номинация «Эмоциональность </w:t>
            </w:r>
            <w:r w:rsidRPr="00BE560D">
              <w:rPr>
                <w:sz w:val="22"/>
                <w:szCs w:val="22"/>
              </w:rPr>
              <w:lastRenderedPageBreak/>
              <w:t>и выразительность»</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lastRenderedPageBreak/>
              <w:t>Курамшина Диана</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Кузнецова А.И.</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lastRenderedPageBreak/>
              <w:t>14</w:t>
            </w:r>
          </w:p>
        </w:tc>
        <w:tc>
          <w:tcPr>
            <w:tcW w:w="3565"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 xml:space="preserve">Городской дистанционный конкурс чтецов «Разноцветные странички» </w:t>
            </w:r>
          </w:p>
        </w:tc>
        <w:tc>
          <w:tcPr>
            <w:tcW w:w="2177"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Тагиров Аскар</w:t>
            </w:r>
          </w:p>
        </w:tc>
        <w:tc>
          <w:tcPr>
            <w:tcW w:w="2268" w:type="dxa"/>
            <w:tcBorders>
              <w:top w:val="single" w:sz="4" w:space="0" w:color="auto"/>
              <w:left w:val="single" w:sz="4" w:space="0" w:color="auto"/>
              <w:bottom w:val="single" w:sz="4" w:space="0" w:color="auto"/>
              <w:right w:val="single" w:sz="4" w:space="0" w:color="auto"/>
            </w:tcBorders>
            <w:hideMark/>
          </w:tcPr>
          <w:p w:rsidR="00BE560D" w:rsidRPr="00BE560D" w:rsidRDefault="00BE560D" w:rsidP="00BE560D">
            <w:pPr>
              <w:rPr>
                <w:sz w:val="22"/>
                <w:szCs w:val="22"/>
              </w:rPr>
            </w:pPr>
            <w:r w:rsidRPr="00BE560D">
              <w:rPr>
                <w:sz w:val="22"/>
                <w:szCs w:val="22"/>
              </w:rPr>
              <w:t>Кузнецова А.И.</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15</w:t>
            </w:r>
          </w:p>
        </w:tc>
        <w:tc>
          <w:tcPr>
            <w:tcW w:w="3565"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Районный этап городского конкурса «Колыбельные песни – наследие моего народа»</w:t>
            </w:r>
          </w:p>
        </w:tc>
        <w:tc>
          <w:tcPr>
            <w:tcW w:w="2177"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1 место в номинации «Родная колыбельная»</w:t>
            </w:r>
          </w:p>
        </w:tc>
        <w:tc>
          <w:tcPr>
            <w:tcW w:w="1843"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Главацкая Виктория</w:t>
            </w:r>
          </w:p>
        </w:tc>
        <w:tc>
          <w:tcPr>
            <w:tcW w:w="2268"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Лукьянова Э.Р.</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16</w:t>
            </w:r>
          </w:p>
        </w:tc>
        <w:tc>
          <w:tcPr>
            <w:tcW w:w="3565"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Районный конкурс молодых исполнителей эстрадной песни «Хрустальный микрофон-2022»</w:t>
            </w:r>
          </w:p>
        </w:tc>
        <w:tc>
          <w:tcPr>
            <w:tcW w:w="2177"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3 место</w:t>
            </w:r>
          </w:p>
        </w:tc>
        <w:tc>
          <w:tcPr>
            <w:tcW w:w="1843"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Батыршина Арина</w:t>
            </w:r>
          </w:p>
        </w:tc>
        <w:tc>
          <w:tcPr>
            <w:tcW w:w="2268"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Витушкина Е.В.</w:t>
            </w:r>
          </w:p>
        </w:tc>
      </w:tr>
      <w:tr w:rsidR="00BE560D" w:rsidRPr="00BE560D" w:rsidTr="00E6555C">
        <w:tc>
          <w:tcPr>
            <w:tcW w:w="779"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17</w:t>
            </w:r>
          </w:p>
        </w:tc>
        <w:tc>
          <w:tcPr>
            <w:tcW w:w="3565"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Районный этап конкурса детского музыкального творчества «Звездочки столицы-2022»</w:t>
            </w:r>
          </w:p>
        </w:tc>
        <w:tc>
          <w:tcPr>
            <w:tcW w:w="2177"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Батыршина Арина</w:t>
            </w:r>
          </w:p>
        </w:tc>
        <w:tc>
          <w:tcPr>
            <w:tcW w:w="2268" w:type="dxa"/>
            <w:tcBorders>
              <w:top w:val="single" w:sz="4" w:space="0" w:color="auto"/>
              <w:left w:val="single" w:sz="4" w:space="0" w:color="auto"/>
              <w:bottom w:val="single" w:sz="4" w:space="0" w:color="auto"/>
              <w:right w:val="single" w:sz="4" w:space="0" w:color="auto"/>
            </w:tcBorders>
          </w:tcPr>
          <w:p w:rsidR="00BE560D" w:rsidRPr="00BE560D" w:rsidRDefault="00BE560D" w:rsidP="00BE560D">
            <w:pPr>
              <w:rPr>
                <w:sz w:val="22"/>
                <w:szCs w:val="22"/>
              </w:rPr>
            </w:pPr>
            <w:r w:rsidRPr="00BE560D">
              <w:rPr>
                <w:sz w:val="22"/>
                <w:szCs w:val="22"/>
              </w:rPr>
              <w:t>Витушкина Е.В.</w:t>
            </w:r>
          </w:p>
        </w:tc>
      </w:tr>
    </w:tbl>
    <w:p w:rsidR="00E6555C" w:rsidRDefault="00E6555C" w:rsidP="005279BD">
      <w:pPr>
        <w:jc w:val="both"/>
        <w:rPr>
          <w:sz w:val="24"/>
          <w:szCs w:val="24"/>
          <w:highlight w:val="yellow"/>
        </w:rPr>
      </w:pPr>
    </w:p>
    <w:tbl>
      <w:tblPr>
        <w:tblStyle w:val="ad"/>
        <w:tblW w:w="10632" w:type="dxa"/>
        <w:tblInd w:w="-743" w:type="dxa"/>
        <w:tblLook w:val="04A0" w:firstRow="1" w:lastRow="0" w:firstColumn="1" w:lastColumn="0" w:noHBand="0" w:noVBand="1"/>
      </w:tblPr>
      <w:tblGrid>
        <w:gridCol w:w="747"/>
        <w:gridCol w:w="3648"/>
        <w:gridCol w:w="2126"/>
        <w:gridCol w:w="1843"/>
        <w:gridCol w:w="2268"/>
      </w:tblGrid>
      <w:tr w:rsidR="00F45368" w:rsidRPr="007F3E72" w:rsidTr="00C607F0">
        <w:tc>
          <w:tcPr>
            <w:tcW w:w="10632" w:type="dxa"/>
            <w:gridSpan w:val="5"/>
            <w:tcBorders>
              <w:top w:val="single" w:sz="4" w:space="0" w:color="auto"/>
              <w:left w:val="single" w:sz="4" w:space="0" w:color="auto"/>
              <w:bottom w:val="single" w:sz="4" w:space="0" w:color="auto"/>
              <w:right w:val="single" w:sz="4" w:space="0" w:color="auto"/>
            </w:tcBorders>
          </w:tcPr>
          <w:p w:rsidR="00F45368" w:rsidRPr="007F3E72" w:rsidRDefault="00F45368" w:rsidP="00E6555C">
            <w:pPr>
              <w:suppressAutoHyphens/>
              <w:autoSpaceDE w:val="0"/>
              <w:autoSpaceDN w:val="0"/>
              <w:adjustRightInd w:val="0"/>
              <w:jc w:val="center"/>
              <w:rPr>
                <w:bCs/>
                <w:color w:val="000000" w:themeColor="text1"/>
                <w:sz w:val="22"/>
                <w:szCs w:val="22"/>
              </w:rPr>
            </w:pPr>
            <w:r w:rsidRPr="007F3E72">
              <w:rPr>
                <w:b/>
                <w:sz w:val="22"/>
                <w:szCs w:val="22"/>
              </w:rPr>
              <w:t>Городские конкурсы и мероприятия</w:t>
            </w: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1</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Олимпиада «Мы гагаринцы!» по направлению: 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 xml:space="preserve">1 место </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Горина Ольга</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2</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Олимпиада «Мы гагаринцы!» по направлению: 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Призер</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Усманов Тамерлан</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3</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Олимпиада «Мы гагаринцы!» по направлению: 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Призер</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Клименко Богдан</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4</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Городской конкурс «Песенка светофора»</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 xml:space="preserve">3 место </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Театральная студия «Лукоморье»</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Витушкина Е.В. Лукьянова Э.Р</w:t>
            </w: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5</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Городской конкурс творческих работ «Правила дорожного движения глазами детей»</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 xml:space="preserve">1 место </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Саматова Самира</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Попова Л.Н.</w:t>
            </w: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7F3E72" w:rsidP="00BE560D">
            <w:pPr>
              <w:rPr>
                <w:sz w:val="22"/>
                <w:szCs w:val="22"/>
              </w:rPr>
            </w:pPr>
            <w:r w:rsidRPr="007F3E72">
              <w:rPr>
                <w:sz w:val="22"/>
                <w:szCs w:val="22"/>
              </w:rPr>
              <w:t>6</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Городской конкурс творческих работ «Правила дорожного движения глазами детей»</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 xml:space="preserve">2 место </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Краснов Арсен</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Камалетдинова Р.Х.</w:t>
            </w:r>
          </w:p>
        </w:tc>
      </w:tr>
      <w:tr w:rsidR="007F3E72" w:rsidRPr="007F3E72" w:rsidTr="007C38F9">
        <w:tc>
          <w:tcPr>
            <w:tcW w:w="747"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r w:rsidRPr="007F3E72">
              <w:rPr>
                <w:sz w:val="22"/>
                <w:szCs w:val="22"/>
              </w:rPr>
              <w:t>7</w:t>
            </w:r>
          </w:p>
        </w:tc>
        <w:tc>
          <w:tcPr>
            <w:tcW w:w="3648"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r w:rsidRPr="007F3E72">
              <w:rPr>
                <w:sz w:val="22"/>
                <w:szCs w:val="22"/>
              </w:rPr>
              <w:t>Городской конкурс творческих работ «Правила дорожного движения глазами детей»</w:t>
            </w:r>
          </w:p>
        </w:tc>
        <w:tc>
          <w:tcPr>
            <w:tcW w:w="2126"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r w:rsidRPr="007F3E72">
              <w:rPr>
                <w:sz w:val="22"/>
                <w:szCs w:val="22"/>
              </w:rPr>
              <w:t xml:space="preserve">1 место </w:t>
            </w:r>
          </w:p>
        </w:tc>
        <w:tc>
          <w:tcPr>
            <w:tcW w:w="1843"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r w:rsidRPr="007F3E72">
              <w:rPr>
                <w:sz w:val="22"/>
                <w:szCs w:val="22"/>
              </w:rPr>
              <w:t>Сулейманов Амир</w:t>
            </w:r>
          </w:p>
        </w:tc>
        <w:tc>
          <w:tcPr>
            <w:tcW w:w="2268"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r w:rsidRPr="007F3E72">
              <w:rPr>
                <w:sz w:val="22"/>
                <w:szCs w:val="22"/>
              </w:rPr>
              <w:t>Попова Л.Н</w:t>
            </w:r>
          </w:p>
        </w:tc>
      </w:tr>
      <w:tr w:rsidR="00BE560D" w:rsidRPr="007F3E72" w:rsidTr="007C38F9">
        <w:tc>
          <w:tcPr>
            <w:tcW w:w="747"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8</w:t>
            </w:r>
          </w:p>
        </w:tc>
        <w:tc>
          <w:tcPr>
            <w:tcW w:w="364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Городской конкурс творческих работ «Правила дорожного движения глазами детей»</w:t>
            </w:r>
          </w:p>
        </w:tc>
        <w:tc>
          <w:tcPr>
            <w:tcW w:w="2126"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 xml:space="preserve">1 место </w:t>
            </w:r>
          </w:p>
        </w:tc>
        <w:tc>
          <w:tcPr>
            <w:tcW w:w="1843"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Торгашова София</w:t>
            </w:r>
          </w:p>
        </w:tc>
        <w:tc>
          <w:tcPr>
            <w:tcW w:w="2268" w:type="dxa"/>
            <w:tcBorders>
              <w:top w:val="single" w:sz="4" w:space="0" w:color="auto"/>
              <w:left w:val="single" w:sz="4" w:space="0" w:color="auto"/>
              <w:bottom w:val="single" w:sz="4" w:space="0" w:color="auto"/>
              <w:right w:val="single" w:sz="4" w:space="0" w:color="auto"/>
            </w:tcBorders>
          </w:tcPr>
          <w:p w:rsidR="00BE560D" w:rsidRPr="007F3E72" w:rsidRDefault="00BE560D" w:rsidP="00BE560D">
            <w:pPr>
              <w:rPr>
                <w:sz w:val="22"/>
                <w:szCs w:val="22"/>
              </w:rPr>
            </w:pPr>
            <w:r w:rsidRPr="007F3E72">
              <w:rPr>
                <w:sz w:val="22"/>
                <w:szCs w:val="22"/>
              </w:rPr>
              <w:t>Биглова Г.Т.</w:t>
            </w:r>
          </w:p>
        </w:tc>
      </w:tr>
    </w:tbl>
    <w:p w:rsidR="00E21E3E" w:rsidRDefault="00E21E3E" w:rsidP="005279BD">
      <w:pPr>
        <w:jc w:val="both"/>
        <w:rPr>
          <w:sz w:val="24"/>
          <w:szCs w:val="24"/>
          <w:highlight w:val="yellow"/>
        </w:rPr>
      </w:pPr>
    </w:p>
    <w:tbl>
      <w:tblPr>
        <w:tblStyle w:val="ad"/>
        <w:tblW w:w="10632" w:type="dxa"/>
        <w:tblInd w:w="-743" w:type="dxa"/>
        <w:tblLook w:val="04A0" w:firstRow="1" w:lastRow="0" w:firstColumn="1" w:lastColumn="0" w:noHBand="0" w:noVBand="1"/>
      </w:tblPr>
      <w:tblGrid>
        <w:gridCol w:w="794"/>
        <w:gridCol w:w="3601"/>
        <w:gridCol w:w="2126"/>
        <w:gridCol w:w="1843"/>
        <w:gridCol w:w="2268"/>
      </w:tblGrid>
      <w:tr w:rsidR="00F338EB" w:rsidRPr="007F3E72" w:rsidTr="00F338EB">
        <w:tc>
          <w:tcPr>
            <w:tcW w:w="10632" w:type="dxa"/>
            <w:gridSpan w:val="5"/>
            <w:tcBorders>
              <w:top w:val="single" w:sz="4" w:space="0" w:color="auto"/>
              <w:left w:val="single" w:sz="4" w:space="0" w:color="auto"/>
              <w:bottom w:val="single" w:sz="4" w:space="0" w:color="auto"/>
              <w:right w:val="single" w:sz="4" w:space="0" w:color="auto"/>
            </w:tcBorders>
          </w:tcPr>
          <w:p w:rsidR="00F338EB" w:rsidRPr="007F3E72" w:rsidRDefault="00F338EB" w:rsidP="00C607F0">
            <w:pPr>
              <w:suppressAutoHyphens/>
              <w:autoSpaceDE w:val="0"/>
              <w:autoSpaceDN w:val="0"/>
              <w:adjustRightInd w:val="0"/>
              <w:jc w:val="center"/>
              <w:rPr>
                <w:bCs/>
                <w:color w:val="000000" w:themeColor="text1"/>
                <w:sz w:val="22"/>
                <w:szCs w:val="22"/>
              </w:rPr>
            </w:pPr>
            <w:r w:rsidRPr="007F3E72">
              <w:rPr>
                <w:b/>
                <w:sz w:val="22"/>
                <w:szCs w:val="22"/>
              </w:rPr>
              <w:t>Республиканские конкурсы и мероприятия</w:t>
            </w:r>
          </w:p>
        </w:tc>
      </w:tr>
      <w:tr w:rsidR="007F3E72" w:rsidRPr="007F3E72" w:rsidTr="00F338EB">
        <w:tc>
          <w:tcPr>
            <w:tcW w:w="794"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w:t>
            </w:r>
          </w:p>
        </w:tc>
        <w:tc>
          <w:tcPr>
            <w:tcW w:w="360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Олимпиада «Мы гагаринцы!» по направлению: 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Лауреат Республиканского этапа</w:t>
            </w:r>
          </w:p>
        </w:tc>
        <w:tc>
          <w:tcPr>
            <w:tcW w:w="1843"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 xml:space="preserve">Горина Ольга </w:t>
            </w:r>
          </w:p>
        </w:tc>
        <w:tc>
          <w:tcPr>
            <w:tcW w:w="2268"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rPr>
                <w:sz w:val="22"/>
                <w:szCs w:val="22"/>
              </w:rPr>
            </w:pPr>
          </w:p>
        </w:tc>
      </w:tr>
      <w:tr w:rsidR="007F3E72" w:rsidRPr="007F3E72" w:rsidTr="00F338EB">
        <w:tc>
          <w:tcPr>
            <w:tcW w:w="794"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2</w:t>
            </w:r>
          </w:p>
        </w:tc>
        <w:tc>
          <w:tcPr>
            <w:tcW w:w="360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Республиканский конкурс творческих работ среди воспитанников, учащихся и педагогических работников образовательных организаций «Традиции живая нить»</w:t>
            </w:r>
          </w:p>
        </w:tc>
        <w:tc>
          <w:tcPr>
            <w:tcW w:w="21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Дуэт сестер Ахмадиевых</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Витушкина Е.В.</w:t>
            </w:r>
          </w:p>
        </w:tc>
      </w:tr>
      <w:tr w:rsidR="007F3E72" w:rsidRPr="007F3E72" w:rsidTr="00F338EB">
        <w:tc>
          <w:tcPr>
            <w:tcW w:w="794"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3</w:t>
            </w:r>
          </w:p>
        </w:tc>
        <w:tc>
          <w:tcPr>
            <w:tcW w:w="360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Республиканский конкурс творческих работ среди воспитанников, учащихся и педагогических работников образовательных организаций «Традиции живая нить»</w:t>
            </w:r>
          </w:p>
        </w:tc>
        <w:tc>
          <w:tcPr>
            <w:tcW w:w="21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2 место</w:t>
            </w:r>
          </w:p>
        </w:tc>
        <w:tc>
          <w:tcPr>
            <w:tcW w:w="1843"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Назмутдинова Александра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Сафина Э.А.</w:t>
            </w:r>
          </w:p>
        </w:tc>
      </w:tr>
      <w:tr w:rsidR="007F3E72" w:rsidRPr="007F3E72" w:rsidTr="00F338EB">
        <w:tc>
          <w:tcPr>
            <w:tcW w:w="794"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4</w:t>
            </w:r>
          </w:p>
        </w:tc>
        <w:tc>
          <w:tcPr>
            <w:tcW w:w="360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Республиканский конкурс творческих работ среди воспитанников, учащихся и педагогических работников образовательных организаций «Традиции живая нить»</w:t>
            </w:r>
          </w:p>
        </w:tc>
        <w:tc>
          <w:tcPr>
            <w:tcW w:w="21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Ансамбль «Тамчылар»</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Лукьянова Э.Р.</w:t>
            </w:r>
          </w:p>
        </w:tc>
      </w:tr>
      <w:tr w:rsidR="007F3E72" w:rsidRPr="007F3E72" w:rsidTr="00F338EB">
        <w:tc>
          <w:tcPr>
            <w:tcW w:w="794"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lastRenderedPageBreak/>
              <w:t>5</w:t>
            </w:r>
          </w:p>
        </w:tc>
        <w:tc>
          <w:tcPr>
            <w:tcW w:w="360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Республиканский конкурс творческих работ среди воспитанников, учащихся и педагогических работников образовательных организаций «Традиции живая нить»</w:t>
            </w:r>
          </w:p>
        </w:tc>
        <w:tc>
          <w:tcPr>
            <w:tcW w:w="21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 место</w:t>
            </w:r>
          </w:p>
        </w:tc>
        <w:tc>
          <w:tcPr>
            <w:tcW w:w="1843"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Ансамбль шумовых инструментов «Веселинка»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Витушкина Е.В.</w:t>
            </w:r>
          </w:p>
        </w:tc>
      </w:tr>
    </w:tbl>
    <w:p w:rsidR="00A759BF" w:rsidRDefault="00A759BF" w:rsidP="007F3E72">
      <w:pPr>
        <w:rPr>
          <w:sz w:val="24"/>
          <w:szCs w:val="24"/>
          <w:highlight w:val="yellow"/>
        </w:rPr>
      </w:pPr>
    </w:p>
    <w:tbl>
      <w:tblPr>
        <w:tblStyle w:val="ad"/>
        <w:tblW w:w="10632" w:type="dxa"/>
        <w:tblInd w:w="-743" w:type="dxa"/>
        <w:tblLook w:val="04A0" w:firstRow="1" w:lastRow="0" w:firstColumn="1" w:lastColumn="0" w:noHBand="0" w:noVBand="1"/>
      </w:tblPr>
      <w:tblGrid>
        <w:gridCol w:w="726"/>
        <w:gridCol w:w="3669"/>
        <w:gridCol w:w="2078"/>
        <w:gridCol w:w="1891"/>
        <w:gridCol w:w="2268"/>
      </w:tblGrid>
      <w:tr w:rsidR="00A759BF" w:rsidRPr="007F3E72" w:rsidTr="00C607F0">
        <w:tc>
          <w:tcPr>
            <w:tcW w:w="10632" w:type="dxa"/>
            <w:gridSpan w:val="5"/>
            <w:tcBorders>
              <w:top w:val="single" w:sz="4" w:space="0" w:color="auto"/>
              <w:left w:val="single" w:sz="4" w:space="0" w:color="auto"/>
              <w:bottom w:val="single" w:sz="4" w:space="0" w:color="auto"/>
              <w:right w:val="single" w:sz="4" w:space="0" w:color="auto"/>
            </w:tcBorders>
          </w:tcPr>
          <w:p w:rsidR="00A759BF" w:rsidRPr="007F3E72" w:rsidRDefault="007F3E72" w:rsidP="00C607F0">
            <w:pPr>
              <w:suppressAutoHyphens/>
              <w:autoSpaceDE w:val="0"/>
              <w:autoSpaceDN w:val="0"/>
              <w:adjustRightInd w:val="0"/>
              <w:jc w:val="center"/>
              <w:rPr>
                <w:bCs/>
                <w:color w:val="000000" w:themeColor="text1"/>
                <w:sz w:val="22"/>
                <w:szCs w:val="22"/>
              </w:rPr>
            </w:pPr>
            <w:r>
              <w:rPr>
                <w:b/>
                <w:sz w:val="22"/>
                <w:szCs w:val="22"/>
              </w:rPr>
              <w:t>Всероссийские</w:t>
            </w:r>
            <w:r w:rsidRPr="007F3E72">
              <w:rPr>
                <w:b/>
                <w:sz w:val="22"/>
                <w:szCs w:val="22"/>
              </w:rPr>
              <w:t xml:space="preserve"> конкурсы и мероприятия</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 xml:space="preserve">Всероссийский конкурс «Конкурс чтецов» </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 xml:space="preserve">1 место </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Нелюбин Мирон</w:t>
            </w:r>
          </w:p>
        </w:tc>
        <w:tc>
          <w:tcPr>
            <w:tcW w:w="2268" w:type="dxa"/>
            <w:tcBorders>
              <w:top w:val="single" w:sz="4" w:space="0" w:color="auto"/>
              <w:left w:val="single" w:sz="4" w:space="0" w:color="auto"/>
              <w:bottom w:val="single" w:sz="4" w:space="0" w:color="auto"/>
              <w:right w:val="single" w:sz="4" w:space="0" w:color="auto"/>
            </w:tcBorders>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Павлова Е.А.</w:t>
            </w:r>
          </w:p>
          <w:p w:rsidR="007F3E72" w:rsidRPr="007F3E72" w:rsidRDefault="007F3E72" w:rsidP="007F3E72">
            <w:pPr>
              <w:suppressAutoHyphens/>
              <w:autoSpaceDE w:val="0"/>
              <w:autoSpaceDN w:val="0"/>
              <w:adjustRightInd w:val="0"/>
              <w:jc w:val="center"/>
              <w:rPr>
                <w:bCs/>
                <w:color w:val="000000" w:themeColor="text1"/>
                <w:sz w:val="22"/>
                <w:szCs w:val="22"/>
              </w:rPr>
            </w:pP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Диплом 2 степени</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Яматина Виктория</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Бадртдинова Г.Ф.</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2</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«Просторы Вселенной»</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 xml:space="preserve">1 место </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Саматов Самир</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Биглова Г.Т.</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3</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детский конкурс рисунков «Мир сказок Чуковского»</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1 место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Ризванова Эмилия</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Набиярова Д.Д.</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4</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Всероссийская блиц-олимпиада «Время знаний» Патриотическое воспитание дошкольников</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 xml:space="preserve">1 место </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Шевченко Игорь</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Павлова Е.А.</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5</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Всероссийская интернет-олимпиада «Солнечный свет» по сказке Чуковского «Тараканище»</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Диплом 1 степени, благодарственное письмо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Горина Ольга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Тимербулатова И.Р.</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6</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«Нарисуем радость»</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Лауреат 1 степени</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Байбурин Эмир</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Ядгарова А.Р.</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7</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для детей с ОВЗ «Осенняя пора, очей очарованье…»</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Лауреат 2 степени</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Ишмурзин Артем</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Ядгарова А.Р.</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8</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для детей с ОВЗ «Осенняя пора, очей очарованье…»</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1 место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Гаганова Милена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Бадртдинова Г.Ф.</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9</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поделок «Дары осени»</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1 место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Устиненко Ксения</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Самигулова Л.Г.</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10</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творческий конкурс поделок «Дары осени»</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1 место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Шарафутдинова Сафина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Камалетдинова Р.Х.</w:t>
            </w:r>
          </w:p>
        </w:tc>
      </w:tr>
      <w:tr w:rsidR="007F3E72" w:rsidRPr="007F3E72" w:rsidTr="00A759BF">
        <w:tc>
          <w:tcPr>
            <w:tcW w:w="726"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11</w:t>
            </w:r>
          </w:p>
        </w:tc>
        <w:tc>
          <w:tcPr>
            <w:tcW w:w="3669"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rPr>
                <w:sz w:val="22"/>
                <w:szCs w:val="22"/>
              </w:rPr>
            </w:pPr>
            <w:r w:rsidRPr="007F3E72">
              <w:rPr>
                <w:sz w:val="22"/>
                <w:szCs w:val="22"/>
              </w:rPr>
              <w:t>Всероссийский конкурс «Время года»</w:t>
            </w:r>
          </w:p>
        </w:tc>
        <w:tc>
          <w:tcPr>
            <w:tcW w:w="207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2 место</w:t>
            </w:r>
          </w:p>
        </w:tc>
        <w:tc>
          <w:tcPr>
            <w:tcW w:w="1891"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Лукин Сева</w:t>
            </w:r>
          </w:p>
        </w:tc>
        <w:tc>
          <w:tcPr>
            <w:tcW w:w="2268" w:type="dxa"/>
            <w:tcBorders>
              <w:top w:val="single" w:sz="4" w:space="0" w:color="auto"/>
              <w:left w:val="single" w:sz="4" w:space="0" w:color="auto"/>
              <w:bottom w:val="single" w:sz="4" w:space="0" w:color="auto"/>
              <w:right w:val="single" w:sz="4" w:space="0" w:color="auto"/>
            </w:tcBorders>
            <w:hideMark/>
          </w:tcPr>
          <w:p w:rsidR="007F3E72" w:rsidRPr="007F3E72" w:rsidRDefault="007F3E72" w:rsidP="007F3E72">
            <w:pPr>
              <w:suppressAutoHyphens/>
              <w:autoSpaceDE w:val="0"/>
              <w:autoSpaceDN w:val="0"/>
              <w:adjustRightInd w:val="0"/>
              <w:jc w:val="center"/>
              <w:rPr>
                <w:bCs/>
                <w:color w:val="000000" w:themeColor="text1"/>
                <w:sz w:val="22"/>
                <w:szCs w:val="22"/>
              </w:rPr>
            </w:pPr>
            <w:r w:rsidRPr="007F3E72">
              <w:rPr>
                <w:bCs/>
                <w:color w:val="000000" w:themeColor="text1"/>
                <w:sz w:val="22"/>
                <w:szCs w:val="22"/>
              </w:rPr>
              <w:t>Шабалина Т.Г.</w:t>
            </w:r>
          </w:p>
        </w:tc>
      </w:tr>
    </w:tbl>
    <w:p w:rsidR="007C38F9" w:rsidRDefault="007C38F9" w:rsidP="005279BD">
      <w:pPr>
        <w:jc w:val="both"/>
        <w:rPr>
          <w:sz w:val="24"/>
          <w:szCs w:val="24"/>
          <w:highlight w:val="yellow"/>
        </w:rPr>
      </w:pPr>
    </w:p>
    <w:p w:rsidR="007C38F9" w:rsidRPr="00101C99" w:rsidRDefault="007C38F9" w:rsidP="005279BD">
      <w:pPr>
        <w:jc w:val="both"/>
        <w:rPr>
          <w:sz w:val="24"/>
          <w:szCs w:val="24"/>
          <w:highlight w:val="yellow"/>
        </w:rPr>
      </w:pPr>
    </w:p>
    <w:p w:rsidR="006A0001" w:rsidRPr="00101C99" w:rsidRDefault="006A0001" w:rsidP="005279BD">
      <w:pPr>
        <w:jc w:val="both"/>
        <w:rPr>
          <w:sz w:val="24"/>
          <w:szCs w:val="24"/>
          <w:highlight w:val="yellow"/>
        </w:rPr>
      </w:pPr>
    </w:p>
    <w:p w:rsidR="000C019E" w:rsidRDefault="000C019E" w:rsidP="007F3E72">
      <w:pPr>
        <w:shd w:val="clear" w:color="auto" w:fill="FFFFFF"/>
        <w:spacing w:line="315" w:lineRule="atLeas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7F3E72" w:rsidRDefault="007F3E72" w:rsidP="005279BD">
      <w:pPr>
        <w:shd w:val="clear" w:color="auto" w:fill="FFFFFF"/>
        <w:spacing w:line="315" w:lineRule="atLeast"/>
        <w:jc w:val="right"/>
        <w:rPr>
          <w:i/>
          <w:sz w:val="24"/>
        </w:rPr>
      </w:pPr>
    </w:p>
    <w:p w:rsidR="00426D76" w:rsidRPr="00B03E6F" w:rsidRDefault="00426D76" w:rsidP="005279BD">
      <w:pPr>
        <w:shd w:val="clear" w:color="auto" w:fill="FFFFFF"/>
        <w:spacing w:line="315" w:lineRule="atLeast"/>
        <w:jc w:val="right"/>
        <w:rPr>
          <w:i/>
          <w:sz w:val="24"/>
        </w:rPr>
      </w:pPr>
      <w:r w:rsidRPr="00B03E6F">
        <w:rPr>
          <w:i/>
          <w:sz w:val="24"/>
        </w:rPr>
        <w:t xml:space="preserve">Посещаемость </w:t>
      </w:r>
    </w:p>
    <w:p w:rsidR="00AD3B87" w:rsidRPr="00101C99" w:rsidRDefault="00B03E6F" w:rsidP="00101C99">
      <w:pPr>
        <w:shd w:val="clear" w:color="auto" w:fill="FFFFFF"/>
        <w:spacing w:line="315" w:lineRule="atLeast"/>
        <w:rPr>
          <w:sz w:val="28"/>
        </w:rPr>
      </w:pPr>
      <w:r>
        <w:rPr>
          <w:noProof/>
        </w:rPr>
        <w:lastRenderedPageBreak/>
        <w:drawing>
          <wp:inline distT="0" distB="0" distL="0" distR="0" wp14:anchorId="1A3E2B8B" wp14:editId="7540A41C">
            <wp:extent cx="5314950" cy="2698750"/>
            <wp:effectExtent l="0" t="57150" r="0" b="6350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426D76" w:rsidRDefault="00426D76" w:rsidP="0080634E">
      <w:pPr>
        <w:pStyle w:val="aa"/>
        <w:shd w:val="clear" w:color="auto" w:fill="FFFFFF"/>
        <w:tabs>
          <w:tab w:val="left" w:pos="1134"/>
        </w:tabs>
        <w:ind w:left="0" w:firstLine="851"/>
        <w:jc w:val="both"/>
        <w:rPr>
          <w:color w:val="000000"/>
          <w:sz w:val="24"/>
          <w:szCs w:val="24"/>
        </w:rPr>
      </w:pPr>
      <w:r w:rsidRPr="00860864">
        <w:rPr>
          <w:color w:val="000000"/>
          <w:sz w:val="24"/>
          <w:szCs w:val="24"/>
        </w:rPr>
        <w:t>Диагностический инструментарий позволил определить степень готовности ребенка</w:t>
      </w:r>
      <w:r>
        <w:rPr>
          <w:color w:val="000000"/>
          <w:sz w:val="24"/>
          <w:szCs w:val="24"/>
        </w:rPr>
        <w:t xml:space="preserve"> при переходе с одной возрастной группы в другую, детей</w:t>
      </w:r>
      <w:r w:rsidRPr="00860864">
        <w:rPr>
          <w:color w:val="000000"/>
          <w:sz w:val="24"/>
          <w:szCs w:val="24"/>
        </w:rPr>
        <w:t xml:space="preserve"> подготовительной группы </w:t>
      </w:r>
      <w:r>
        <w:rPr>
          <w:color w:val="000000"/>
          <w:sz w:val="24"/>
          <w:szCs w:val="24"/>
        </w:rPr>
        <w:t xml:space="preserve">к обучению в школе. </w:t>
      </w:r>
    </w:p>
    <w:p w:rsidR="00426D76" w:rsidRDefault="00426D76" w:rsidP="0080634E">
      <w:pPr>
        <w:shd w:val="clear" w:color="auto" w:fill="FFFFFF"/>
        <w:tabs>
          <w:tab w:val="left" w:pos="1134"/>
        </w:tabs>
        <w:ind w:firstLine="851"/>
        <w:jc w:val="both"/>
        <w:rPr>
          <w:color w:val="000000"/>
          <w:sz w:val="24"/>
          <w:szCs w:val="24"/>
        </w:rPr>
      </w:pPr>
      <w:r>
        <w:rPr>
          <w:color w:val="000000"/>
          <w:sz w:val="24"/>
          <w:szCs w:val="24"/>
        </w:rPr>
        <w:t>Оценка педагогического процесса связана с уровнем овладения каждым ребенком необходимыми навыками и умениями по образовательным областям, где:</w:t>
      </w:r>
    </w:p>
    <w:p w:rsidR="00426D76" w:rsidRPr="009F6A8C" w:rsidRDefault="00426D76" w:rsidP="0080634E">
      <w:pPr>
        <w:widowControl w:val="0"/>
        <w:numPr>
          <w:ilvl w:val="0"/>
          <w:numId w:val="17"/>
        </w:numPr>
        <w:tabs>
          <w:tab w:val="left" w:pos="561"/>
          <w:tab w:val="left" w:pos="1134"/>
        </w:tabs>
        <w:ind w:right="20" w:firstLine="851"/>
        <w:jc w:val="both"/>
        <w:rPr>
          <w:sz w:val="24"/>
          <w:szCs w:val="23"/>
        </w:rPr>
      </w:pPr>
      <w:r w:rsidRPr="009F6A8C">
        <w:rPr>
          <w:sz w:val="24"/>
          <w:szCs w:val="23"/>
        </w:rPr>
        <w:t>балл — ребенок не может выполнить все параметры оценки, помощь взрослого не принимает;</w:t>
      </w:r>
    </w:p>
    <w:p w:rsidR="00426D76" w:rsidRPr="009F6A8C" w:rsidRDefault="00426D76" w:rsidP="00101C99">
      <w:pPr>
        <w:widowControl w:val="0"/>
        <w:numPr>
          <w:ilvl w:val="0"/>
          <w:numId w:val="17"/>
        </w:numPr>
        <w:tabs>
          <w:tab w:val="left" w:pos="561"/>
          <w:tab w:val="left" w:pos="1134"/>
        </w:tabs>
        <w:ind w:right="20" w:firstLine="851"/>
        <w:jc w:val="both"/>
        <w:rPr>
          <w:sz w:val="24"/>
          <w:szCs w:val="23"/>
        </w:rPr>
      </w:pPr>
      <w:r w:rsidRPr="009F6A8C">
        <w:rPr>
          <w:sz w:val="24"/>
          <w:szCs w:val="23"/>
        </w:rPr>
        <w:t>балла — ребенок с помощью взрослого выполняет некоторые парамет</w:t>
      </w:r>
      <w:r w:rsidRPr="009F6A8C">
        <w:rPr>
          <w:sz w:val="24"/>
          <w:szCs w:val="23"/>
        </w:rPr>
        <w:softHyphen/>
        <w:t>ры оценки;</w:t>
      </w:r>
    </w:p>
    <w:p w:rsidR="00426D76" w:rsidRPr="009F6A8C" w:rsidRDefault="00426D76" w:rsidP="00101C99">
      <w:pPr>
        <w:widowControl w:val="0"/>
        <w:numPr>
          <w:ilvl w:val="0"/>
          <w:numId w:val="17"/>
        </w:numPr>
        <w:tabs>
          <w:tab w:val="left" w:pos="561"/>
          <w:tab w:val="left" w:pos="1134"/>
        </w:tabs>
        <w:ind w:right="20" w:firstLine="851"/>
        <w:jc w:val="both"/>
        <w:rPr>
          <w:sz w:val="24"/>
          <w:szCs w:val="23"/>
        </w:rPr>
      </w:pPr>
      <w:r w:rsidRPr="009F6A8C">
        <w:rPr>
          <w:sz w:val="24"/>
          <w:szCs w:val="23"/>
        </w:rPr>
        <w:t>балла — ребенок выполняет все параметры оценки с частичной помо</w:t>
      </w:r>
      <w:r w:rsidRPr="009F6A8C">
        <w:rPr>
          <w:sz w:val="24"/>
          <w:szCs w:val="23"/>
        </w:rPr>
        <w:softHyphen/>
        <w:t>щью взрослого;</w:t>
      </w:r>
    </w:p>
    <w:p w:rsidR="00426D76" w:rsidRPr="009F6A8C" w:rsidRDefault="00426D76" w:rsidP="00101C99">
      <w:pPr>
        <w:widowControl w:val="0"/>
        <w:numPr>
          <w:ilvl w:val="0"/>
          <w:numId w:val="17"/>
        </w:numPr>
        <w:tabs>
          <w:tab w:val="left" w:pos="561"/>
          <w:tab w:val="left" w:pos="1134"/>
        </w:tabs>
        <w:ind w:right="20" w:firstLine="851"/>
        <w:jc w:val="both"/>
        <w:rPr>
          <w:sz w:val="24"/>
          <w:szCs w:val="23"/>
        </w:rPr>
      </w:pPr>
      <w:r w:rsidRPr="009F6A8C">
        <w:rPr>
          <w:sz w:val="24"/>
          <w:szCs w:val="23"/>
        </w:rPr>
        <w:t>балла — ребенок выполняет самостоятельно и с частичной помощью взрослого все параметры оценки;</w:t>
      </w:r>
    </w:p>
    <w:p w:rsidR="00426D76" w:rsidRPr="009F6A8C" w:rsidRDefault="00426D76" w:rsidP="0080634E">
      <w:pPr>
        <w:widowControl w:val="0"/>
        <w:numPr>
          <w:ilvl w:val="0"/>
          <w:numId w:val="17"/>
        </w:numPr>
        <w:tabs>
          <w:tab w:val="left" w:pos="561"/>
          <w:tab w:val="left" w:pos="1134"/>
        </w:tabs>
        <w:ind w:firstLine="851"/>
        <w:jc w:val="both"/>
        <w:rPr>
          <w:sz w:val="24"/>
          <w:szCs w:val="23"/>
        </w:rPr>
      </w:pPr>
      <w:r w:rsidRPr="009F6A8C">
        <w:rPr>
          <w:sz w:val="24"/>
          <w:szCs w:val="23"/>
        </w:rPr>
        <w:t>баллов — ребенок выполняет все параметры оценки самостоятельно.</w:t>
      </w:r>
    </w:p>
    <w:p w:rsidR="00426D76" w:rsidRPr="00641CC9" w:rsidRDefault="00426D76" w:rsidP="0080634E">
      <w:pPr>
        <w:shd w:val="clear" w:color="auto" w:fill="FFFFFF"/>
        <w:tabs>
          <w:tab w:val="left" w:pos="1134"/>
        </w:tabs>
        <w:ind w:firstLine="851"/>
        <w:jc w:val="both"/>
        <w:rPr>
          <w:color w:val="000000"/>
          <w:sz w:val="24"/>
          <w:szCs w:val="24"/>
        </w:rPr>
      </w:pPr>
      <w:r w:rsidRPr="00641CC9">
        <w:rPr>
          <w:color w:val="000000"/>
          <w:sz w:val="24"/>
          <w:szCs w:val="24"/>
        </w:rPr>
        <w:t>По выявленным в процессе диагностического обследования показателям можно отметить, что с начала года в процессе развивающего обучения прослеживается значительная динамика развития детей</w:t>
      </w:r>
      <w:r>
        <w:rPr>
          <w:color w:val="000000"/>
          <w:sz w:val="24"/>
          <w:szCs w:val="24"/>
        </w:rPr>
        <w:t xml:space="preserve"> по всем областям образования.</w:t>
      </w:r>
    </w:p>
    <w:p w:rsidR="00426D76" w:rsidRPr="00860864" w:rsidRDefault="00426D76" w:rsidP="0080634E">
      <w:pPr>
        <w:pStyle w:val="aa"/>
        <w:shd w:val="clear" w:color="auto" w:fill="FFFFFF"/>
        <w:tabs>
          <w:tab w:val="left" w:pos="1134"/>
        </w:tabs>
        <w:ind w:left="0" w:firstLine="851"/>
        <w:jc w:val="both"/>
        <w:rPr>
          <w:color w:val="000000"/>
          <w:sz w:val="24"/>
          <w:szCs w:val="24"/>
        </w:rPr>
      </w:pPr>
      <w:r w:rsidRPr="00860864">
        <w:rPr>
          <w:color w:val="000000"/>
          <w:sz w:val="24"/>
          <w:szCs w:val="24"/>
        </w:rPr>
        <w:t>Данный методический аппарат позволил целостно представить картину психического развития ребенка, не только дать общую оценку уровня развития дошкольника, но и установить те проблемные составляющие, которые развиты недостаточно и нуждаются в дополнительной поддержке, отражает возрастную динамику детского развития.</w:t>
      </w:r>
    </w:p>
    <w:p w:rsidR="00426D76" w:rsidRPr="00641CC9" w:rsidRDefault="00426D76" w:rsidP="0080634E">
      <w:pPr>
        <w:shd w:val="clear" w:color="auto" w:fill="FFFFFF"/>
        <w:tabs>
          <w:tab w:val="left" w:pos="1134"/>
        </w:tabs>
        <w:ind w:firstLine="851"/>
        <w:jc w:val="both"/>
        <w:rPr>
          <w:color w:val="000000"/>
          <w:sz w:val="24"/>
          <w:szCs w:val="24"/>
        </w:rPr>
      </w:pPr>
      <w:r w:rsidRPr="00641CC9">
        <w:rPr>
          <w:color w:val="000000"/>
          <w:sz w:val="24"/>
          <w:szCs w:val="24"/>
        </w:rPr>
        <w:t>Использовались</w:t>
      </w:r>
      <w:r>
        <w:rPr>
          <w:color w:val="000000"/>
          <w:sz w:val="24"/>
          <w:szCs w:val="24"/>
        </w:rPr>
        <w:t xml:space="preserve"> </w:t>
      </w:r>
      <w:r w:rsidRPr="00641CC9">
        <w:rPr>
          <w:color w:val="000000"/>
          <w:sz w:val="24"/>
          <w:szCs w:val="24"/>
        </w:rPr>
        <w:t xml:space="preserve">следующие </w:t>
      </w:r>
      <w:r w:rsidR="00E170E0" w:rsidRPr="00641CC9">
        <w:rPr>
          <w:color w:val="000000"/>
          <w:sz w:val="24"/>
          <w:szCs w:val="24"/>
        </w:rPr>
        <w:t>диагностические методы</w:t>
      </w:r>
      <w:r>
        <w:rPr>
          <w:color w:val="000000"/>
          <w:sz w:val="24"/>
          <w:szCs w:val="24"/>
        </w:rPr>
        <w:t xml:space="preserve"> и</w:t>
      </w:r>
      <w:r w:rsidRPr="00641CC9">
        <w:rPr>
          <w:color w:val="000000"/>
          <w:sz w:val="24"/>
          <w:szCs w:val="24"/>
        </w:rPr>
        <w:t xml:space="preserve"> формы проведения педагогической диагностики</w:t>
      </w:r>
      <w:r>
        <w:rPr>
          <w:color w:val="000000"/>
          <w:sz w:val="24"/>
          <w:szCs w:val="24"/>
        </w:rPr>
        <w:t>:</w:t>
      </w:r>
    </w:p>
    <w:p w:rsidR="00426D76" w:rsidRPr="00641CC9" w:rsidRDefault="00426D76" w:rsidP="0080634E">
      <w:pPr>
        <w:numPr>
          <w:ilvl w:val="0"/>
          <w:numId w:val="15"/>
        </w:numPr>
        <w:shd w:val="clear" w:color="auto" w:fill="FFFFFF"/>
        <w:tabs>
          <w:tab w:val="left" w:pos="1134"/>
        </w:tabs>
        <w:ind w:left="0" w:firstLine="851"/>
        <w:jc w:val="both"/>
        <w:rPr>
          <w:color w:val="000000"/>
          <w:sz w:val="24"/>
          <w:szCs w:val="24"/>
        </w:rPr>
      </w:pPr>
      <w:r w:rsidRPr="00641CC9">
        <w:rPr>
          <w:color w:val="000000"/>
          <w:sz w:val="24"/>
          <w:szCs w:val="24"/>
        </w:rPr>
        <w:t>наблюдение,</w:t>
      </w:r>
    </w:p>
    <w:p w:rsidR="00426D76" w:rsidRPr="00641CC9" w:rsidRDefault="00426D76" w:rsidP="0080634E">
      <w:pPr>
        <w:numPr>
          <w:ilvl w:val="0"/>
          <w:numId w:val="15"/>
        </w:numPr>
        <w:shd w:val="clear" w:color="auto" w:fill="FFFFFF"/>
        <w:tabs>
          <w:tab w:val="left" w:pos="1134"/>
        </w:tabs>
        <w:ind w:left="0" w:firstLine="851"/>
        <w:jc w:val="both"/>
        <w:rPr>
          <w:color w:val="000000"/>
          <w:sz w:val="24"/>
          <w:szCs w:val="24"/>
        </w:rPr>
      </w:pPr>
      <w:r w:rsidRPr="00641CC9">
        <w:rPr>
          <w:color w:val="000000"/>
          <w:sz w:val="24"/>
          <w:szCs w:val="24"/>
        </w:rPr>
        <w:t>анализ продуктов детской деятельности,</w:t>
      </w:r>
    </w:p>
    <w:p w:rsidR="00426D76" w:rsidRPr="00641CC9" w:rsidRDefault="00426D76" w:rsidP="0080634E">
      <w:pPr>
        <w:numPr>
          <w:ilvl w:val="0"/>
          <w:numId w:val="15"/>
        </w:numPr>
        <w:shd w:val="clear" w:color="auto" w:fill="FFFFFF"/>
        <w:tabs>
          <w:tab w:val="left" w:pos="1134"/>
        </w:tabs>
        <w:ind w:left="0" w:firstLine="851"/>
        <w:jc w:val="both"/>
        <w:rPr>
          <w:color w:val="000000"/>
          <w:sz w:val="24"/>
          <w:szCs w:val="24"/>
        </w:rPr>
      </w:pPr>
      <w:r w:rsidRPr="00641CC9">
        <w:rPr>
          <w:color w:val="000000"/>
          <w:sz w:val="24"/>
          <w:szCs w:val="24"/>
        </w:rPr>
        <w:t>дидактические игры,</w:t>
      </w:r>
    </w:p>
    <w:p w:rsidR="00426D76" w:rsidRPr="00641CC9" w:rsidRDefault="00426D76" w:rsidP="0080634E">
      <w:pPr>
        <w:numPr>
          <w:ilvl w:val="0"/>
          <w:numId w:val="15"/>
        </w:numPr>
        <w:shd w:val="clear" w:color="auto" w:fill="FFFFFF"/>
        <w:tabs>
          <w:tab w:val="left" w:pos="1134"/>
        </w:tabs>
        <w:ind w:left="0" w:firstLine="851"/>
        <w:jc w:val="both"/>
        <w:rPr>
          <w:color w:val="000000"/>
          <w:sz w:val="24"/>
          <w:szCs w:val="24"/>
        </w:rPr>
      </w:pPr>
      <w:r w:rsidRPr="00641CC9">
        <w:rPr>
          <w:color w:val="000000"/>
          <w:sz w:val="24"/>
          <w:szCs w:val="24"/>
        </w:rPr>
        <w:t>индивидуальные беседы,</w:t>
      </w:r>
    </w:p>
    <w:p w:rsidR="00426D76" w:rsidRPr="00641CC9" w:rsidRDefault="00426D76" w:rsidP="0080634E">
      <w:pPr>
        <w:numPr>
          <w:ilvl w:val="0"/>
          <w:numId w:val="15"/>
        </w:numPr>
        <w:shd w:val="clear" w:color="auto" w:fill="FFFFFF"/>
        <w:tabs>
          <w:tab w:val="left" w:pos="1134"/>
        </w:tabs>
        <w:ind w:left="0" w:firstLine="851"/>
        <w:jc w:val="both"/>
        <w:rPr>
          <w:color w:val="000000"/>
          <w:sz w:val="24"/>
          <w:szCs w:val="24"/>
        </w:rPr>
      </w:pPr>
      <w:r w:rsidRPr="00641CC9">
        <w:rPr>
          <w:color w:val="000000"/>
          <w:sz w:val="24"/>
          <w:szCs w:val="24"/>
        </w:rPr>
        <w:t xml:space="preserve">решение </w:t>
      </w:r>
      <w:r w:rsidR="00E170E0" w:rsidRPr="00641CC9">
        <w:rPr>
          <w:color w:val="000000"/>
          <w:sz w:val="24"/>
          <w:szCs w:val="24"/>
        </w:rPr>
        <w:t>проблемных (</w:t>
      </w:r>
      <w:r w:rsidRPr="00641CC9">
        <w:rPr>
          <w:color w:val="000000"/>
          <w:sz w:val="24"/>
          <w:szCs w:val="24"/>
        </w:rPr>
        <w:t>диагностических) ситуаций.</w:t>
      </w:r>
    </w:p>
    <w:p w:rsidR="00426D76" w:rsidRPr="00641CC9" w:rsidRDefault="00426D76" w:rsidP="0080634E">
      <w:pPr>
        <w:pStyle w:val="aa"/>
        <w:numPr>
          <w:ilvl w:val="0"/>
          <w:numId w:val="16"/>
        </w:numPr>
        <w:shd w:val="clear" w:color="auto" w:fill="FFFFFF"/>
        <w:tabs>
          <w:tab w:val="left" w:pos="1134"/>
        </w:tabs>
        <w:ind w:left="0" w:firstLine="851"/>
        <w:contextualSpacing/>
        <w:jc w:val="both"/>
        <w:rPr>
          <w:color w:val="000000"/>
          <w:sz w:val="24"/>
          <w:szCs w:val="24"/>
        </w:rPr>
      </w:pPr>
      <w:r w:rsidRPr="00641CC9">
        <w:rPr>
          <w:color w:val="000000"/>
          <w:sz w:val="24"/>
          <w:szCs w:val="24"/>
        </w:rPr>
        <w:t>индивидуальная;</w:t>
      </w:r>
    </w:p>
    <w:p w:rsidR="00426D76" w:rsidRPr="00641CC9" w:rsidRDefault="00426D76" w:rsidP="0080634E">
      <w:pPr>
        <w:pStyle w:val="aa"/>
        <w:numPr>
          <w:ilvl w:val="0"/>
          <w:numId w:val="16"/>
        </w:numPr>
        <w:shd w:val="clear" w:color="auto" w:fill="FFFFFF"/>
        <w:tabs>
          <w:tab w:val="left" w:pos="1134"/>
        </w:tabs>
        <w:ind w:left="0" w:firstLine="851"/>
        <w:contextualSpacing/>
        <w:jc w:val="both"/>
        <w:rPr>
          <w:color w:val="000000"/>
          <w:sz w:val="24"/>
          <w:szCs w:val="24"/>
        </w:rPr>
      </w:pPr>
      <w:r w:rsidRPr="00641CC9">
        <w:rPr>
          <w:color w:val="000000"/>
          <w:sz w:val="24"/>
          <w:szCs w:val="24"/>
        </w:rPr>
        <w:t>подгрупповая;</w:t>
      </w:r>
    </w:p>
    <w:p w:rsidR="00AD3B87" w:rsidRPr="00101C99" w:rsidRDefault="00101C99" w:rsidP="00AD3B87">
      <w:pPr>
        <w:pStyle w:val="aa"/>
        <w:numPr>
          <w:ilvl w:val="0"/>
          <w:numId w:val="16"/>
        </w:numPr>
        <w:shd w:val="clear" w:color="auto" w:fill="FFFFFF"/>
        <w:tabs>
          <w:tab w:val="left" w:pos="1134"/>
        </w:tabs>
        <w:ind w:left="0" w:firstLine="851"/>
        <w:contextualSpacing/>
        <w:jc w:val="both"/>
        <w:rPr>
          <w:color w:val="000000"/>
          <w:sz w:val="24"/>
          <w:szCs w:val="24"/>
        </w:rPr>
      </w:pPr>
      <w:r>
        <w:rPr>
          <w:color w:val="000000"/>
          <w:sz w:val="24"/>
          <w:szCs w:val="24"/>
        </w:rPr>
        <w:t>групповая</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339"/>
        <w:gridCol w:w="1340"/>
        <w:gridCol w:w="1340"/>
        <w:gridCol w:w="1340"/>
        <w:gridCol w:w="1340"/>
      </w:tblGrid>
      <w:tr w:rsidR="00426D76" w:rsidRPr="00625D30" w:rsidTr="00426D76">
        <w:trPr>
          <w:trHeight w:val="1114"/>
        </w:trPr>
        <w:tc>
          <w:tcPr>
            <w:tcW w:w="3083" w:type="dxa"/>
            <w:tcBorders>
              <w:top w:val="single" w:sz="4" w:space="0" w:color="auto"/>
              <w:left w:val="single" w:sz="4" w:space="0" w:color="auto"/>
              <w:right w:val="single" w:sz="4" w:space="0" w:color="auto"/>
              <w:tl2br w:val="single" w:sz="4" w:space="0" w:color="auto"/>
            </w:tcBorders>
            <w:hideMark/>
          </w:tcPr>
          <w:p w:rsidR="00426D76" w:rsidRDefault="00426D76" w:rsidP="005279BD">
            <w:pPr>
              <w:ind w:left="959"/>
              <w:jc w:val="center"/>
              <w:rPr>
                <w:b/>
              </w:rPr>
            </w:pPr>
            <w:r w:rsidRPr="00625D30">
              <w:rPr>
                <w:b/>
              </w:rPr>
              <w:t>Разделы образовательных</w:t>
            </w:r>
          </w:p>
          <w:p w:rsidR="00426D76" w:rsidRDefault="00426D76" w:rsidP="005279BD">
            <w:pPr>
              <w:rPr>
                <w:b/>
              </w:rPr>
            </w:pPr>
            <w:r w:rsidRPr="00501840">
              <w:rPr>
                <w:b/>
              </w:rPr>
              <w:t>Возрастная</w:t>
            </w:r>
            <w:r>
              <w:rPr>
                <w:b/>
              </w:rPr>
              <w:t xml:space="preserve">          </w:t>
            </w:r>
            <w:r w:rsidRPr="00625D30">
              <w:rPr>
                <w:b/>
              </w:rPr>
              <w:t>областей</w:t>
            </w:r>
          </w:p>
          <w:p w:rsidR="00426D76" w:rsidRPr="00625D30" w:rsidRDefault="00426D76" w:rsidP="005279BD">
            <w:r w:rsidRPr="00501840">
              <w:rPr>
                <w:b/>
              </w:rPr>
              <w:t>группа</w:t>
            </w:r>
          </w:p>
        </w:tc>
        <w:tc>
          <w:tcPr>
            <w:tcW w:w="1339"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jc w:val="center"/>
            </w:pPr>
            <w:r>
              <w:t>Социально-коммуникативное развитие</w:t>
            </w:r>
          </w:p>
        </w:tc>
        <w:tc>
          <w:tcPr>
            <w:tcW w:w="1340"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ind w:right="-159"/>
              <w:jc w:val="center"/>
            </w:pPr>
            <w:r>
              <w:t>Познавательное развитие</w:t>
            </w:r>
          </w:p>
        </w:tc>
        <w:tc>
          <w:tcPr>
            <w:tcW w:w="1340"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jc w:val="center"/>
            </w:pPr>
            <w:r>
              <w:t>Речевое развитие</w:t>
            </w:r>
          </w:p>
        </w:tc>
        <w:tc>
          <w:tcPr>
            <w:tcW w:w="1340"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ind w:right="-172"/>
              <w:jc w:val="center"/>
            </w:pPr>
            <w:r>
              <w:t>Художественно-эстетическое развитие</w:t>
            </w:r>
          </w:p>
        </w:tc>
        <w:tc>
          <w:tcPr>
            <w:tcW w:w="1340"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jc w:val="center"/>
            </w:pPr>
            <w:r>
              <w:t>Физическое развитие</w:t>
            </w:r>
          </w:p>
        </w:tc>
      </w:tr>
      <w:tr w:rsidR="00426D76" w:rsidRPr="00625D30" w:rsidTr="00426D76">
        <w:trPr>
          <w:trHeight w:val="507"/>
        </w:trPr>
        <w:tc>
          <w:tcPr>
            <w:tcW w:w="3083" w:type="dxa"/>
            <w:tcBorders>
              <w:top w:val="single" w:sz="4" w:space="0" w:color="auto"/>
              <w:left w:val="single" w:sz="4" w:space="0" w:color="auto"/>
              <w:bottom w:val="single" w:sz="4" w:space="0" w:color="auto"/>
              <w:right w:val="single" w:sz="4" w:space="0" w:color="auto"/>
            </w:tcBorders>
          </w:tcPr>
          <w:p w:rsidR="00426D76" w:rsidRPr="00501840" w:rsidRDefault="00426D76" w:rsidP="0016798B">
            <w:pPr>
              <w:spacing w:line="276" w:lineRule="auto"/>
              <w:jc w:val="both"/>
            </w:pPr>
            <w:r>
              <w:rPr>
                <w:lang w:val="en-US"/>
              </w:rPr>
              <w:t>II</w:t>
            </w:r>
            <w:r>
              <w:t xml:space="preserve"> младшая</w:t>
            </w:r>
            <w:r w:rsidR="0016798B">
              <w:t xml:space="preserve"> группа №6</w:t>
            </w:r>
            <w:r>
              <w:t xml:space="preserve"> «</w:t>
            </w:r>
            <w:r w:rsidR="0016798B">
              <w:t>Пчелка</w:t>
            </w:r>
            <w:r>
              <w:t>» (коррек)</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4,4</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4,2</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501840" w:rsidRDefault="00426D76" w:rsidP="0016798B">
            <w:pPr>
              <w:spacing w:line="276" w:lineRule="auto"/>
              <w:jc w:val="both"/>
            </w:pPr>
            <w:r>
              <w:rPr>
                <w:lang w:val="en-US"/>
              </w:rPr>
              <w:t>II</w:t>
            </w:r>
            <w:r>
              <w:t xml:space="preserve"> младшая группа №</w:t>
            </w:r>
            <w:r w:rsidR="0016798B">
              <w:t>2</w:t>
            </w:r>
            <w:r>
              <w:t xml:space="preserve"> «</w:t>
            </w:r>
            <w:r w:rsidR="0016798B">
              <w:t>Гномики</w:t>
            </w:r>
            <w:r>
              <w:t>»</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4,2</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4,4</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4,3</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4,6</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16798B" w:rsidP="0016798B">
            <w:pPr>
              <w:spacing w:line="276" w:lineRule="auto"/>
              <w:jc w:val="both"/>
            </w:pPr>
            <w:r>
              <w:t>Средняя группа №8</w:t>
            </w:r>
            <w:r w:rsidR="00426D76">
              <w:t xml:space="preserve"> «</w:t>
            </w:r>
            <w:r>
              <w:t>Солнышко</w:t>
            </w:r>
            <w:r w:rsidR="00426D76">
              <w:t>» (коррек)</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4,3</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jc w:val="both"/>
            </w:pPr>
            <w:r>
              <w:lastRenderedPageBreak/>
              <w:t>Средняя группа №4 «Радуга»</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3,6</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4,4</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16798B" w:rsidP="0016798B">
            <w:pPr>
              <w:spacing w:line="276" w:lineRule="auto"/>
              <w:jc w:val="both"/>
            </w:pPr>
            <w:r>
              <w:t>Старшая группа №1</w:t>
            </w:r>
            <w:r w:rsidR="00426D76">
              <w:t xml:space="preserve"> «</w:t>
            </w:r>
            <w:r>
              <w:t>Бабочка</w:t>
            </w:r>
            <w:r w:rsidR="00426D76">
              <w:t>»</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16798B" w:rsidP="0016798B">
            <w:pPr>
              <w:spacing w:line="276" w:lineRule="auto"/>
              <w:jc w:val="both"/>
            </w:pPr>
            <w:r>
              <w:t>Старшая группа №7</w:t>
            </w:r>
            <w:r w:rsidR="00426D76">
              <w:t xml:space="preserve"> «</w:t>
            </w:r>
            <w:r>
              <w:t>Колокольчик</w:t>
            </w:r>
            <w:r w:rsidR="00426D76">
              <w:t>» (коррек)</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4,9</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16798B" w:rsidP="0016798B">
            <w:pPr>
              <w:spacing w:line="276" w:lineRule="auto"/>
              <w:jc w:val="both"/>
            </w:pPr>
            <w:r>
              <w:t>Подготовительная группа №5</w:t>
            </w:r>
            <w:r w:rsidR="00426D76">
              <w:t xml:space="preserve"> «</w:t>
            </w:r>
            <w:r>
              <w:t>Ромашка</w:t>
            </w:r>
            <w:r w:rsidR="00426D76">
              <w:t>» (коррек)</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4,9</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4,8</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tcPr>
          <w:p w:rsidR="00426D76" w:rsidRPr="00625D30" w:rsidRDefault="00426D76" w:rsidP="005279BD">
            <w:pPr>
              <w:spacing w:line="276" w:lineRule="auto"/>
              <w:jc w:val="both"/>
            </w:pPr>
            <w:r>
              <w:t>Подготовительная группа №3 «Колобок»</w:t>
            </w:r>
          </w:p>
        </w:tc>
        <w:tc>
          <w:tcPr>
            <w:tcW w:w="1339"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4,5</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F7A8A" w:rsidRDefault="00426D76" w:rsidP="005279BD">
            <w:pPr>
              <w:spacing w:line="276" w:lineRule="auto"/>
              <w:jc w:val="center"/>
              <w:rPr>
                <w:b/>
                <w:sz w:val="28"/>
              </w:rPr>
            </w:pPr>
            <w:r>
              <w:rPr>
                <w:b/>
                <w:sz w:val="28"/>
              </w:rPr>
              <w:t>4,7</w:t>
            </w:r>
          </w:p>
        </w:tc>
      </w:tr>
      <w:tr w:rsidR="00426D76" w:rsidRPr="00625D30" w:rsidTr="00426D76">
        <w:tc>
          <w:tcPr>
            <w:tcW w:w="3083" w:type="dxa"/>
            <w:tcBorders>
              <w:top w:val="single" w:sz="4" w:space="0" w:color="auto"/>
              <w:left w:val="single" w:sz="4" w:space="0" w:color="auto"/>
              <w:bottom w:val="single" w:sz="4" w:space="0" w:color="auto"/>
              <w:right w:val="single" w:sz="4" w:space="0" w:color="auto"/>
            </w:tcBorders>
            <w:hideMark/>
          </w:tcPr>
          <w:p w:rsidR="00426D76" w:rsidRPr="00625D30" w:rsidRDefault="00426D76" w:rsidP="005279BD">
            <w:pPr>
              <w:spacing w:line="276" w:lineRule="auto"/>
              <w:jc w:val="both"/>
              <w:rPr>
                <w:b/>
              </w:rPr>
            </w:pPr>
            <w:r w:rsidRPr="00625D30">
              <w:rPr>
                <w:b/>
              </w:rPr>
              <w:t>Средний балл по всем разделам</w:t>
            </w:r>
          </w:p>
        </w:tc>
        <w:tc>
          <w:tcPr>
            <w:tcW w:w="1339" w:type="dxa"/>
            <w:tcBorders>
              <w:top w:val="single" w:sz="4" w:space="0" w:color="auto"/>
              <w:left w:val="single" w:sz="4" w:space="0" w:color="auto"/>
              <w:bottom w:val="single" w:sz="4" w:space="0" w:color="auto"/>
              <w:right w:val="single" w:sz="4" w:space="0" w:color="auto"/>
            </w:tcBorders>
          </w:tcPr>
          <w:p w:rsidR="00426D76" w:rsidRPr="0053180B" w:rsidRDefault="00426D76" w:rsidP="005279BD">
            <w:pPr>
              <w:jc w:val="center"/>
              <w:rPr>
                <w:b/>
                <w:bCs/>
                <w:color w:val="000000"/>
                <w:sz w:val="28"/>
                <w:szCs w:val="28"/>
              </w:rPr>
            </w:pPr>
            <w:r w:rsidRPr="0053180B">
              <w:rPr>
                <w:b/>
                <w:bCs/>
                <w:color w:val="000000"/>
                <w:sz w:val="28"/>
                <w:szCs w:val="28"/>
              </w:rPr>
              <w:t>4,4</w:t>
            </w:r>
          </w:p>
        </w:tc>
        <w:tc>
          <w:tcPr>
            <w:tcW w:w="1340" w:type="dxa"/>
            <w:tcBorders>
              <w:top w:val="single" w:sz="4" w:space="0" w:color="auto"/>
              <w:left w:val="single" w:sz="4" w:space="0" w:color="auto"/>
              <w:bottom w:val="single" w:sz="4" w:space="0" w:color="auto"/>
              <w:right w:val="single" w:sz="4" w:space="0" w:color="auto"/>
            </w:tcBorders>
          </w:tcPr>
          <w:p w:rsidR="00426D76" w:rsidRPr="0053180B" w:rsidRDefault="00426D76" w:rsidP="005279BD">
            <w:pPr>
              <w:jc w:val="center"/>
              <w:rPr>
                <w:b/>
                <w:bCs/>
                <w:color w:val="000000"/>
                <w:sz w:val="28"/>
                <w:szCs w:val="28"/>
              </w:rPr>
            </w:pPr>
            <w:r w:rsidRPr="0053180B">
              <w:rPr>
                <w:b/>
                <w:bCs/>
                <w:color w:val="000000"/>
                <w:sz w:val="28"/>
                <w:szCs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3180B" w:rsidRDefault="00426D76" w:rsidP="005279BD">
            <w:pPr>
              <w:jc w:val="center"/>
              <w:rPr>
                <w:b/>
                <w:bCs/>
                <w:color w:val="000000"/>
                <w:sz w:val="28"/>
                <w:szCs w:val="28"/>
              </w:rPr>
            </w:pPr>
            <w:r w:rsidRPr="0053180B">
              <w:rPr>
                <w:b/>
                <w:bCs/>
                <w:color w:val="000000"/>
                <w:sz w:val="28"/>
                <w:szCs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3180B" w:rsidRDefault="00426D76" w:rsidP="005279BD">
            <w:pPr>
              <w:jc w:val="center"/>
              <w:rPr>
                <w:b/>
                <w:bCs/>
                <w:color w:val="000000"/>
                <w:sz w:val="28"/>
                <w:szCs w:val="28"/>
              </w:rPr>
            </w:pPr>
            <w:r w:rsidRPr="0053180B">
              <w:rPr>
                <w:b/>
                <w:bCs/>
                <w:color w:val="000000"/>
                <w:sz w:val="28"/>
                <w:szCs w:val="28"/>
              </w:rPr>
              <w:t>4,6</w:t>
            </w:r>
          </w:p>
        </w:tc>
        <w:tc>
          <w:tcPr>
            <w:tcW w:w="1340" w:type="dxa"/>
            <w:tcBorders>
              <w:top w:val="single" w:sz="4" w:space="0" w:color="auto"/>
              <w:left w:val="single" w:sz="4" w:space="0" w:color="auto"/>
              <w:bottom w:val="single" w:sz="4" w:space="0" w:color="auto"/>
              <w:right w:val="single" w:sz="4" w:space="0" w:color="auto"/>
            </w:tcBorders>
          </w:tcPr>
          <w:p w:rsidR="00426D76" w:rsidRPr="0053180B" w:rsidRDefault="00426D76" w:rsidP="005279BD">
            <w:pPr>
              <w:jc w:val="center"/>
              <w:rPr>
                <w:b/>
                <w:bCs/>
                <w:color w:val="000000"/>
                <w:sz w:val="28"/>
                <w:szCs w:val="28"/>
              </w:rPr>
            </w:pPr>
            <w:r w:rsidRPr="0053180B">
              <w:rPr>
                <w:b/>
                <w:bCs/>
                <w:color w:val="000000"/>
                <w:sz w:val="28"/>
                <w:szCs w:val="28"/>
              </w:rPr>
              <w:t>4,7</w:t>
            </w:r>
          </w:p>
        </w:tc>
      </w:tr>
    </w:tbl>
    <w:p w:rsidR="00426D76" w:rsidRDefault="00426D76" w:rsidP="005279BD">
      <w:pPr>
        <w:widowControl w:val="0"/>
        <w:jc w:val="both"/>
        <w:rPr>
          <w:sz w:val="24"/>
          <w:szCs w:val="24"/>
        </w:rPr>
      </w:pPr>
    </w:p>
    <w:p w:rsidR="00426D76" w:rsidRPr="00272067" w:rsidRDefault="00426D76" w:rsidP="0080634E">
      <w:pPr>
        <w:widowControl w:val="0"/>
        <w:tabs>
          <w:tab w:val="left" w:pos="1134"/>
        </w:tabs>
        <w:ind w:firstLine="851"/>
        <w:jc w:val="both"/>
        <w:rPr>
          <w:sz w:val="24"/>
          <w:szCs w:val="24"/>
        </w:rPr>
      </w:pPr>
      <w:r w:rsidRPr="002945EF">
        <w:rPr>
          <w:sz w:val="24"/>
          <w:szCs w:val="24"/>
        </w:rPr>
        <w:t xml:space="preserve">В </w:t>
      </w:r>
      <w:r>
        <w:rPr>
          <w:sz w:val="24"/>
          <w:szCs w:val="24"/>
        </w:rPr>
        <w:t>ходе</w:t>
      </w:r>
      <w:r w:rsidRPr="002945EF">
        <w:rPr>
          <w:sz w:val="24"/>
          <w:szCs w:val="24"/>
        </w:rPr>
        <w:t xml:space="preserve"> </w:t>
      </w:r>
      <w:r>
        <w:rPr>
          <w:sz w:val="24"/>
          <w:szCs w:val="24"/>
        </w:rPr>
        <w:t>оценки результативности</w:t>
      </w:r>
      <w:r w:rsidRPr="00272067">
        <w:rPr>
          <w:sz w:val="24"/>
          <w:szCs w:val="24"/>
        </w:rPr>
        <w:t xml:space="preserve"> проводилось анкетирование родителей (законных представителей), получены следующие результаты:</w:t>
      </w:r>
    </w:p>
    <w:p w:rsidR="00426D76" w:rsidRPr="00426D5B"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доля получателей услуг, положительно оценивающих компетентность работников организации, – 100 %;</w:t>
      </w:r>
    </w:p>
    <w:p w:rsidR="00426D76" w:rsidRDefault="00E170E0" w:rsidP="0080634E">
      <w:pPr>
        <w:pStyle w:val="aa"/>
        <w:widowControl w:val="0"/>
        <w:numPr>
          <w:ilvl w:val="0"/>
          <w:numId w:val="14"/>
        </w:numPr>
        <w:tabs>
          <w:tab w:val="left" w:pos="1134"/>
        </w:tabs>
        <w:ind w:left="0" w:firstLine="851"/>
        <w:contextualSpacing/>
        <w:jc w:val="both"/>
        <w:rPr>
          <w:sz w:val="24"/>
        </w:rPr>
      </w:pPr>
      <w:r w:rsidRPr="00426D5B">
        <w:rPr>
          <w:sz w:val="24"/>
        </w:rPr>
        <w:t>доля получателей</w:t>
      </w:r>
      <w:r w:rsidR="00426D76" w:rsidRPr="00426D5B">
        <w:rPr>
          <w:sz w:val="24"/>
        </w:rPr>
        <w:t xml:space="preserve"> услуг, положительно оценивающих </w:t>
      </w:r>
      <w:r w:rsidR="00426D76">
        <w:rPr>
          <w:sz w:val="24"/>
        </w:rPr>
        <w:t>условия безопасного пребывания детей</w:t>
      </w:r>
      <w:r w:rsidR="00426D76" w:rsidRPr="00426D5B">
        <w:rPr>
          <w:sz w:val="24"/>
        </w:rPr>
        <w:t xml:space="preserve"> – 100 %;</w:t>
      </w:r>
    </w:p>
    <w:p w:rsidR="00426D76"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доля получателей услуг</w:t>
      </w:r>
      <w:r>
        <w:rPr>
          <w:sz w:val="24"/>
        </w:rPr>
        <w:t xml:space="preserve">, удовлетворенных осуществлением образовательной деятельности- </w:t>
      </w:r>
      <w:r w:rsidRPr="00426D5B">
        <w:rPr>
          <w:sz w:val="24"/>
        </w:rPr>
        <w:t xml:space="preserve"> 100 %;</w:t>
      </w:r>
    </w:p>
    <w:p w:rsidR="00426D76" w:rsidRPr="00426D5B"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 xml:space="preserve">доля получателей услуг, </w:t>
      </w:r>
      <w:r>
        <w:rPr>
          <w:sz w:val="24"/>
        </w:rPr>
        <w:t>качеством организации образовательной деятельности в</w:t>
      </w:r>
      <w:r w:rsidRPr="00426D5B">
        <w:rPr>
          <w:sz w:val="24"/>
        </w:rPr>
        <w:t xml:space="preserve"> организации, – 100 %;</w:t>
      </w:r>
    </w:p>
    <w:p w:rsidR="00426D76" w:rsidRPr="00426D5B"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 xml:space="preserve">доля получателей услуг, положительно оценивающих </w:t>
      </w:r>
      <w:r>
        <w:rPr>
          <w:sz w:val="24"/>
        </w:rPr>
        <w:t>качество освоения основной образовательной программы</w:t>
      </w:r>
      <w:r w:rsidRPr="00426D5B">
        <w:rPr>
          <w:sz w:val="24"/>
        </w:rPr>
        <w:t xml:space="preserve"> – 100 %;</w:t>
      </w:r>
    </w:p>
    <w:p w:rsidR="00426D76" w:rsidRPr="00426D5B"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 xml:space="preserve">доля получателей услуг, положительно оценивающих </w:t>
      </w:r>
      <w:r>
        <w:rPr>
          <w:sz w:val="24"/>
        </w:rPr>
        <w:t>организацию платных образовательных услуг</w:t>
      </w:r>
      <w:r w:rsidRPr="00426D5B">
        <w:rPr>
          <w:sz w:val="24"/>
        </w:rPr>
        <w:t xml:space="preserve"> – </w:t>
      </w:r>
      <w:r>
        <w:rPr>
          <w:sz w:val="24"/>
        </w:rPr>
        <w:t>64</w:t>
      </w:r>
      <w:r w:rsidRPr="00426D5B">
        <w:rPr>
          <w:sz w:val="24"/>
        </w:rPr>
        <w:t xml:space="preserve"> %;</w:t>
      </w:r>
    </w:p>
    <w:p w:rsidR="00426D76" w:rsidRPr="00426D5B"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 xml:space="preserve">доля получателей услуг, положительно оценивающих </w:t>
      </w:r>
      <w:r>
        <w:rPr>
          <w:sz w:val="24"/>
        </w:rPr>
        <w:t>организацию бесплатных образовательных услуг</w:t>
      </w:r>
      <w:r w:rsidRPr="00426D5B">
        <w:rPr>
          <w:sz w:val="24"/>
        </w:rPr>
        <w:t xml:space="preserve"> – </w:t>
      </w:r>
      <w:r>
        <w:rPr>
          <w:sz w:val="24"/>
        </w:rPr>
        <w:t>100</w:t>
      </w:r>
      <w:r w:rsidRPr="00426D5B">
        <w:rPr>
          <w:sz w:val="24"/>
        </w:rPr>
        <w:t xml:space="preserve"> %;</w:t>
      </w:r>
    </w:p>
    <w:p w:rsidR="00426D76" w:rsidRDefault="00426D76" w:rsidP="0080634E">
      <w:pPr>
        <w:pStyle w:val="aa"/>
        <w:widowControl w:val="0"/>
        <w:numPr>
          <w:ilvl w:val="0"/>
          <w:numId w:val="14"/>
        </w:numPr>
        <w:tabs>
          <w:tab w:val="left" w:pos="1134"/>
        </w:tabs>
        <w:ind w:left="0" w:firstLine="851"/>
        <w:contextualSpacing/>
        <w:jc w:val="both"/>
        <w:rPr>
          <w:sz w:val="24"/>
        </w:rPr>
      </w:pPr>
      <w:r w:rsidRPr="00426D5B">
        <w:rPr>
          <w:sz w:val="24"/>
        </w:rPr>
        <w:t xml:space="preserve">доля получателей услуг, положительно оценивающих </w:t>
      </w:r>
      <w:r>
        <w:rPr>
          <w:sz w:val="24"/>
        </w:rPr>
        <w:t>доступность получения информации по работе учреждения:</w:t>
      </w:r>
    </w:p>
    <w:p w:rsidR="00426D76" w:rsidRDefault="00E170E0" w:rsidP="0080634E">
      <w:pPr>
        <w:pStyle w:val="aa"/>
        <w:widowControl w:val="0"/>
        <w:tabs>
          <w:tab w:val="left" w:pos="1134"/>
        </w:tabs>
        <w:ind w:left="0" w:firstLine="851"/>
        <w:jc w:val="both"/>
        <w:rPr>
          <w:sz w:val="24"/>
        </w:rPr>
      </w:pPr>
      <w:r>
        <w:rPr>
          <w:sz w:val="24"/>
        </w:rPr>
        <w:t xml:space="preserve">телефон </w:t>
      </w:r>
      <w:r w:rsidRPr="00426D5B">
        <w:rPr>
          <w:sz w:val="24"/>
        </w:rPr>
        <w:t>–</w:t>
      </w:r>
      <w:r w:rsidR="00426D76" w:rsidRPr="00426D5B">
        <w:rPr>
          <w:sz w:val="24"/>
        </w:rPr>
        <w:t xml:space="preserve"> </w:t>
      </w:r>
      <w:r w:rsidR="00426D76">
        <w:rPr>
          <w:sz w:val="24"/>
        </w:rPr>
        <w:t>100</w:t>
      </w:r>
      <w:r w:rsidR="00426D76" w:rsidRPr="00426D5B">
        <w:rPr>
          <w:sz w:val="24"/>
        </w:rPr>
        <w:t xml:space="preserve"> %;</w:t>
      </w:r>
    </w:p>
    <w:p w:rsidR="00426D76" w:rsidRDefault="00426D76" w:rsidP="0080634E">
      <w:pPr>
        <w:pStyle w:val="aa"/>
        <w:widowControl w:val="0"/>
        <w:tabs>
          <w:tab w:val="left" w:pos="1134"/>
        </w:tabs>
        <w:ind w:left="0" w:firstLine="851"/>
        <w:jc w:val="both"/>
        <w:rPr>
          <w:sz w:val="24"/>
        </w:rPr>
      </w:pPr>
      <w:r>
        <w:rPr>
          <w:sz w:val="24"/>
        </w:rPr>
        <w:t>электронная почта – 100%</w:t>
      </w:r>
    </w:p>
    <w:p w:rsidR="00426D76" w:rsidRDefault="00426D76" w:rsidP="0080634E">
      <w:pPr>
        <w:pStyle w:val="aa"/>
        <w:widowControl w:val="0"/>
        <w:tabs>
          <w:tab w:val="left" w:pos="1134"/>
        </w:tabs>
        <w:ind w:left="0" w:firstLine="851"/>
        <w:jc w:val="both"/>
        <w:rPr>
          <w:sz w:val="24"/>
        </w:rPr>
      </w:pPr>
      <w:r>
        <w:rPr>
          <w:sz w:val="24"/>
        </w:rPr>
        <w:t>официальный сайт – 100%</w:t>
      </w:r>
    </w:p>
    <w:p w:rsidR="00426D76" w:rsidRDefault="00426D76" w:rsidP="0080634E">
      <w:pPr>
        <w:pStyle w:val="aa"/>
        <w:widowControl w:val="0"/>
        <w:tabs>
          <w:tab w:val="left" w:pos="1134"/>
        </w:tabs>
        <w:ind w:left="0" w:firstLine="851"/>
        <w:jc w:val="both"/>
        <w:rPr>
          <w:sz w:val="24"/>
        </w:rPr>
      </w:pPr>
      <w:r>
        <w:rPr>
          <w:sz w:val="24"/>
        </w:rPr>
        <w:t>в контакте – 98%</w:t>
      </w:r>
    </w:p>
    <w:p w:rsidR="00426D76" w:rsidRPr="00CF3420" w:rsidRDefault="00426D76" w:rsidP="0080634E">
      <w:pPr>
        <w:widowControl w:val="0"/>
        <w:tabs>
          <w:tab w:val="left" w:pos="1134"/>
        </w:tabs>
        <w:ind w:firstLine="851"/>
        <w:jc w:val="both"/>
        <w:rPr>
          <w:sz w:val="24"/>
        </w:rPr>
      </w:pPr>
      <w:r w:rsidRPr="00CF3420">
        <w:rPr>
          <w:sz w:val="24"/>
        </w:rPr>
        <w:t>Анкетирование родителей показало высокую степень удовлетворенности</w:t>
      </w:r>
      <w:r>
        <w:rPr>
          <w:sz w:val="24"/>
        </w:rPr>
        <w:t xml:space="preserve"> условиями и</w:t>
      </w:r>
      <w:r w:rsidRPr="00CF3420">
        <w:rPr>
          <w:sz w:val="24"/>
        </w:rPr>
        <w:t xml:space="preserve"> качеством предоставляемых услуг.</w:t>
      </w:r>
    </w:p>
    <w:p w:rsidR="00AD3B87" w:rsidRDefault="00AD3B87" w:rsidP="005279BD">
      <w:pPr>
        <w:pStyle w:val="aa"/>
        <w:ind w:left="0"/>
        <w:jc w:val="both"/>
        <w:rPr>
          <w:b/>
          <w:sz w:val="24"/>
          <w:szCs w:val="24"/>
        </w:rPr>
      </w:pPr>
    </w:p>
    <w:p w:rsidR="00426D76" w:rsidRPr="007F3E72" w:rsidRDefault="0080634E" w:rsidP="007F3E72">
      <w:pPr>
        <w:pStyle w:val="Default"/>
        <w:jc w:val="center"/>
        <w:rPr>
          <w:b/>
          <w:bCs/>
          <w:i/>
          <w:szCs w:val="28"/>
          <w:u w:val="single"/>
        </w:rPr>
      </w:pPr>
      <w:r w:rsidRPr="000C019E">
        <w:rPr>
          <w:b/>
          <w:bCs/>
          <w:i/>
          <w:color w:val="auto"/>
          <w:szCs w:val="28"/>
          <w:u w:val="single"/>
        </w:rPr>
        <w:t xml:space="preserve">КАЧЕСТВО УПРАВЛЕНИЯ (ВОЗДЕЙСТВИЕ УПРАВЛЯЮЩЕЙ ПОДСИСТЕМЫ НА УПРАВЛЯЕМУЮ, НА ПРОТЕКАЮЩИЕ В </w:t>
      </w:r>
      <w:r w:rsidR="0099425B" w:rsidRPr="000C019E">
        <w:rPr>
          <w:b/>
          <w:bCs/>
          <w:i/>
          <w:color w:val="auto"/>
          <w:szCs w:val="28"/>
          <w:u w:val="single"/>
        </w:rPr>
        <w:t>НЕЙ ПРОЦЕССЫ</w:t>
      </w:r>
      <w:r w:rsidRPr="000C019E">
        <w:rPr>
          <w:b/>
          <w:bCs/>
          <w:i/>
          <w:color w:val="auto"/>
          <w:szCs w:val="28"/>
          <w:u w:val="single"/>
        </w:rPr>
        <w:t xml:space="preserve"> ПОСРЕДСТВОМ ИНФОРМАЦИОННЫХ СИГНАЛОВ </w:t>
      </w:r>
      <w:r w:rsidRPr="000C019E">
        <w:rPr>
          <w:b/>
          <w:bCs/>
          <w:i/>
          <w:szCs w:val="28"/>
          <w:u w:val="single"/>
        </w:rPr>
        <w:t>ИЛИ УПРАВЛЕНЧЕСКИХ ДЕЙСТВИЙ)</w:t>
      </w:r>
    </w:p>
    <w:p w:rsidR="00213CE0" w:rsidRPr="00213CE0" w:rsidRDefault="00213CE0" w:rsidP="00213CE0">
      <w:pPr>
        <w:ind w:firstLine="567"/>
        <w:jc w:val="both"/>
        <w:rPr>
          <w:rFonts w:eastAsiaTheme="minorHAnsi"/>
          <w:sz w:val="24"/>
          <w:szCs w:val="22"/>
          <w:lang w:eastAsia="en-US"/>
        </w:rPr>
      </w:pPr>
      <w:r w:rsidRPr="00213CE0">
        <w:rPr>
          <w:rFonts w:eastAsiaTheme="minorHAnsi"/>
          <w:sz w:val="24"/>
          <w:szCs w:val="22"/>
          <w:lang w:eastAsia="en-US"/>
        </w:rPr>
        <w:t>Системное управление качеством – новое направление управления в сфере дошкольного образования, связанная с выдвижением качества в ряд приоритетных задач функционирования и развития ДОУ. Мониторинг качества образования, как систематическая и регулярная процедура сбора информации, экспертизы и оценки качества образовательных услуг проводится в целях развития системы дошкольного образования, выявления степени соответствия результатов деятельности Учреждения стандартам и требованиям дошкольного образования своевременного предотвращения неблагоприятных или критических ситуаций в ДОУ. Принятие управленческих решений, основанных на фактах и данных, требует точных данных и способствует своевременному предотвращению неблагоприятных или критических ситуаций.</w:t>
      </w:r>
    </w:p>
    <w:p w:rsidR="00213CE0" w:rsidRPr="00213CE0" w:rsidRDefault="00213CE0" w:rsidP="00213CE0">
      <w:pPr>
        <w:ind w:firstLine="709"/>
        <w:contextualSpacing/>
        <w:jc w:val="both"/>
        <w:rPr>
          <w:rFonts w:eastAsiaTheme="minorHAnsi"/>
          <w:sz w:val="24"/>
          <w:szCs w:val="24"/>
          <w:lang w:eastAsia="en-US"/>
        </w:rPr>
      </w:pPr>
      <w:r w:rsidRPr="00213CE0">
        <w:rPr>
          <w:rFonts w:eastAsiaTheme="minorHAnsi"/>
          <w:sz w:val="24"/>
          <w:szCs w:val="24"/>
          <w:lang w:eastAsia="en-US"/>
        </w:rPr>
        <w:t xml:space="preserve">Управление ДОУ осуществляется в соответствии с действующим законодательством Российской Федерации. В ДОУ разработан пакет </w:t>
      </w:r>
      <w:r w:rsidR="0099425B" w:rsidRPr="00213CE0">
        <w:rPr>
          <w:rFonts w:eastAsiaTheme="minorHAnsi"/>
          <w:sz w:val="24"/>
          <w:szCs w:val="24"/>
          <w:lang w:eastAsia="en-US"/>
        </w:rPr>
        <w:t>документов,</w:t>
      </w:r>
      <w:r w:rsidRPr="00213CE0">
        <w:rPr>
          <w:rFonts w:eastAsiaTheme="minorHAnsi"/>
          <w:sz w:val="24"/>
          <w:szCs w:val="24"/>
          <w:lang w:eastAsia="en-US"/>
        </w:rPr>
        <w:t xml:space="preserve"> регламентирующих деятельность: Устав, локальные акты, договоры с родителями, педагогами, обслуживающим персоналом, должностные инструкции. Имеющаяся структура системы управления соответствует Уставу и функциональным задачам ДОУ. Управление строится на принципах единоначалия и самоуправления, обеспечивающих государственно-общественный характер управления.</w:t>
      </w:r>
    </w:p>
    <w:p w:rsidR="00213CE0" w:rsidRPr="00213CE0" w:rsidRDefault="00213CE0" w:rsidP="00213CE0">
      <w:pPr>
        <w:shd w:val="clear" w:color="auto" w:fill="FFFFFF"/>
        <w:ind w:firstLine="709"/>
        <w:jc w:val="both"/>
        <w:rPr>
          <w:color w:val="000000"/>
          <w:sz w:val="24"/>
          <w:szCs w:val="24"/>
        </w:rPr>
      </w:pPr>
      <w:r w:rsidRPr="00213CE0">
        <w:rPr>
          <w:bCs/>
          <w:color w:val="000000"/>
          <w:sz w:val="24"/>
          <w:szCs w:val="24"/>
        </w:rPr>
        <w:lastRenderedPageBreak/>
        <w:t>Непосредственное управление учреждением</w:t>
      </w:r>
      <w:r w:rsidRPr="00213CE0">
        <w:rPr>
          <w:color w:val="000000"/>
          <w:sz w:val="24"/>
          <w:szCs w:val="24"/>
        </w:rPr>
        <w:t>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213CE0" w:rsidRPr="00213CE0" w:rsidRDefault="00213CE0" w:rsidP="00213CE0">
      <w:pPr>
        <w:ind w:firstLine="709"/>
        <w:contextualSpacing/>
        <w:jc w:val="both"/>
        <w:rPr>
          <w:rFonts w:eastAsiaTheme="minorHAnsi"/>
          <w:sz w:val="24"/>
          <w:szCs w:val="24"/>
          <w:lang w:eastAsia="en-US"/>
        </w:rPr>
      </w:pPr>
      <w:r w:rsidRPr="00213CE0">
        <w:rPr>
          <w:rFonts w:eastAsiaTheme="minorHAnsi"/>
          <w:sz w:val="24"/>
          <w:szCs w:val="24"/>
          <w:lang w:eastAsia="en-US"/>
        </w:rPr>
        <w:t xml:space="preserve">Управляющая система состоит из двух структур: </w:t>
      </w:r>
    </w:p>
    <w:p w:rsidR="00213CE0" w:rsidRPr="00213CE0" w:rsidRDefault="00213CE0" w:rsidP="00213CE0">
      <w:pPr>
        <w:ind w:firstLine="709"/>
        <w:contextualSpacing/>
        <w:jc w:val="both"/>
        <w:rPr>
          <w:rFonts w:eastAsiaTheme="minorHAnsi"/>
          <w:sz w:val="24"/>
          <w:szCs w:val="24"/>
          <w:lang w:eastAsia="en-US"/>
        </w:rPr>
      </w:pPr>
      <w:r w:rsidRPr="00213CE0">
        <w:rPr>
          <w:rFonts w:eastAsiaTheme="minorHAnsi"/>
          <w:sz w:val="24"/>
          <w:szCs w:val="24"/>
          <w:lang w:eastAsia="en-US"/>
        </w:rPr>
        <w:t xml:space="preserve">I структура – общественное управление: Педагогический совет; Профсоюзный комитет; Родительский комитет, Общее собрание работников, деятельность которых регламентируется Уставом и соответствующими положениями. </w:t>
      </w:r>
    </w:p>
    <w:p w:rsidR="00213CE0" w:rsidRPr="00213CE0" w:rsidRDefault="00213CE0" w:rsidP="00213CE0">
      <w:pPr>
        <w:ind w:firstLine="709"/>
        <w:contextualSpacing/>
        <w:jc w:val="both"/>
        <w:rPr>
          <w:rFonts w:eastAsiaTheme="minorHAnsi"/>
          <w:sz w:val="24"/>
          <w:szCs w:val="24"/>
          <w:lang w:eastAsia="en-US"/>
        </w:rPr>
      </w:pPr>
      <w:r w:rsidRPr="00213CE0">
        <w:rPr>
          <w:rFonts w:eastAsiaTheme="minorHAnsi"/>
          <w:sz w:val="24"/>
          <w:szCs w:val="24"/>
          <w:lang w:eastAsia="en-US"/>
        </w:rPr>
        <w:t xml:space="preserve">II структура – административное управление, которое имеет линейную структуру. </w:t>
      </w:r>
    </w:p>
    <w:p w:rsidR="00213CE0" w:rsidRPr="00213CE0" w:rsidRDefault="00213CE0" w:rsidP="00213CE0">
      <w:pPr>
        <w:ind w:firstLine="1134"/>
        <w:contextualSpacing/>
        <w:jc w:val="both"/>
        <w:rPr>
          <w:rFonts w:eastAsiaTheme="minorHAnsi"/>
          <w:sz w:val="24"/>
          <w:szCs w:val="24"/>
          <w:lang w:eastAsia="en-US"/>
        </w:rPr>
      </w:pPr>
      <w:r w:rsidRPr="00213CE0">
        <w:rPr>
          <w:rFonts w:eastAsiaTheme="minorHAnsi"/>
          <w:sz w:val="24"/>
          <w:szCs w:val="24"/>
          <w:lang w:eastAsia="en-US"/>
        </w:rPr>
        <w:t xml:space="preserve">I уровень – заведующий. Управленческая деятельность заведующего обеспечивает - материальные, организационные, правовые, социально – психологические условия для реализации функции управления образовательным процессом в ДОУ. Объект управления заведующего – весь коллектив. </w:t>
      </w:r>
    </w:p>
    <w:p w:rsidR="00213CE0" w:rsidRPr="00213CE0" w:rsidRDefault="00213CE0" w:rsidP="00213CE0">
      <w:pPr>
        <w:ind w:firstLine="1134"/>
        <w:contextualSpacing/>
        <w:jc w:val="both"/>
        <w:rPr>
          <w:rFonts w:eastAsiaTheme="minorHAnsi"/>
          <w:sz w:val="24"/>
          <w:szCs w:val="24"/>
          <w:lang w:eastAsia="en-US"/>
        </w:rPr>
      </w:pPr>
      <w:r w:rsidRPr="00213CE0">
        <w:rPr>
          <w:rFonts w:eastAsiaTheme="minorHAnsi"/>
          <w:sz w:val="24"/>
          <w:szCs w:val="24"/>
          <w:lang w:eastAsia="en-US"/>
        </w:rPr>
        <w:t xml:space="preserve">II уровень – старший воспитатель, заведующий хозяйством. Объект управления управленцев второго уровня – часть коллектива согласно функциональным обязанностям. </w:t>
      </w:r>
    </w:p>
    <w:p w:rsidR="00213CE0" w:rsidRPr="00213CE0" w:rsidRDefault="00213CE0" w:rsidP="00213CE0">
      <w:pPr>
        <w:ind w:firstLine="1134"/>
        <w:contextualSpacing/>
        <w:jc w:val="both"/>
        <w:rPr>
          <w:rFonts w:eastAsiaTheme="minorHAnsi"/>
          <w:sz w:val="24"/>
          <w:szCs w:val="24"/>
          <w:lang w:eastAsia="en-US"/>
        </w:rPr>
      </w:pPr>
      <w:r w:rsidRPr="00213CE0">
        <w:rPr>
          <w:rFonts w:eastAsiaTheme="minorHAnsi"/>
          <w:sz w:val="24"/>
          <w:szCs w:val="24"/>
          <w:lang w:eastAsia="en-US"/>
        </w:rPr>
        <w:t xml:space="preserve">III уровень управления осуществляется воспитателями, специалистами и обслуживающим персоналом. Объект управления – дети и родители. </w:t>
      </w:r>
    </w:p>
    <w:p w:rsidR="00213CE0" w:rsidRPr="00213CE0" w:rsidRDefault="00213CE0" w:rsidP="00213CE0">
      <w:pPr>
        <w:ind w:firstLine="851"/>
        <w:jc w:val="both"/>
        <w:rPr>
          <w:sz w:val="24"/>
          <w:szCs w:val="28"/>
        </w:rPr>
      </w:pPr>
      <w:r w:rsidRPr="00213CE0">
        <w:rPr>
          <w:sz w:val="24"/>
          <w:szCs w:val="28"/>
        </w:rPr>
        <w:t xml:space="preserve">Учредителем и Собственником имущества является городской округ город Уфа Республики Башкортостан. </w:t>
      </w:r>
    </w:p>
    <w:p w:rsidR="00213CE0" w:rsidRPr="00213CE0" w:rsidRDefault="00213CE0" w:rsidP="00213CE0">
      <w:pPr>
        <w:ind w:firstLine="851"/>
        <w:jc w:val="both"/>
        <w:rPr>
          <w:sz w:val="24"/>
          <w:szCs w:val="28"/>
        </w:rPr>
      </w:pPr>
      <w:r w:rsidRPr="00213CE0">
        <w:rPr>
          <w:sz w:val="24"/>
          <w:szCs w:val="28"/>
        </w:rPr>
        <w:t xml:space="preserve">Функции и полномочия Учредителя учреждения от имени Администрации городского округа город </w:t>
      </w:r>
      <w:r w:rsidR="00E30B95" w:rsidRPr="00213CE0">
        <w:rPr>
          <w:sz w:val="24"/>
          <w:szCs w:val="28"/>
        </w:rPr>
        <w:t>Уфа Республики</w:t>
      </w:r>
      <w:r w:rsidRPr="00213CE0">
        <w:rPr>
          <w:sz w:val="24"/>
          <w:szCs w:val="28"/>
        </w:rPr>
        <w:t xml:space="preserve"> Башкортостан осуществляет Управление образования Администрации городского округ город Уфа Республики Башкортостан. </w:t>
      </w:r>
    </w:p>
    <w:p w:rsidR="00213CE0" w:rsidRPr="00213CE0" w:rsidRDefault="00213CE0" w:rsidP="00213CE0">
      <w:pPr>
        <w:ind w:firstLine="851"/>
        <w:jc w:val="both"/>
        <w:rPr>
          <w:sz w:val="24"/>
          <w:szCs w:val="28"/>
        </w:rPr>
      </w:pPr>
      <w:r w:rsidRPr="00213CE0">
        <w:rPr>
          <w:sz w:val="24"/>
          <w:szCs w:val="28"/>
        </w:rPr>
        <w:t>Функции и полномочия Собственника имущества, а также контроль за его использованием от имени Администрации городской округ город Уфа Республики Башкортостан осуществляет Управление земельных и имущественных отношений Администрации городской округ город Уфа Республики Башкортостан.</w:t>
      </w:r>
    </w:p>
    <w:p w:rsidR="00213CE0" w:rsidRPr="00213CE0" w:rsidRDefault="00213CE0" w:rsidP="00213CE0">
      <w:pPr>
        <w:ind w:firstLine="851"/>
        <w:jc w:val="both"/>
        <w:rPr>
          <w:sz w:val="24"/>
          <w:szCs w:val="28"/>
        </w:rPr>
      </w:pPr>
      <w:r w:rsidRPr="00213CE0">
        <w:rPr>
          <w:sz w:val="24"/>
          <w:szCs w:val="28"/>
        </w:rPr>
        <w:t xml:space="preserve">Свою деятельность Учреждение осуществляет на основании Устава, лицензии на осуществление образовательной </w:t>
      </w:r>
      <w:r w:rsidR="000C019E">
        <w:rPr>
          <w:sz w:val="24"/>
          <w:szCs w:val="28"/>
        </w:rPr>
        <w:t xml:space="preserve">деятельности от 25.11.2015  </w:t>
      </w:r>
      <w:r w:rsidRPr="00213CE0">
        <w:rPr>
          <w:sz w:val="24"/>
          <w:szCs w:val="28"/>
        </w:rPr>
        <w:t xml:space="preserve">02 Л 01 №0005125.  </w:t>
      </w:r>
    </w:p>
    <w:p w:rsidR="00213CE0" w:rsidRPr="00213CE0" w:rsidRDefault="00213CE0" w:rsidP="00213CE0">
      <w:pPr>
        <w:ind w:firstLine="851"/>
        <w:jc w:val="both"/>
        <w:rPr>
          <w:sz w:val="24"/>
          <w:szCs w:val="28"/>
        </w:rPr>
      </w:pPr>
      <w:r w:rsidRPr="00213CE0">
        <w:rPr>
          <w:sz w:val="24"/>
          <w:szCs w:val="28"/>
        </w:rPr>
        <w:t>Управление учреждением осуществляется в соответствии с законодательством и Уставом. Единоличным исполнительным органом МБДОУ Детский сад №74 является заведующий Хусаинова Земфира Хасановна. Руководитель организует всю работу учреждения и несет полную ответственность за его состояние и деятельность, представляет предприятие во всех учреждениях и организациях, распоряжается имуществом предприятия, заключает договора, издает приказы, в соответствии с трудовым законодательством принимает и увольняет работников, применяет меры поощрения и налагает взыскания на работников.</w:t>
      </w:r>
    </w:p>
    <w:p w:rsidR="00213CE0" w:rsidRPr="00213CE0" w:rsidRDefault="00213CE0" w:rsidP="00213CE0">
      <w:pPr>
        <w:ind w:firstLine="709"/>
        <w:jc w:val="both"/>
        <w:rPr>
          <w:sz w:val="24"/>
          <w:szCs w:val="24"/>
        </w:rPr>
      </w:pPr>
      <w:r w:rsidRPr="00213CE0">
        <w:rPr>
          <w:sz w:val="24"/>
          <w:szCs w:val="24"/>
        </w:rPr>
        <w:t xml:space="preserve">Успех работы во многом зависит от уровня руководства дошкольным учреждением со стороны заведующего, умения правильно реализовывать функции управления:  выработка и принятие решений  (оперативно-распорядительные, нормативно-организационные, хозяйственно-руководящие, решения перспективного характера), планирование,  организация,  контроль, регулирование. </w:t>
      </w:r>
    </w:p>
    <w:p w:rsidR="00213CE0" w:rsidRPr="00213CE0" w:rsidRDefault="00213CE0" w:rsidP="00213CE0">
      <w:pPr>
        <w:ind w:firstLine="851"/>
        <w:jc w:val="both"/>
        <w:rPr>
          <w:sz w:val="24"/>
          <w:szCs w:val="28"/>
        </w:rPr>
      </w:pPr>
      <w:r w:rsidRPr="00213CE0">
        <w:rPr>
          <w:noProof/>
          <w:sz w:val="22"/>
          <w:szCs w:val="24"/>
        </w:rPr>
        <w:lastRenderedPageBreak/>
        <w:drawing>
          <wp:anchor distT="0" distB="0" distL="114300" distR="114300" simplePos="0" relativeHeight="251661824" behindDoc="0" locked="0" layoutInCell="1" allowOverlap="1" wp14:anchorId="4E2A8B3F" wp14:editId="512CDC4F">
            <wp:simplePos x="0" y="0"/>
            <wp:positionH relativeFrom="column">
              <wp:posOffset>26035</wp:posOffset>
            </wp:positionH>
            <wp:positionV relativeFrom="paragraph">
              <wp:posOffset>91440</wp:posOffset>
            </wp:positionV>
            <wp:extent cx="5867400" cy="4189730"/>
            <wp:effectExtent l="19050" t="19050" r="19050" b="2032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print">
                      <a:extLst>
                        <a:ext uri="{28A0092B-C50C-407E-A947-70E740481C1C}">
                          <a14:useLocalDpi xmlns:a14="http://schemas.microsoft.com/office/drawing/2010/main" val="0"/>
                        </a:ext>
                      </a:extLst>
                    </a:blip>
                    <a:srcRect l="17219" t="16043" r="15081" b="23528"/>
                    <a:stretch/>
                  </pic:blipFill>
                  <pic:spPr bwMode="auto">
                    <a:xfrm>
                      <a:off x="0" y="0"/>
                      <a:ext cx="5867400" cy="4189730"/>
                    </a:xfrm>
                    <a:prstGeom prst="rect">
                      <a:avLst/>
                    </a:prstGeom>
                    <a:ln>
                      <a:solidFill>
                        <a:srgbClr val="5B9BD5"/>
                      </a:solidFill>
                    </a:ln>
                    <a:extLst>
                      <a:ext uri="{53640926-AAD7-44D8-BBD7-CCE9431645EC}">
                        <a14:shadowObscured xmlns:a14="http://schemas.microsoft.com/office/drawing/2010/main"/>
                      </a:ext>
                    </a:extLst>
                  </pic:spPr>
                </pic:pic>
              </a:graphicData>
            </a:graphic>
          </wp:anchor>
        </w:drawing>
      </w:r>
      <w:r w:rsidRPr="00213CE0">
        <w:rPr>
          <w:sz w:val="24"/>
          <w:szCs w:val="28"/>
        </w:rPr>
        <w:t xml:space="preserve">Управление предполагает умелое использование существующих закономерностей, создание хорошо продуманной системы взаимосвязей. </w:t>
      </w:r>
    </w:p>
    <w:p w:rsidR="00213CE0" w:rsidRPr="00213CE0" w:rsidRDefault="00213CE0" w:rsidP="00213CE0">
      <w:pPr>
        <w:ind w:firstLine="567"/>
        <w:jc w:val="both"/>
        <w:rPr>
          <w:rFonts w:eastAsiaTheme="minorHAnsi"/>
          <w:color w:val="000000"/>
          <w:sz w:val="24"/>
          <w:szCs w:val="24"/>
          <w:lang w:eastAsia="en-US"/>
        </w:rPr>
      </w:pPr>
      <w:r w:rsidRPr="00213CE0">
        <w:rPr>
          <w:rFonts w:eastAsiaTheme="minorHAnsi"/>
          <w:color w:val="000000"/>
          <w:sz w:val="24"/>
          <w:szCs w:val="24"/>
          <w:lang w:eastAsia="en-US"/>
        </w:rPr>
        <w:t>Существующая система управления работает эффективно, дает устойчивые положительные результаты.</w:t>
      </w:r>
    </w:p>
    <w:p w:rsidR="00213CE0" w:rsidRPr="00213CE0" w:rsidRDefault="00213CE0" w:rsidP="00213CE0">
      <w:pPr>
        <w:ind w:firstLine="851"/>
        <w:jc w:val="both"/>
        <w:rPr>
          <w:rFonts w:eastAsiaTheme="minorHAnsi"/>
          <w:sz w:val="28"/>
          <w:szCs w:val="28"/>
          <w:lang w:eastAsia="en-US"/>
        </w:rPr>
      </w:pPr>
      <w:r w:rsidRPr="00213CE0">
        <w:rPr>
          <w:rFonts w:eastAsiaTheme="minorHAnsi"/>
          <w:color w:val="000000"/>
          <w:sz w:val="24"/>
          <w:szCs w:val="24"/>
          <w:lang w:eastAsia="en-US"/>
        </w:rPr>
        <w:t>Координация деятельности всего персонала обеспечивает слаженность, бесперебойность и непрерывность в работе.</w:t>
      </w:r>
    </w:p>
    <w:p w:rsidR="00213CE0" w:rsidRPr="00213CE0" w:rsidRDefault="00213CE0" w:rsidP="00213CE0">
      <w:pPr>
        <w:ind w:firstLine="851"/>
        <w:jc w:val="both"/>
        <w:rPr>
          <w:sz w:val="24"/>
          <w:szCs w:val="28"/>
        </w:rPr>
      </w:pPr>
    </w:p>
    <w:p w:rsidR="00213CE0" w:rsidRPr="00213CE0" w:rsidRDefault="00213CE0" w:rsidP="00213CE0">
      <w:pPr>
        <w:ind w:firstLine="851"/>
        <w:jc w:val="both"/>
        <w:rPr>
          <w:sz w:val="24"/>
          <w:szCs w:val="28"/>
        </w:rPr>
      </w:pPr>
      <w:r w:rsidRPr="00213CE0">
        <w:rPr>
          <w:sz w:val="24"/>
          <w:szCs w:val="28"/>
        </w:rPr>
        <w:t>Приоритетными направлениями развития МБДОУ Детский сад №74 на протяжении многих лет остаются – коррекционно-оздоровительная работа с детьми с нарушением зрения, внедрение инклюзивного образования, нравственно-патриотическое воспитание и воспитание гражданских чувств.</w:t>
      </w:r>
    </w:p>
    <w:p w:rsidR="00213CE0" w:rsidRPr="00213CE0" w:rsidRDefault="00213CE0" w:rsidP="00213CE0">
      <w:pPr>
        <w:autoSpaceDE w:val="0"/>
        <w:autoSpaceDN w:val="0"/>
        <w:adjustRightInd w:val="0"/>
        <w:ind w:firstLine="851"/>
        <w:jc w:val="both"/>
        <w:rPr>
          <w:rFonts w:eastAsiaTheme="minorHAnsi"/>
          <w:sz w:val="24"/>
          <w:szCs w:val="28"/>
          <w:lang w:eastAsia="en-US"/>
        </w:rPr>
      </w:pPr>
      <w:r w:rsidRPr="00213CE0">
        <w:rPr>
          <w:rFonts w:eastAsiaTheme="minorHAnsi"/>
          <w:sz w:val="24"/>
          <w:szCs w:val="28"/>
          <w:lang w:eastAsia="en-US"/>
        </w:rPr>
        <w:t>Все приоритеты развития, ценности и принципы деятельности отражаются в образовательной программе и программе развития учреждения.</w:t>
      </w:r>
    </w:p>
    <w:p w:rsidR="00213CE0" w:rsidRPr="00213CE0" w:rsidRDefault="00213CE0" w:rsidP="00213CE0">
      <w:pPr>
        <w:shd w:val="clear" w:color="auto" w:fill="FFFFFF"/>
        <w:ind w:firstLine="851"/>
        <w:jc w:val="both"/>
        <w:textAlignment w:val="baseline"/>
        <w:rPr>
          <w:color w:val="000000"/>
          <w:sz w:val="24"/>
          <w:szCs w:val="28"/>
        </w:rPr>
      </w:pPr>
      <w:r w:rsidRPr="00213CE0">
        <w:rPr>
          <w:color w:val="000000"/>
          <w:spacing w:val="-4"/>
          <w:sz w:val="24"/>
          <w:szCs w:val="28"/>
        </w:rPr>
        <w:t xml:space="preserve">В 2022 году с целью </w:t>
      </w:r>
      <w:r w:rsidR="00E30B95" w:rsidRPr="00213CE0">
        <w:rPr>
          <w:color w:val="000000"/>
          <w:spacing w:val="-4"/>
          <w:sz w:val="24"/>
          <w:szCs w:val="28"/>
        </w:rPr>
        <w:t xml:space="preserve">обеспечения </w:t>
      </w:r>
      <w:r w:rsidR="00E30B95" w:rsidRPr="00213CE0">
        <w:rPr>
          <w:color w:val="000000"/>
          <w:spacing w:val="-5"/>
          <w:sz w:val="24"/>
          <w:szCs w:val="28"/>
        </w:rPr>
        <w:t>непрерывности</w:t>
      </w:r>
      <w:r w:rsidRPr="00213CE0">
        <w:rPr>
          <w:color w:val="000000"/>
          <w:spacing w:val="-5"/>
          <w:sz w:val="24"/>
          <w:szCs w:val="28"/>
        </w:rPr>
        <w:t xml:space="preserve">, преемственности, </w:t>
      </w:r>
      <w:r w:rsidRPr="00213CE0">
        <w:rPr>
          <w:color w:val="000000"/>
          <w:spacing w:val="-4"/>
          <w:sz w:val="24"/>
          <w:szCs w:val="28"/>
        </w:rPr>
        <w:t xml:space="preserve">многоуровневости, доступности и разнообразия в удовлетворении образовательных </w:t>
      </w:r>
      <w:r w:rsidRPr="00213CE0">
        <w:rPr>
          <w:color w:val="000000"/>
          <w:spacing w:val="-7"/>
          <w:sz w:val="24"/>
          <w:szCs w:val="28"/>
        </w:rPr>
        <w:t xml:space="preserve">потребностей и социального запроса современного </w:t>
      </w:r>
      <w:r w:rsidR="00E30B95" w:rsidRPr="00213CE0">
        <w:rPr>
          <w:color w:val="000000"/>
          <w:spacing w:val="-7"/>
          <w:sz w:val="24"/>
          <w:szCs w:val="28"/>
        </w:rPr>
        <w:t>общества в</w:t>
      </w:r>
      <w:r w:rsidRPr="00213CE0">
        <w:rPr>
          <w:color w:val="000000"/>
          <w:spacing w:val="-7"/>
          <w:sz w:val="24"/>
          <w:szCs w:val="28"/>
        </w:rPr>
        <w:t xml:space="preserve"> реабилитации детей с ограниченными возможностями здоровья, творческим коллективом нашего детского сада была разработана Программа развития.</w:t>
      </w:r>
    </w:p>
    <w:p w:rsidR="00213CE0" w:rsidRPr="00213CE0" w:rsidRDefault="00213CE0" w:rsidP="00213CE0">
      <w:pPr>
        <w:shd w:val="clear" w:color="auto" w:fill="FFFFFF"/>
        <w:ind w:firstLine="851"/>
        <w:jc w:val="both"/>
        <w:textAlignment w:val="baseline"/>
        <w:rPr>
          <w:color w:val="000000"/>
          <w:sz w:val="24"/>
          <w:szCs w:val="28"/>
        </w:rPr>
      </w:pPr>
      <w:r w:rsidRPr="00213CE0">
        <w:rPr>
          <w:sz w:val="24"/>
          <w:szCs w:val="28"/>
        </w:rPr>
        <w:t>В Программе развития учтены</w:t>
      </w:r>
      <w:r w:rsidRPr="00213CE0">
        <w:rPr>
          <w:color w:val="000000"/>
          <w:sz w:val="22"/>
          <w:szCs w:val="28"/>
          <w:lang w:eastAsia="ar-SA"/>
        </w:rPr>
        <w:t xml:space="preserve"> </w:t>
      </w:r>
      <w:r w:rsidRPr="00213CE0">
        <w:rPr>
          <w:color w:val="000000"/>
          <w:sz w:val="24"/>
          <w:szCs w:val="28"/>
          <w:lang w:eastAsia="ar-SA"/>
        </w:rPr>
        <w:t>стратегия определяющая совокупность реализации приоритетных направлений, ориентированных на развитие детского сада и рассчитана на период до 2024 года. Эти направления определены тематическими блоками: «Образование детей с ОВЗ», «Здоровье</w:t>
      </w:r>
      <w:r w:rsidR="00E30B95" w:rsidRPr="00213CE0">
        <w:rPr>
          <w:color w:val="000000"/>
          <w:sz w:val="24"/>
          <w:szCs w:val="28"/>
          <w:lang w:eastAsia="ar-SA"/>
        </w:rPr>
        <w:t>», «</w:t>
      </w:r>
      <w:r w:rsidRPr="00213CE0">
        <w:rPr>
          <w:color w:val="000000"/>
          <w:sz w:val="24"/>
          <w:szCs w:val="28"/>
          <w:lang w:eastAsia="ar-SA"/>
        </w:rPr>
        <w:t>Управление</w:t>
      </w:r>
      <w:r w:rsidR="00E30B95" w:rsidRPr="00213CE0">
        <w:rPr>
          <w:color w:val="000000"/>
          <w:sz w:val="24"/>
          <w:szCs w:val="28"/>
          <w:lang w:eastAsia="ar-SA"/>
        </w:rPr>
        <w:t>», «</w:t>
      </w:r>
      <w:r w:rsidRPr="00213CE0">
        <w:rPr>
          <w:color w:val="000000"/>
          <w:sz w:val="24"/>
          <w:szCs w:val="28"/>
          <w:lang w:eastAsia="ar-SA"/>
        </w:rPr>
        <w:t>Стандарт качества образования», «Сотрудничество», «Безопасность», «Региональный компонент» обеспечивающими участие в реализации программы коллектива детского сада, родителей детей, социума. Блоки взаимосвязаны между собой стратегической целью и отражают последовательность тактических мероприятий.</w:t>
      </w:r>
      <w:r w:rsidRPr="00213CE0">
        <w:rPr>
          <w:color w:val="000000"/>
          <w:sz w:val="24"/>
          <w:szCs w:val="28"/>
        </w:rPr>
        <w:t xml:space="preserve"> </w:t>
      </w:r>
    </w:p>
    <w:p w:rsidR="00213CE0" w:rsidRPr="00213CE0" w:rsidRDefault="00213CE0" w:rsidP="00213CE0">
      <w:pPr>
        <w:shd w:val="clear" w:color="auto" w:fill="FFFFFF"/>
        <w:ind w:firstLine="851"/>
        <w:jc w:val="both"/>
        <w:textAlignment w:val="baseline"/>
        <w:rPr>
          <w:color w:val="000000"/>
          <w:spacing w:val="-4"/>
          <w:sz w:val="24"/>
          <w:szCs w:val="28"/>
        </w:rPr>
      </w:pPr>
      <w:r w:rsidRPr="00213CE0">
        <w:rPr>
          <w:color w:val="000000"/>
          <w:sz w:val="24"/>
          <w:szCs w:val="28"/>
        </w:rPr>
        <w:t xml:space="preserve">Реализация Программы развития способствовала улучшению условий для развития личности ребенка, </w:t>
      </w:r>
      <w:r w:rsidRPr="00213CE0">
        <w:rPr>
          <w:color w:val="000000"/>
          <w:spacing w:val="-1"/>
          <w:sz w:val="24"/>
          <w:szCs w:val="28"/>
        </w:rPr>
        <w:t>укреплению научной, программно-методической и материально-технической базы.</w:t>
      </w:r>
    </w:p>
    <w:p w:rsidR="00213CE0" w:rsidRPr="00213CE0" w:rsidRDefault="00213CE0" w:rsidP="00213CE0">
      <w:pPr>
        <w:tabs>
          <w:tab w:val="left" w:pos="9355"/>
        </w:tabs>
        <w:autoSpaceDE w:val="0"/>
        <w:autoSpaceDN w:val="0"/>
        <w:adjustRightInd w:val="0"/>
        <w:ind w:right="-1" w:firstLine="851"/>
        <w:jc w:val="both"/>
        <w:rPr>
          <w:rFonts w:eastAsiaTheme="minorHAnsi"/>
          <w:sz w:val="24"/>
          <w:szCs w:val="28"/>
          <w:lang w:eastAsia="en-US"/>
        </w:rPr>
      </w:pPr>
      <w:r w:rsidRPr="00213CE0">
        <w:rPr>
          <w:rFonts w:eastAsiaTheme="minorHAnsi"/>
          <w:sz w:val="24"/>
          <w:szCs w:val="28"/>
          <w:lang w:eastAsia="en-US"/>
        </w:rPr>
        <w:t>Образовательная Программа разработана коллективом детского сада самостоятельно, принята на педагогическом совете 29.08.2022 года. При составлении образовательной программы учитывались:</w:t>
      </w:r>
    </w:p>
    <w:p w:rsidR="00213CE0" w:rsidRPr="00213CE0" w:rsidRDefault="00213CE0" w:rsidP="00213CE0">
      <w:pPr>
        <w:tabs>
          <w:tab w:val="left" w:pos="9355"/>
        </w:tabs>
        <w:autoSpaceDE w:val="0"/>
        <w:autoSpaceDN w:val="0"/>
        <w:adjustRightInd w:val="0"/>
        <w:ind w:right="-1" w:firstLine="851"/>
        <w:jc w:val="both"/>
        <w:rPr>
          <w:rFonts w:eastAsiaTheme="minorHAnsi"/>
          <w:sz w:val="24"/>
          <w:szCs w:val="28"/>
          <w:lang w:eastAsia="en-US"/>
        </w:rPr>
      </w:pPr>
    </w:p>
    <w:tbl>
      <w:tblPr>
        <w:tblStyle w:val="33"/>
        <w:tblW w:w="0" w:type="auto"/>
        <w:tblLook w:val="04A0" w:firstRow="1" w:lastRow="0" w:firstColumn="1" w:lastColumn="0" w:noHBand="0" w:noVBand="1"/>
      </w:tblPr>
      <w:tblGrid>
        <w:gridCol w:w="2093"/>
        <w:gridCol w:w="3739"/>
        <w:gridCol w:w="3739"/>
      </w:tblGrid>
      <w:tr w:rsidR="00213CE0" w:rsidRPr="00213CE0" w:rsidTr="00C158BE">
        <w:tc>
          <w:tcPr>
            <w:tcW w:w="2093" w:type="dxa"/>
          </w:tcPr>
          <w:p w:rsidR="00213CE0" w:rsidRPr="00213CE0" w:rsidRDefault="00213CE0" w:rsidP="00213CE0">
            <w:pPr>
              <w:tabs>
                <w:tab w:val="left" w:pos="9355"/>
              </w:tabs>
              <w:autoSpaceDE w:val="0"/>
              <w:autoSpaceDN w:val="0"/>
              <w:adjustRightInd w:val="0"/>
              <w:ind w:right="-1"/>
              <w:jc w:val="center"/>
              <w:rPr>
                <w:rFonts w:eastAsiaTheme="minorHAnsi"/>
                <w:sz w:val="24"/>
                <w:szCs w:val="24"/>
                <w:lang w:eastAsia="en-US"/>
              </w:rPr>
            </w:pPr>
            <w:r w:rsidRPr="00213CE0">
              <w:rPr>
                <w:rFonts w:eastAsiaTheme="minorHAnsi"/>
                <w:sz w:val="24"/>
                <w:szCs w:val="24"/>
                <w:lang w:eastAsia="en-US"/>
              </w:rPr>
              <w:t>Образовательная область</w:t>
            </w:r>
          </w:p>
        </w:tc>
        <w:tc>
          <w:tcPr>
            <w:tcW w:w="3739" w:type="dxa"/>
          </w:tcPr>
          <w:p w:rsidR="00213CE0" w:rsidRPr="00213CE0" w:rsidRDefault="00213CE0" w:rsidP="00213CE0">
            <w:pPr>
              <w:tabs>
                <w:tab w:val="left" w:pos="9355"/>
              </w:tabs>
              <w:autoSpaceDE w:val="0"/>
              <w:autoSpaceDN w:val="0"/>
              <w:adjustRightInd w:val="0"/>
              <w:ind w:right="-1"/>
              <w:jc w:val="center"/>
              <w:rPr>
                <w:rFonts w:eastAsiaTheme="minorHAnsi"/>
                <w:sz w:val="24"/>
                <w:szCs w:val="24"/>
                <w:lang w:eastAsia="en-US"/>
              </w:rPr>
            </w:pPr>
            <w:r w:rsidRPr="00213CE0">
              <w:rPr>
                <w:rFonts w:eastAsiaTheme="minorHAnsi"/>
                <w:sz w:val="24"/>
                <w:szCs w:val="24"/>
                <w:lang w:eastAsia="en-US"/>
              </w:rPr>
              <w:t>Обязательная часть</w:t>
            </w:r>
          </w:p>
        </w:tc>
        <w:tc>
          <w:tcPr>
            <w:tcW w:w="3739" w:type="dxa"/>
          </w:tcPr>
          <w:p w:rsidR="00213CE0" w:rsidRPr="00213CE0" w:rsidRDefault="00213CE0" w:rsidP="00213CE0">
            <w:pPr>
              <w:tabs>
                <w:tab w:val="left" w:pos="9355"/>
              </w:tabs>
              <w:autoSpaceDE w:val="0"/>
              <w:autoSpaceDN w:val="0"/>
              <w:adjustRightInd w:val="0"/>
              <w:ind w:right="-1"/>
              <w:jc w:val="center"/>
              <w:rPr>
                <w:rFonts w:eastAsiaTheme="minorHAnsi"/>
                <w:sz w:val="24"/>
                <w:szCs w:val="24"/>
                <w:lang w:eastAsia="en-US"/>
              </w:rPr>
            </w:pPr>
            <w:r w:rsidRPr="00213CE0">
              <w:rPr>
                <w:rFonts w:eastAsiaTheme="minorHAnsi"/>
                <w:sz w:val="24"/>
                <w:szCs w:val="24"/>
                <w:lang w:eastAsia="en-US"/>
              </w:rPr>
              <w:t xml:space="preserve">Часть, </w:t>
            </w:r>
            <w:r w:rsidRPr="00213CE0">
              <w:rPr>
                <w:rFonts w:eastAsiaTheme="minorHAnsi"/>
                <w:color w:val="000000"/>
                <w:sz w:val="24"/>
                <w:szCs w:val="24"/>
                <w:lang w:eastAsia="en-US"/>
              </w:rPr>
              <w:t>формируемая участниками ОО</w:t>
            </w:r>
          </w:p>
        </w:tc>
      </w:tr>
      <w:tr w:rsidR="00213CE0" w:rsidRPr="00213CE0" w:rsidTr="00C158BE">
        <w:tc>
          <w:tcPr>
            <w:tcW w:w="2093" w:type="dxa"/>
          </w:tcPr>
          <w:p w:rsidR="00213CE0" w:rsidRPr="00213CE0" w:rsidRDefault="00213CE0" w:rsidP="00213CE0">
            <w:pPr>
              <w:tabs>
                <w:tab w:val="left" w:pos="9355"/>
              </w:tabs>
              <w:autoSpaceDE w:val="0"/>
              <w:autoSpaceDN w:val="0"/>
              <w:adjustRightInd w:val="0"/>
              <w:ind w:right="-1"/>
              <w:rPr>
                <w:rFonts w:eastAsiaTheme="minorHAnsi"/>
                <w:sz w:val="24"/>
                <w:szCs w:val="24"/>
                <w:lang w:eastAsia="en-US"/>
              </w:rPr>
            </w:pPr>
            <w:r w:rsidRPr="00213CE0">
              <w:rPr>
                <w:rFonts w:eastAsiaTheme="minorHAnsi"/>
                <w:sz w:val="24"/>
                <w:szCs w:val="24"/>
                <w:lang w:eastAsia="en-US"/>
              </w:rPr>
              <w:t>Социально-коммуникативное развитие</w:t>
            </w:r>
          </w:p>
        </w:tc>
        <w:tc>
          <w:tcPr>
            <w:tcW w:w="3739" w:type="dxa"/>
            <w:vMerge w:val="restart"/>
          </w:tcPr>
          <w:p w:rsidR="00213CE0" w:rsidRPr="00213CE0" w:rsidRDefault="000F3A07" w:rsidP="00213CE0">
            <w:pPr>
              <w:tabs>
                <w:tab w:val="left" w:pos="9355"/>
              </w:tabs>
              <w:autoSpaceDE w:val="0"/>
              <w:autoSpaceDN w:val="0"/>
              <w:adjustRightInd w:val="0"/>
              <w:ind w:right="-1"/>
              <w:rPr>
                <w:rFonts w:eastAsiaTheme="minorHAnsi"/>
                <w:sz w:val="24"/>
                <w:szCs w:val="24"/>
                <w:lang w:eastAsia="en-US"/>
              </w:rPr>
            </w:pPr>
            <w:hyperlink r:id="rId91" w:history="1">
              <w:r w:rsidR="00213CE0" w:rsidRPr="00213CE0">
                <w:rPr>
                  <w:rFonts w:eastAsiaTheme="minorHAnsi"/>
                  <w:sz w:val="24"/>
                  <w:szCs w:val="24"/>
                  <w:lang w:eastAsia="en-US"/>
                </w:rPr>
                <w:t>Примерная основная образовательная программа дошкольного образования</w:t>
              </w:r>
            </w:hyperlink>
          </w:p>
          <w:p w:rsidR="00213CE0" w:rsidRPr="00213CE0" w:rsidRDefault="00213CE0" w:rsidP="00213CE0">
            <w:pPr>
              <w:tabs>
                <w:tab w:val="left" w:pos="9355"/>
              </w:tabs>
              <w:autoSpaceDE w:val="0"/>
              <w:autoSpaceDN w:val="0"/>
              <w:adjustRightInd w:val="0"/>
              <w:ind w:right="-1"/>
              <w:rPr>
                <w:rFonts w:eastAsiaTheme="minorHAnsi"/>
                <w:sz w:val="24"/>
                <w:szCs w:val="24"/>
                <w:lang w:eastAsia="en-US"/>
              </w:rPr>
            </w:pPr>
          </w:p>
          <w:p w:rsidR="00213CE0" w:rsidRPr="00213CE0" w:rsidRDefault="00213CE0" w:rsidP="00213CE0">
            <w:pPr>
              <w:tabs>
                <w:tab w:val="left" w:pos="9355"/>
              </w:tabs>
              <w:autoSpaceDE w:val="0"/>
              <w:autoSpaceDN w:val="0"/>
              <w:adjustRightInd w:val="0"/>
              <w:ind w:right="-1"/>
              <w:rPr>
                <w:rFonts w:eastAsiaTheme="minorHAnsi"/>
                <w:sz w:val="24"/>
                <w:szCs w:val="24"/>
                <w:lang w:eastAsia="en-US"/>
              </w:rPr>
            </w:pPr>
            <w:r w:rsidRPr="00213CE0">
              <w:rPr>
                <w:rFonts w:eastAsiaTheme="minorHAnsi"/>
                <w:sz w:val="24"/>
                <w:szCs w:val="24"/>
                <w:lang w:eastAsia="en-US"/>
              </w:rPr>
              <w:t>«От рождения до школы» под редакцией Н. Е. Вераксы, Т. С. Комаровой, М. А. Васильевой с учебно-методическим комплектом</w:t>
            </w:r>
          </w:p>
          <w:p w:rsidR="00213CE0" w:rsidRPr="00213CE0" w:rsidRDefault="00213CE0" w:rsidP="00213CE0">
            <w:pPr>
              <w:tabs>
                <w:tab w:val="left" w:pos="9355"/>
              </w:tabs>
              <w:autoSpaceDE w:val="0"/>
              <w:autoSpaceDN w:val="0"/>
              <w:adjustRightInd w:val="0"/>
              <w:ind w:right="-1"/>
              <w:rPr>
                <w:rFonts w:eastAsiaTheme="minorHAnsi"/>
                <w:sz w:val="24"/>
                <w:szCs w:val="24"/>
                <w:lang w:eastAsia="en-US"/>
              </w:rPr>
            </w:pPr>
          </w:p>
          <w:p w:rsidR="00213CE0" w:rsidRPr="00213CE0" w:rsidRDefault="000F3A07" w:rsidP="00213CE0">
            <w:pPr>
              <w:tabs>
                <w:tab w:val="left" w:pos="9355"/>
              </w:tabs>
              <w:autoSpaceDE w:val="0"/>
              <w:autoSpaceDN w:val="0"/>
              <w:adjustRightInd w:val="0"/>
              <w:ind w:right="-1"/>
              <w:rPr>
                <w:rFonts w:eastAsiaTheme="minorHAnsi"/>
                <w:sz w:val="24"/>
                <w:szCs w:val="24"/>
                <w:highlight w:val="yellow"/>
                <w:lang w:eastAsia="en-US"/>
              </w:rPr>
            </w:pPr>
            <w:hyperlink r:id="rId92" w:history="1">
              <w:r w:rsidR="00213CE0" w:rsidRPr="00213CE0">
                <w:rPr>
                  <w:rFonts w:eastAsiaTheme="minorHAnsi"/>
                  <w:sz w:val="24"/>
                  <w:szCs w:val="24"/>
                  <w:lang w:eastAsia="en-US"/>
                </w:rPr>
                <w:t>Примерная адаптированная основная образовательная программа дошкольного образования детей с амблиопией и косоглазием</w:t>
              </w:r>
            </w:hyperlink>
          </w:p>
        </w:tc>
        <w:tc>
          <w:tcPr>
            <w:tcW w:w="3739" w:type="dxa"/>
          </w:tcPr>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Авдеева Н.Н., Князева Н.Л., Стеркина Р.Б. Программа «Основы безопасности детей дошкольного возраста»</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 xml:space="preserve">Гасанова Р.Х. Программа «Земля отцов» </w:t>
            </w:r>
          </w:p>
        </w:tc>
      </w:tr>
      <w:tr w:rsidR="00213CE0" w:rsidRPr="00213CE0" w:rsidTr="00C158BE">
        <w:tc>
          <w:tcPr>
            <w:tcW w:w="2093" w:type="dxa"/>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r w:rsidRPr="00213CE0">
              <w:rPr>
                <w:rFonts w:eastAsiaTheme="minorHAnsi"/>
                <w:sz w:val="24"/>
                <w:szCs w:val="24"/>
                <w:lang w:eastAsia="en-US"/>
              </w:rPr>
              <w:t>Познавательное развитие</w:t>
            </w:r>
          </w:p>
        </w:tc>
        <w:tc>
          <w:tcPr>
            <w:tcW w:w="3739" w:type="dxa"/>
            <w:vMerge/>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p>
        </w:tc>
        <w:tc>
          <w:tcPr>
            <w:tcW w:w="3739" w:type="dxa"/>
          </w:tcPr>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Нафикова З.Г. «Изучаем башкирский язык»</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 xml:space="preserve">Николаева С.Н. Программа «Юный эколог» </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 xml:space="preserve">Юсупова Ф.Ю., Бурганова Р.А. «Программа по татарскому языку для татарских групп русских детских садов» </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Альтшуллер Г.С., М.Шустерман ТРИЗ</w:t>
            </w:r>
          </w:p>
          <w:p w:rsidR="00213CE0" w:rsidRPr="00213CE0" w:rsidRDefault="00213CE0" w:rsidP="00213CE0">
            <w:pPr>
              <w:ind w:left="346" w:right="-143" w:hanging="346"/>
              <w:rPr>
                <w:rFonts w:eastAsiaTheme="minorHAnsi"/>
                <w:sz w:val="24"/>
                <w:szCs w:val="24"/>
                <w:lang w:eastAsia="en-US"/>
              </w:rPr>
            </w:pPr>
            <w:r w:rsidRPr="00213CE0">
              <w:rPr>
                <w:rFonts w:eastAsiaTheme="minorHAnsi"/>
                <w:sz w:val="24"/>
                <w:szCs w:val="24"/>
                <w:lang w:eastAsia="en-US"/>
              </w:rPr>
              <w:t>Колесникова Е.В. Математические ступеньки. Программа развития математических представлений у дошкольников</w:t>
            </w:r>
          </w:p>
        </w:tc>
      </w:tr>
      <w:tr w:rsidR="00213CE0" w:rsidRPr="00213CE0" w:rsidTr="00C158BE">
        <w:tc>
          <w:tcPr>
            <w:tcW w:w="2093" w:type="dxa"/>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r w:rsidRPr="00213CE0">
              <w:rPr>
                <w:rFonts w:eastAsiaTheme="minorHAnsi"/>
                <w:sz w:val="24"/>
                <w:szCs w:val="24"/>
                <w:lang w:eastAsia="en-US"/>
              </w:rPr>
              <w:t>Речевое развитие</w:t>
            </w:r>
          </w:p>
        </w:tc>
        <w:tc>
          <w:tcPr>
            <w:tcW w:w="3739" w:type="dxa"/>
            <w:vMerge/>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p>
        </w:tc>
        <w:tc>
          <w:tcPr>
            <w:tcW w:w="3739" w:type="dxa"/>
          </w:tcPr>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Гасанова Р.Х. Программа «Земля отцов»</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 xml:space="preserve">Гасанова Л. Н., Гасанова Р. Х. «Словесное творчество дошкольников на основе национальной культуры башкирского народа».   </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 xml:space="preserve">Ушакова О.С. Программа «Развитие речи дошкольников» </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2"/>
                <w:lang w:eastAsia="en-US"/>
              </w:rPr>
              <w:t>Филичева Т.Б., Чиркина Г.В.Подготовка детей к школе с общим недоразвитием речи в условиях специального детского сада</w:t>
            </w:r>
          </w:p>
        </w:tc>
      </w:tr>
      <w:tr w:rsidR="00213CE0" w:rsidRPr="00213CE0" w:rsidTr="00C158BE">
        <w:tc>
          <w:tcPr>
            <w:tcW w:w="2093" w:type="dxa"/>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r w:rsidRPr="00213CE0">
              <w:rPr>
                <w:rFonts w:eastAsiaTheme="minorHAnsi"/>
                <w:sz w:val="24"/>
                <w:szCs w:val="24"/>
                <w:lang w:eastAsia="en-US"/>
              </w:rPr>
              <w:t>Художественно-эстетическое развитие</w:t>
            </w:r>
          </w:p>
        </w:tc>
        <w:tc>
          <w:tcPr>
            <w:tcW w:w="3739" w:type="dxa"/>
            <w:vMerge/>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p>
        </w:tc>
        <w:tc>
          <w:tcPr>
            <w:tcW w:w="3739" w:type="dxa"/>
          </w:tcPr>
          <w:p w:rsidR="00213CE0" w:rsidRPr="00213CE0" w:rsidRDefault="00213CE0" w:rsidP="00213CE0">
            <w:pPr>
              <w:shd w:val="clear" w:color="auto" w:fill="FFFFFF"/>
              <w:jc w:val="both"/>
              <w:rPr>
                <w:sz w:val="24"/>
                <w:szCs w:val="24"/>
              </w:rPr>
            </w:pPr>
            <w:r w:rsidRPr="00213CE0">
              <w:rPr>
                <w:sz w:val="24"/>
                <w:szCs w:val="24"/>
              </w:rPr>
              <w:t xml:space="preserve">Орф К., Орф-уроки. </w:t>
            </w:r>
          </w:p>
          <w:p w:rsidR="00213CE0" w:rsidRPr="00213CE0" w:rsidRDefault="00213CE0" w:rsidP="00213CE0">
            <w:pPr>
              <w:shd w:val="clear" w:color="auto" w:fill="FFFFFF"/>
              <w:ind w:left="405" w:hanging="405"/>
              <w:jc w:val="both"/>
              <w:rPr>
                <w:sz w:val="24"/>
                <w:szCs w:val="24"/>
              </w:rPr>
            </w:pPr>
            <w:r w:rsidRPr="00213CE0">
              <w:rPr>
                <w:sz w:val="24"/>
                <w:szCs w:val="24"/>
              </w:rPr>
              <w:t xml:space="preserve">Швайко Г.С. Занятия по изобразительной деятельности в детском саду. </w:t>
            </w:r>
          </w:p>
          <w:p w:rsidR="00213CE0" w:rsidRPr="00213CE0" w:rsidRDefault="00213CE0" w:rsidP="00213CE0">
            <w:pPr>
              <w:rPr>
                <w:rFonts w:eastAsiaTheme="minorHAnsi"/>
                <w:sz w:val="24"/>
                <w:szCs w:val="24"/>
                <w:lang w:eastAsia="en-US"/>
              </w:rPr>
            </w:pPr>
            <w:r w:rsidRPr="00213CE0">
              <w:rPr>
                <w:rFonts w:eastAsiaTheme="minorHAnsi"/>
                <w:sz w:val="24"/>
                <w:szCs w:val="24"/>
                <w:lang w:eastAsia="en-US"/>
              </w:rPr>
              <w:t>О.П. Радынова. Музыкальные шедевры.</w:t>
            </w:r>
          </w:p>
          <w:p w:rsidR="00213CE0" w:rsidRPr="00213CE0" w:rsidRDefault="00213CE0" w:rsidP="00213CE0">
            <w:pPr>
              <w:ind w:left="346" w:hanging="346"/>
              <w:rPr>
                <w:rFonts w:eastAsiaTheme="minorHAnsi"/>
                <w:sz w:val="24"/>
                <w:szCs w:val="24"/>
                <w:lang w:eastAsia="en-US"/>
              </w:rPr>
            </w:pPr>
            <w:r w:rsidRPr="00213CE0">
              <w:rPr>
                <w:rFonts w:eastAsiaTheme="minorHAnsi"/>
                <w:sz w:val="24"/>
                <w:szCs w:val="24"/>
                <w:lang w:eastAsia="en-US"/>
              </w:rPr>
              <w:t>Молчева А.В. Народное декоративно-прикладное искусство Башкортостана – дошкольникам</w:t>
            </w:r>
          </w:p>
        </w:tc>
      </w:tr>
      <w:tr w:rsidR="00213CE0" w:rsidRPr="00213CE0" w:rsidTr="00C158BE">
        <w:tc>
          <w:tcPr>
            <w:tcW w:w="2093" w:type="dxa"/>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r w:rsidRPr="00213CE0">
              <w:rPr>
                <w:rFonts w:eastAsiaTheme="minorHAnsi"/>
                <w:sz w:val="24"/>
                <w:szCs w:val="24"/>
                <w:lang w:eastAsia="en-US"/>
              </w:rPr>
              <w:t>Физическое развитие</w:t>
            </w:r>
          </w:p>
        </w:tc>
        <w:tc>
          <w:tcPr>
            <w:tcW w:w="3739" w:type="dxa"/>
            <w:vMerge/>
          </w:tcPr>
          <w:p w:rsidR="00213CE0" w:rsidRPr="00213CE0" w:rsidRDefault="00213CE0" w:rsidP="00213CE0">
            <w:pPr>
              <w:tabs>
                <w:tab w:val="left" w:pos="9355"/>
              </w:tabs>
              <w:autoSpaceDE w:val="0"/>
              <w:autoSpaceDN w:val="0"/>
              <w:adjustRightInd w:val="0"/>
              <w:ind w:right="-1"/>
              <w:jc w:val="both"/>
              <w:rPr>
                <w:rFonts w:eastAsiaTheme="minorHAnsi"/>
                <w:sz w:val="24"/>
                <w:szCs w:val="24"/>
                <w:lang w:eastAsia="en-US"/>
              </w:rPr>
            </w:pPr>
          </w:p>
        </w:tc>
        <w:tc>
          <w:tcPr>
            <w:tcW w:w="3739" w:type="dxa"/>
          </w:tcPr>
          <w:p w:rsidR="00213CE0" w:rsidRPr="00213CE0" w:rsidRDefault="00213CE0" w:rsidP="00213CE0">
            <w:pPr>
              <w:ind w:left="405" w:hanging="405"/>
              <w:jc w:val="both"/>
              <w:rPr>
                <w:rFonts w:eastAsiaTheme="minorHAnsi"/>
                <w:sz w:val="24"/>
                <w:szCs w:val="24"/>
                <w:lang w:eastAsia="en-US"/>
              </w:rPr>
            </w:pPr>
            <w:r w:rsidRPr="00213CE0">
              <w:rPr>
                <w:rFonts w:eastAsiaTheme="minorHAnsi"/>
                <w:sz w:val="24"/>
                <w:szCs w:val="24"/>
                <w:lang w:eastAsia="en-US"/>
              </w:rPr>
              <w:t xml:space="preserve">Глазырина Л.Д. Физическая культура – дошкольникам </w:t>
            </w:r>
          </w:p>
          <w:p w:rsidR="00213CE0" w:rsidRPr="00213CE0" w:rsidRDefault="00213CE0" w:rsidP="00213CE0">
            <w:pPr>
              <w:shd w:val="clear" w:color="auto" w:fill="FFFFFF"/>
              <w:ind w:left="405" w:hanging="405"/>
              <w:jc w:val="both"/>
              <w:rPr>
                <w:sz w:val="24"/>
                <w:szCs w:val="24"/>
              </w:rPr>
            </w:pPr>
            <w:r w:rsidRPr="00213CE0">
              <w:rPr>
                <w:sz w:val="24"/>
                <w:szCs w:val="24"/>
              </w:rPr>
              <w:t xml:space="preserve">Назарова А.Г. Игровой скритчинг, </w:t>
            </w:r>
          </w:p>
          <w:p w:rsidR="00213CE0" w:rsidRPr="00213CE0" w:rsidRDefault="00213CE0" w:rsidP="00213CE0">
            <w:pPr>
              <w:shd w:val="clear" w:color="auto" w:fill="FFFFFF"/>
              <w:spacing w:afterAutospacing="1"/>
              <w:ind w:left="405" w:hanging="405"/>
              <w:jc w:val="both"/>
              <w:rPr>
                <w:sz w:val="24"/>
                <w:szCs w:val="24"/>
              </w:rPr>
            </w:pPr>
            <w:r w:rsidRPr="00213CE0">
              <w:rPr>
                <w:sz w:val="24"/>
                <w:szCs w:val="24"/>
              </w:rPr>
              <w:t xml:space="preserve">Яковлева Л., М. Юдина </w:t>
            </w:r>
            <w:r w:rsidR="00E30B95" w:rsidRPr="00213CE0">
              <w:rPr>
                <w:sz w:val="24"/>
                <w:szCs w:val="24"/>
              </w:rPr>
              <w:t xml:space="preserve">Старт. </w:t>
            </w:r>
          </w:p>
        </w:tc>
      </w:tr>
    </w:tbl>
    <w:p w:rsidR="00213CE0" w:rsidRPr="00213CE0" w:rsidRDefault="00213CE0" w:rsidP="00213CE0">
      <w:pPr>
        <w:tabs>
          <w:tab w:val="left" w:pos="9355"/>
        </w:tabs>
        <w:autoSpaceDE w:val="0"/>
        <w:autoSpaceDN w:val="0"/>
        <w:adjustRightInd w:val="0"/>
        <w:ind w:right="-1" w:firstLine="851"/>
        <w:jc w:val="both"/>
        <w:rPr>
          <w:rFonts w:eastAsiaTheme="minorHAnsi"/>
          <w:sz w:val="28"/>
          <w:szCs w:val="28"/>
          <w:lang w:eastAsia="en-US"/>
        </w:rPr>
      </w:pPr>
    </w:p>
    <w:p w:rsidR="00213CE0" w:rsidRPr="00213CE0" w:rsidRDefault="00213CE0" w:rsidP="00213CE0">
      <w:pPr>
        <w:shd w:val="clear" w:color="auto" w:fill="FFFFFF"/>
        <w:ind w:firstLine="851"/>
        <w:jc w:val="both"/>
        <w:textAlignment w:val="baseline"/>
        <w:rPr>
          <w:color w:val="000000"/>
          <w:spacing w:val="-4"/>
          <w:sz w:val="24"/>
          <w:szCs w:val="28"/>
        </w:rPr>
      </w:pPr>
      <w:r w:rsidRPr="00213CE0">
        <w:rPr>
          <w:color w:val="000000"/>
          <w:spacing w:val="-4"/>
          <w:sz w:val="24"/>
          <w:szCs w:val="28"/>
        </w:rPr>
        <w:lastRenderedPageBreak/>
        <w:t>На основании Программы развития, Образовательной программы учреждения разрабатываются Адаптированные основные образовательные программы, Адаптированные образовательные программы (индивидуальные), Рабочие программы.</w:t>
      </w:r>
    </w:p>
    <w:p w:rsidR="00213CE0" w:rsidRPr="00213CE0" w:rsidRDefault="00213CE0" w:rsidP="00213CE0">
      <w:pPr>
        <w:ind w:firstLine="851"/>
        <w:jc w:val="both"/>
        <w:rPr>
          <w:rFonts w:eastAsiaTheme="minorHAnsi"/>
          <w:color w:val="000000"/>
          <w:sz w:val="24"/>
          <w:szCs w:val="28"/>
          <w:lang w:eastAsia="en-US"/>
        </w:rPr>
      </w:pPr>
      <w:r w:rsidRPr="00213CE0">
        <w:rPr>
          <w:rFonts w:eastAsiaTheme="minorHAnsi"/>
          <w:color w:val="000000"/>
          <w:sz w:val="24"/>
          <w:szCs w:val="28"/>
          <w:lang w:eastAsia="en-US"/>
        </w:rPr>
        <w:t xml:space="preserve">Освоение детьми социального опыта, включение их в существующую систему общественных отношений требует от нас определенных дополнительных мер, средств и усилий. </w:t>
      </w:r>
    </w:p>
    <w:p w:rsidR="00213CE0" w:rsidRPr="00213CE0" w:rsidRDefault="00213CE0" w:rsidP="00213CE0">
      <w:pPr>
        <w:ind w:firstLine="851"/>
        <w:jc w:val="both"/>
        <w:rPr>
          <w:rFonts w:eastAsiaTheme="minorHAnsi"/>
          <w:color w:val="000000"/>
          <w:sz w:val="28"/>
          <w:szCs w:val="28"/>
          <w:lang w:eastAsia="en-US"/>
        </w:rPr>
      </w:pPr>
      <w:r w:rsidRPr="00213CE0">
        <w:rPr>
          <w:rFonts w:eastAsiaTheme="minorHAnsi"/>
          <w:color w:val="000000"/>
          <w:sz w:val="24"/>
          <w:szCs w:val="28"/>
          <w:lang w:eastAsia="en-US"/>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w:t>
      </w:r>
      <w:r w:rsidRPr="00213CE0">
        <w:rPr>
          <w:rFonts w:eastAsiaTheme="minorHAnsi"/>
          <w:color w:val="000000"/>
          <w:sz w:val="28"/>
          <w:szCs w:val="28"/>
          <w:lang w:eastAsia="en-US"/>
        </w:rPr>
        <w:t xml:space="preserve">. </w:t>
      </w:r>
    </w:p>
    <w:p w:rsidR="00213CE0" w:rsidRPr="00213CE0" w:rsidRDefault="00213CE0" w:rsidP="00E30B95">
      <w:pPr>
        <w:ind w:firstLine="709"/>
        <w:jc w:val="both"/>
        <w:rPr>
          <w:rFonts w:eastAsiaTheme="minorHAnsi"/>
          <w:noProof/>
          <w:sz w:val="24"/>
          <w:szCs w:val="24"/>
        </w:rPr>
      </w:pPr>
      <w:r w:rsidRPr="00213CE0">
        <w:rPr>
          <w:color w:val="000000"/>
          <w:sz w:val="24"/>
          <w:szCs w:val="24"/>
        </w:rPr>
        <w:t xml:space="preserve">С декабря 2020 года </w:t>
      </w:r>
      <w:r w:rsidRPr="00213CE0">
        <w:rPr>
          <w:rFonts w:eastAsiaTheme="minorHAnsi"/>
          <w:noProof/>
          <w:sz w:val="24"/>
          <w:szCs w:val="24"/>
        </w:rPr>
        <w:t>приказом Управления образования Администрации городского округа город Уфа Ремпублики Башкортостан №650 от 25 декабря 2020 года «Об итогах заседания экспертного совета МБОУ ДО «НИМЦ» ГО г. Уфы РБ» учреждению присвоен статус городской инновационной площадки по теме: «Методика организации непрыровного полилингвального образования в системе «Детский сад – школа». В 2022г. работа в д</w:t>
      </w:r>
      <w:r w:rsidR="00E30B95">
        <w:rPr>
          <w:rFonts w:eastAsiaTheme="minorHAnsi"/>
          <w:noProof/>
          <w:sz w:val="24"/>
          <w:szCs w:val="24"/>
        </w:rPr>
        <w:t>анном направлении продолжается.</w:t>
      </w:r>
    </w:p>
    <w:p w:rsidR="00213CE0" w:rsidRPr="00213CE0" w:rsidRDefault="00213CE0" w:rsidP="00213CE0">
      <w:pPr>
        <w:shd w:val="clear" w:color="auto" w:fill="FFFFFF"/>
        <w:ind w:left="-567"/>
        <w:jc w:val="center"/>
        <w:textAlignment w:val="baseline"/>
        <w:rPr>
          <w:color w:val="000000"/>
          <w:sz w:val="28"/>
          <w:szCs w:val="28"/>
        </w:rPr>
      </w:pPr>
      <w:r w:rsidRPr="00213CE0">
        <w:rPr>
          <w:noProof/>
          <w:sz w:val="24"/>
          <w:szCs w:val="24"/>
        </w:rPr>
        <w:drawing>
          <wp:inline distT="0" distB="0" distL="0" distR="0" wp14:anchorId="410C962B" wp14:editId="1AE9D6CD">
            <wp:extent cx="3655563" cy="5688000"/>
            <wp:effectExtent l="0" t="0" r="2540" b="8255"/>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93"/>
                    <a:stretch>
                      <a:fillRect/>
                    </a:stretch>
                  </pic:blipFill>
                  <pic:spPr>
                    <a:xfrm>
                      <a:off x="0" y="0"/>
                      <a:ext cx="3655563" cy="5688000"/>
                    </a:xfrm>
                    <a:prstGeom prst="rect">
                      <a:avLst/>
                    </a:prstGeom>
                  </pic:spPr>
                </pic:pic>
              </a:graphicData>
            </a:graphic>
          </wp:inline>
        </w:drawing>
      </w:r>
    </w:p>
    <w:p w:rsidR="00213CE0" w:rsidRPr="00213CE0" w:rsidRDefault="00213CE0" w:rsidP="00213CE0">
      <w:pPr>
        <w:shd w:val="clear" w:color="auto" w:fill="FFFFFF"/>
        <w:ind w:firstLine="851"/>
        <w:jc w:val="both"/>
        <w:textAlignment w:val="baseline"/>
        <w:rPr>
          <w:color w:val="000000"/>
          <w:sz w:val="24"/>
          <w:szCs w:val="28"/>
        </w:rPr>
      </w:pPr>
      <w:r w:rsidRPr="00213CE0">
        <w:rPr>
          <w:color w:val="000000"/>
          <w:sz w:val="24"/>
          <w:szCs w:val="28"/>
        </w:rPr>
        <w:lastRenderedPageBreak/>
        <w:t>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Взаимоотношения в нашем детском саду строим с учетом интересов детей, родителей и педагогов.</w:t>
      </w:r>
    </w:p>
    <w:p w:rsidR="00213CE0" w:rsidRPr="00213CE0" w:rsidRDefault="00213CE0" w:rsidP="00213CE0">
      <w:pPr>
        <w:shd w:val="clear" w:color="auto" w:fill="FFFFFF"/>
        <w:ind w:firstLine="851"/>
        <w:jc w:val="both"/>
        <w:rPr>
          <w:rFonts w:eastAsiaTheme="minorHAnsi"/>
          <w:color w:val="000000"/>
          <w:sz w:val="24"/>
          <w:szCs w:val="28"/>
          <w:lang w:eastAsia="en-US"/>
        </w:rPr>
      </w:pPr>
      <w:r w:rsidRPr="00213CE0">
        <w:rPr>
          <w:rFonts w:eastAsiaTheme="minorHAnsi"/>
          <w:color w:val="000000"/>
          <w:sz w:val="24"/>
          <w:szCs w:val="28"/>
          <w:lang w:eastAsia="en-US"/>
        </w:rPr>
        <w:t xml:space="preserve">Детский сад – первая ступень общей системы образования, главной </w:t>
      </w:r>
      <w:r w:rsidR="00E30B95" w:rsidRPr="00213CE0">
        <w:rPr>
          <w:rFonts w:eastAsiaTheme="minorHAnsi"/>
          <w:color w:val="000000"/>
          <w:sz w:val="24"/>
          <w:szCs w:val="28"/>
          <w:lang w:eastAsia="en-US"/>
        </w:rPr>
        <w:t>целью которой</w:t>
      </w:r>
      <w:r w:rsidRPr="00213CE0">
        <w:rPr>
          <w:rFonts w:eastAsiaTheme="minorHAnsi"/>
          <w:color w:val="000000"/>
          <w:sz w:val="24"/>
          <w:szCs w:val="28"/>
          <w:lang w:eastAsia="en-US"/>
        </w:rPr>
        <w:t xml:space="preserve"> является всестороннее развитие ребенка. Большое значение для развития дошкольника имеет организация системы дополнительного образования в ДОУ.</w:t>
      </w:r>
    </w:p>
    <w:p w:rsidR="00213CE0" w:rsidRPr="00213CE0" w:rsidRDefault="00213CE0" w:rsidP="00213CE0">
      <w:pPr>
        <w:shd w:val="clear" w:color="auto" w:fill="FFFFFF"/>
        <w:ind w:firstLine="851"/>
        <w:jc w:val="both"/>
        <w:rPr>
          <w:rFonts w:eastAsiaTheme="minorHAnsi"/>
          <w:noProof/>
          <w:color w:val="000000"/>
          <w:sz w:val="24"/>
          <w:szCs w:val="28"/>
          <w:lang w:eastAsia="en-US"/>
        </w:rPr>
      </w:pPr>
      <w:r w:rsidRPr="00213CE0">
        <w:rPr>
          <w:rFonts w:eastAsiaTheme="minorHAnsi"/>
          <w:color w:val="000000"/>
          <w:sz w:val="24"/>
          <w:szCs w:val="28"/>
          <w:lang w:eastAsia="en-US"/>
        </w:rPr>
        <w:t xml:space="preserve">Воспитанникам детского сада предоставляются следующие дополнительные </w:t>
      </w:r>
      <w:r w:rsidRPr="00213CE0">
        <w:rPr>
          <w:rFonts w:eastAsiaTheme="minorHAnsi"/>
          <w:b/>
          <w:color w:val="000000"/>
          <w:sz w:val="24"/>
          <w:szCs w:val="28"/>
          <w:lang w:eastAsia="en-US"/>
        </w:rPr>
        <w:t>бесплатные</w:t>
      </w:r>
      <w:r w:rsidRPr="00213CE0">
        <w:rPr>
          <w:rFonts w:eastAsiaTheme="minorHAnsi"/>
          <w:color w:val="000000"/>
          <w:sz w:val="24"/>
          <w:szCs w:val="28"/>
          <w:lang w:eastAsia="en-US"/>
        </w:rPr>
        <w:t xml:space="preserve"> услуги:</w:t>
      </w:r>
      <w:r w:rsidRPr="00213CE0">
        <w:rPr>
          <w:rFonts w:eastAsiaTheme="minorHAnsi"/>
          <w:noProof/>
          <w:color w:val="000000"/>
          <w:sz w:val="24"/>
          <w:szCs w:val="28"/>
          <w:lang w:eastAsia="en-US"/>
        </w:rPr>
        <w:t xml:space="preserve"> </w:t>
      </w:r>
    </w:p>
    <w:p w:rsidR="00213CE0" w:rsidRPr="00213CE0" w:rsidRDefault="00213CE0" w:rsidP="00213CE0">
      <w:pPr>
        <w:shd w:val="clear" w:color="auto" w:fill="FFFFFF"/>
        <w:ind w:firstLine="851"/>
        <w:jc w:val="both"/>
        <w:rPr>
          <w:rFonts w:eastAsiaTheme="minorHAnsi"/>
          <w:noProof/>
          <w:color w:val="000000"/>
          <w:sz w:val="28"/>
          <w:szCs w:val="28"/>
          <w:lang w:eastAsia="en-US"/>
        </w:rPr>
      </w:pPr>
    </w:p>
    <w:p w:rsidR="00213CE0" w:rsidRPr="00213CE0" w:rsidRDefault="00213CE0" w:rsidP="00213CE0">
      <w:pPr>
        <w:shd w:val="clear" w:color="auto" w:fill="FFFFFF"/>
        <w:spacing w:line="259" w:lineRule="auto"/>
        <w:ind w:left="-567"/>
        <w:jc w:val="both"/>
        <w:rPr>
          <w:rFonts w:eastAsiaTheme="minorHAnsi"/>
          <w:color w:val="000000"/>
          <w:sz w:val="28"/>
          <w:szCs w:val="28"/>
          <w:lang w:eastAsia="en-US"/>
        </w:rPr>
      </w:pPr>
      <w:r w:rsidRPr="00213CE0">
        <w:rPr>
          <w:rFonts w:eastAsiaTheme="minorHAnsi"/>
          <w:noProof/>
          <w:color w:val="000000"/>
          <w:sz w:val="28"/>
          <w:szCs w:val="28"/>
        </w:rPr>
        <w:drawing>
          <wp:inline distT="0" distB="0" distL="0" distR="0" wp14:anchorId="17E22E86" wp14:editId="5B1F790F">
            <wp:extent cx="6195849" cy="5108028"/>
            <wp:effectExtent l="38100" t="38100" r="33655" b="5461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rsidR="00213CE0" w:rsidRPr="00213CE0" w:rsidRDefault="00213CE0" w:rsidP="00213CE0">
      <w:pPr>
        <w:shd w:val="clear" w:color="auto" w:fill="FFFFFF"/>
        <w:spacing w:line="259" w:lineRule="auto"/>
        <w:jc w:val="both"/>
        <w:rPr>
          <w:rFonts w:eastAsiaTheme="minorHAnsi"/>
          <w:color w:val="000000"/>
          <w:sz w:val="28"/>
          <w:szCs w:val="28"/>
          <w:lang w:eastAsia="en-US"/>
        </w:rPr>
      </w:pPr>
    </w:p>
    <w:p w:rsidR="00213CE0" w:rsidRPr="00213CE0" w:rsidRDefault="00213CE0" w:rsidP="00213CE0">
      <w:pPr>
        <w:shd w:val="clear" w:color="auto" w:fill="FFFFFF"/>
        <w:ind w:firstLine="851"/>
        <w:jc w:val="both"/>
        <w:rPr>
          <w:rFonts w:eastAsiaTheme="minorHAnsi"/>
          <w:sz w:val="24"/>
          <w:szCs w:val="28"/>
          <w:lang w:eastAsia="en-US"/>
        </w:rPr>
      </w:pPr>
      <w:r w:rsidRPr="00213CE0">
        <w:rPr>
          <w:rFonts w:eastAsiaTheme="minorHAnsi"/>
          <w:sz w:val="24"/>
          <w:szCs w:val="28"/>
          <w:lang w:eastAsia="en-US"/>
        </w:rPr>
        <w:t xml:space="preserve">Особенность в том, что 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 </w:t>
      </w:r>
    </w:p>
    <w:p w:rsidR="00213CE0" w:rsidRPr="00213CE0" w:rsidRDefault="00213CE0" w:rsidP="00213CE0">
      <w:pPr>
        <w:shd w:val="clear" w:color="auto" w:fill="FFFFFF"/>
        <w:ind w:firstLine="851"/>
        <w:jc w:val="both"/>
        <w:rPr>
          <w:rFonts w:eastAsiaTheme="minorHAnsi"/>
          <w:sz w:val="24"/>
          <w:szCs w:val="28"/>
          <w:lang w:eastAsia="en-US"/>
        </w:rPr>
      </w:pPr>
      <w:r w:rsidRPr="00213CE0">
        <w:rPr>
          <w:rFonts w:eastAsiaTheme="minorHAnsi"/>
          <w:sz w:val="24"/>
          <w:szCs w:val="28"/>
          <w:lang w:eastAsia="en-US"/>
        </w:rPr>
        <w:t>Работа ведется по разработанным программам дополнительного образования, в соответствии с Постановлением</w:t>
      </w:r>
      <w:r w:rsidRPr="00213CE0">
        <w:rPr>
          <w:rFonts w:asciiTheme="minorHAnsi" w:eastAsiaTheme="minorHAnsi" w:hAnsiTheme="minorHAnsi" w:cstheme="minorBidi"/>
          <w:szCs w:val="22"/>
          <w:lang w:eastAsia="en-US"/>
        </w:rPr>
        <w:t xml:space="preserve"> </w:t>
      </w:r>
      <w:hyperlink r:id="rId99" w:tgtFrame="_blank" w:history="1">
        <w:r w:rsidRPr="00213CE0">
          <w:rPr>
            <w:rFonts w:eastAsiaTheme="minorHAnsi"/>
            <w:sz w:val="24"/>
            <w:szCs w:val="28"/>
            <w:lang w:eastAsia="en-US"/>
          </w:rPr>
          <w:t>А</w:t>
        </w:r>
        <w:r w:rsidRPr="00213CE0">
          <w:rPr>
            <w:rFonts w:eastAsiaTheme="minorHAnsi"/>
            <w:sz w:val="24"/>
            <w:szCs w:val="28"/>
            <w:bdr w:val="none" w:sz="0" w:space="0" w:color="auto" w:frame="1"/>
            <w:shd w:val="clear" w:color="auto" w:fill="FFFFFF"/>
            <w:lang w:eastAsia="en-US"/>
          </w:rPr>
          <w:t>дминистрации городского округа город Уфа Республики Башкортостан «Об установлении тарифов на дополнительные услуги, оказываемые муниципальными образовательными учреждениями, расположенными на территории Дёмского района городского округа город Уфа Республики Башкортостан</w:t>
        </w:r>
      </w:hyperlink>
      <w:r w:rsidRPr="00213CE0">
        <w:rPr>
          <w:rFonts w:eastAsiaTheme="minorHAnsi"/>
          <w:sz w:val="24"/>
          <w:szCs w:val="28"/>
          <w:shd w:val="clear" w:color="auto" w:fill="FFFFFF"/>
          <w:lang w:eastAsia="en-US"/>
        </w:rPr>
        <w:t>»</w:t>
      </w:r>
    </w:p>
    <w:p w:rsidR="00213CE0" w:rsidRPr="00213CE0" w:rsidRDefault="00213CE0" w:rsidP="00213CE0">
      <w:pPr>
        <w:spacing w:after="160" w:line="259" w:lineRule="auto"/>
        <w:ind w:firstLine="851"/>
        <w:jc w:val="right"/>
        <w:rPr>
          <w:rFonts w:eastAsiaTheme="minorHAnsi"/>
          <w:i/>
          <w:color w:val="0000FF"/>
          <w:sz w:val="24"/>
          <w:szCs w:val="22"/>
          <w:u w:val="single"/>
          <w:lang w:eastAsia="en-US"/>
        </w:rPr>
      </w:pPr>
    </w:p>
    <w:p w:rsidR="00213CE0" w:rsidRPr="00213CE0" w:rsidRDefault="00213CE0"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E30B95" w:rsidRDefault="00E30B95" w:rsidP="00213CE0">
      <w:pPr>
        <w:spacing w:after="160" w:line="259" w:lineRule="auto"/>
        <w:ind w:firstLine="851"/>
        <w:jc w:val="right"/>
        <w:rPr>
          <w:rFonts w:eastAsiaTheme="minorHAnsi"/>
          <w:i/>
          <w:color w:val="0000FF"/>
          <w:sz w:val="24"/>
          <w:szCs w:val="22"/>
          <w:u w:val="single"/>
          <w:lang w:eastAsia="en-US"/>
        </w:rPr>
      </w:pPr>
    </w:p>
    <w:p w:rsidR="00213CE0" w:rsidRPr="00213CE0" w:rsidRDefault="00213CE0" w:rsidP="00213CE0">
      <w:pPr>
        <w:spacing w:after="160" w:line="259" w:lineRule="auto"/>
        <w:ind w:firstLine="851"/>
        <w:jc w:val="right"/>
        <w:rPr>
          <w:rFonts w:eastAsiaTheme="minorHAnsi"/>
          <w:i/>
          <w:color w:val="0000FF"/>
          <w:sz w:val="24"/>
          <w:szCs w:val="22"/>
          <w:u w:val="single"/>
          <w:lang w:eastAsia="en-US"/>
        </w:rPr>
      </w:pPr>
      <w:r w:rsidRPr="00213CE0">
        <w:rPr>
          <w:rFonts w:eastAsiaTheme="minorHAnsi"/>
          <w:i/>
          <w:color w:val="0000FF"/>
          <w:sz w:val="24"/>
          <w:szCs w:val="22"/>
          <w:u w:val="single"/>
          <w:lang w:eastAsia="en-US"/>
        </w:rPr>
        <w:t>Направления дополнительных платных услуг</w:t>
      </w:r>
    </w:p>
    <w:p w:rsidR="00213CE0" w:rsidRPr="00213CE0" w:rsidRDefault="00213CE0" w:rsidP="00213CE0">
      <w:pPr>
        <w:tabs>
          <w:tab w:val="left" w:pos="3402"/>
        </w:tabs>
        <w:spacing w:after="160" w:line="259" w:lineRule="auto"/>
        <w:jc w:val="center"/>
        <w:rPr>
          <w:rFonts w:eastAsiaTheme="minorHAnsi"/>
          <w:color w:val="0000FF"/>
          <w:sz w:val="28"/>
          <w:szCs w:val="22"/>
          <w:u w:val="single"/>
          <w:lang w:eastAsia="en-US"/>
        </w:rPr>
      </w:pPr>
      <w:r w:rsidRPr="00213CE0">
        <w:rPr>
          <w:rFonts w:eastAsiaTheme="minorHAnsi"/>
          <w:noProof/>
          <w:sz w:val="28"/>
          <w:szCs w:val="22"/>
        </w:rPr>
        <w:drawing>
          <wp:inline distT="0" distB="0" distL="0" distR="0" wp14:anchorId="61741EFF" wp14:editId="3ED601B7">
            <wp:extent cx="5791200" cy="5956300"/>
            <wp:effectExtent l="57150" t="0" r="0" b="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rsidR="00213CE0" w:rsidRPr="00213CE0" w:rsidRDefault="00213CE0" w:rsidP="00213CE0">
      <w:pPr>
        <w:spacing w:after="160" w:line="259" w:lineRule="auto"/>
        <w:jc w:val="both"/>
        <w:rPr>
          <w:rFonts w:eastAsiaTheme="minorHAnsi"/>
          <w:sz w:val="24"/>
          <w:szCs w:val="22"/>
          <w:lang w:eastAsia="en-US"/>
        </w:rPr>
      </w:pPr>
      <w:r w:rsidRPr="00213CE0">
        <w:rPr>
          <w:rFonts w:eastAsiaTheme="minorHAnsi"/>
          <w:sz w:val="24"/>
          <w:szCs w:val="22"/>
          <w:lang w:eastAsia="en-US"/>
        </w:rPr>
        <w:t xml:space="preserve">Итого: дополнительные платные услуги </w:t>
      </w:r>
      <w:r w:rsidR="00E30B95" w:rsidRPr="00213CE0">
        <w:rPr>
          <w:rFonts w:eastAsiaTheme="minorHAnsi"/>
          <w:sz w:val="24"/>
          <w:szCs w:val="22"/>
          <w:lang w:eastAsia="en-US"/>
        </w:rPr>
        <w:t>посещают 218</w:t>
      </w:r>
      <w:r w:rsidRPr="00213CE0">
        <w:rPr>
          <w:rFonts w:eastAsiaTheme="minorHAnsi"/>
          <w:sz w:val="24"/>
          <w:szCs w:val="22"/>
          <w:lang w:eastAsia="en-US"/>
        </w:rPr>
        <w:t xml:space="preserve"> воспитанников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4"/>
        <w:gridCol w:w="1653"/>
        <w:gridCol w:w="1654"/>
        <w:gridCol w:w="1654"/>
      </w:tblGrid>
      <w:tr w:rsidR="00213CE0" w:rsidRPr="00213CE0" w:rsidTr="00C158BE">
        <w:tc>
          <w:tcPr>
            <w:tcW w:w="5034" w:type="dxa"/>
          </w:tcPr>
          <w:p w:rsidR="00213CE0" w:rsidRPr="00213CE0" w:rsidRDefault="00213CE0" w:rsidP="00213CE0">
            <w:pPr>
              <w:rPr>
                <w:rFonts w:eastAsiaTheme="minorHAnsi"/>
                <w:b/>
                <w:sz w:val="24"/>
                <w:szCs w:val="24"/>
                <w:lang w:eastAsia="en-US"/>
              </w:rPr>
            </w:pPr>
          </w:p>
        </w:tc>
        <w:tc>
          <w:tcPr>
            <w:tcW w:w="1653" w:type="dxa"/>
          </w:tcPr>
          <w:p w:rsidR="00213CE0" w:rsidRPr="00213CE0" w:rsidRDefault="00213CE0" w:rsidP="00213CE0">
            <w:pPr>
              <w:jc w:val="center"/>
              <w:rPr>
                <w:rFonts w:eastAsiaTheme="minorHAnsi"/>
                <w:b/>
                <w:sz w:val="24"/>
                <w:szCs w:val="24"/>
                <w:lang w:eastAsia="en-US"/>
              </w:rPr>
            </w:pPr>
            <w:r w:rsidRPr="00213CE0">
              <w:rPr>
                <w:rFonts w:eastAsiaTheme="minorHAnsi"/>
                <w:b/>
                <w:sz w:val="24"/>
                <w:szCs w:val="24"/>
                <w:lang w:eastAsia="en-US"/>
              </w:rPr>
              <w:t>2020</w:t>
            </w:r>
          </w:p>
        </w:tc>
        <w:tc>
          <w:tcPr>
            <w:tcW w:w="1654" w:type="dxa"/>
          </w:tcPr>
          <w:p w:rsidR="00213CE0" w:rsidRPr="00213CE0" w:rsidRDefault="00213CE0" w:rsidP="00213CE0">
            <w:pPr>
              <w:jc w:val="center"/>
              <w:rPr>
                <w:rFonts w:eastAsiaTheme="minorHAnsi"/>
                <w:b/>
                <w:sz w:val="24"/>
                <w:szCs w:val="24"/>
                <w:lang w:eastAsia="en-US"/>
              </w:rPr>
            </w:pPr>
            <w:r w:rsidRPr="00213CE0">
              <w:rPr>
                <w:rFonts w:eastAsiaTheme="minorHAnsi"/>
                <w:b/>
                <w:sz w:val="24"/>
                <w:szCs w:val="24"/>
                <w:lang w:eastAsia="en-US"/>
              </w:rPr>
              <w:t>2021</w:t>
            </w:r>
          </w:p>
        </w:tc>
        <w:tc>
          <w:tcPr>
            <w:tcW w:w="1654" w:type="dxa"/>
          </w:tcPr>
          <w:p w:rsidR="00213CE0" w:rsidRPr="00213CE0" w:rsidRDefault="00213CE0" w:rsidP="00213CE0">
            <w:pPr>
              <w:jc w:val="center"/>
              <w:rPr>
                <w:rFonts w:eastAsiaTheme="minorHAnsi"/>
                <w:b/>
                <w:sz w:val="24"/>
                <w:szCs w:val="24"/>
                <w:lang w:eastAsia="en-US"/>
              </w:rPr>
            </w:pPr>
            <w:r w:rsidRPr="00213CE0">
              <w:rPr>
                <w:rFonts w:eastAsiaTheme="minorHAnsi"/>
                <w:b/>
                <w:sz w:val="24"/>
                <w:szCs w:val="24"/>
                <w:lang w:eastAsia="en-US"/>
              </w:rPr>
              <w:t>2022</w:t>
            </w:r>
          </w:p>
        </w:tc>
      </w:tr>
      <w:tr w:rsidR="00213CE0" w:rsidRPr="00213CE0" w:rsidTr="00C158BE">
        <w:tc>
          <w:tcPr>
            <w:tcW w:w="5034" w:type="dxa"/>
          </w:tcPr>
          <w:p w:rsidR="00213CE0" w:rsidRPr="00213CE0" w:rsidRDefault="00213CE0" w:rsidP="00213CE0">
            <w:pPr>
              <w:rPr>
                <w:rFonts w:eastAsiaTheme="minorHAnsi"/>
                <w:sz w:val="24"/>
                <w:szCs w:val="24"/>
                <w:lang w:eastAsia="en-US"/>
              </w:rPr>
            </w:pPr>
            <w:r w:rsidRPr="00213CE0">
              <w:rPr>
                <w:rFonts w:eastAsiaTheme="minorHAnsi"/>
                <w:sz w:val="24"/>
                <w:szCs w:val="24"/>
                <w:lang w:eastAsia="en-US"/>
              </w:rPr>
              <w:t>Количество кружков (по всем направлениям)</w:t>
            </w:r>
          </w:p>
        </w:tc>
        <w:tc>
          <w:tcPr>
            <w:tcW w:w="1653" w:type="dxa"/>
          </w:tcPr>
          <w:p w:rsidR="00213CE0" w:rsidRPr="00213CE0" w:rsidRDefault="00213CE0" w:rsidP="00213CE0">
            <w:pPr>
              <w:jc w:val="center"/>
              <w:rPr>
                <w:rFonts w:eastAsiaTheme="minorHAnsi"/>
                <w:sz w:val="24"/>
                <w:szCs w:val="24"/>
                <w:lang w:eastAsia="en-US"/>
              </w:rPr>
            </w:pPr>
            <w:r w:rsidRPr="00213CE0">
              <w:rPr>
                <w:rFonts w:eastAsiaTheme="minorHAnsi"/>
                <w:sz w:val="24"/>
                <w:szCs w:val="24"/>
                <w:lang w:eastAsia="en-US"/>
              </w:rPr>
              <w:t>20</w:t>
            </w:r>
          </w:p>
        </w:tc>
        <w:tc>
          <w:tcPr>
            <w:tcW w:w="1654" w:type="dxa"/>
          </w:tcPr>
          <w:p w:rsidR="00213CE0" w:rsidRPr="00213CE0" w:rsidRDefault="000C019E" w:rsidP="00213CE0">
            <w:pPr>
              <w:jc w:val="center"/>
              <w:rPr>
                <w:rFonts w:eastAsiaTheme="minorHAnsi"/>
                <w:sz w:val="24"/>
                <w:szCs w:val="24"/>
                <w:lang w:eastAsia="en-US"/>
              </w:rPr>
            </w:pPr>
            <w:r>
              <w:rPr>
                <w:rFonts w:eastAsiaTheme="minorHAnsi"/>
                <w:sz w:val="24"/>
                <w:szCs w:val="24"/>
                <w:lang w:eastAsia="en-US"/>
              </w:rPr>
              <w:t>20</w:t>
            </w:r>
          </w:p>
        </w:tc>
        <w:tc>
          <w:tcPr>
            <w:tcW w:w="1654" w:type="dxa"/>
          </w:tcPr>
          <w:p w:rsidR="00213CE0" w:rsidRPr="00213CE0" w:rsidRDefault="00213CE0" w:rsidP="00213CE0">
            <w:pPr>
              <w:jc w:val="center"/>
              <w:rPr>
                <w:rFonts w:eastAsiaTheme="minorHAnsi"/>
                <w:sz w:val="24"/>
                <w:szCs w:val="24"/>
                <w:lang w:eastAsia="en-US"/>
              </w:rPr>
            </w:pPr>
            <w:r w:rsidRPr="00213CE0">
              <w:rPr>
                <w:rFonts w:eastAsiaTheme="minorHAnsi"/>
                <w:sz w:val="24"/>
                <w:szCs w:val="24"/>
                <w:lang w:eastAsia="en-US"/>
              </w:rPr>
              <w:t>21</w:t>
            </w:r>
          </w:p>
        </w:tc>
      </w:tr>
      <w:tr w:rsidR="00213CE0" w:rsidRPr="00213CE0" w:rsidTr="00C158BE">
        <w:trPr>
          <w:trHeight w:val="288"/>
        </w:trPr>
        <w:tc>
          <w:tcPr>
            <w:tcW w:w="5034" w:type="dxa"/>
          </w:tcPr>
          <w:p w:rsidR="00213CE0" w:rsidRPr="00213CE0" w:rsidRDefault="00213CE0" w:rsidP="00213CE0">
            <w:pPr>
              <w:rPr>
                <w:rFonts w:eastAsiaTheme="minorHAnsi"/>
                <w:sz w:val="24"/>
                <w:szCs w:val="24"/>
                <w:lang w:eastAsia="en-US"/>
              </w:rPr>
            </w:pPr>
            <w:r w:rsidRPr="00213CE0">
              <w:rPr>
                <w:rFonts w:eastAsiaTheme="minorHAnsi"/>
                <w:sz w:val="24"/>
                <w:szCs w:val="24"/>
                <w:lang w:eastAsia="en-US"/>
              </w:rPr>
              <w:t>Охват детей кружковой работой (количество)</w:t>
            </w:r>
          </w:p>
        </w:tc>
        <w:tc>
          <w:tcPr>
            <w:tcW w:w="1653" w:type="dxa"/>
          </w:tcPr>
          <w:p w:rsidR="00213CE0" w:rsidRPr="00213CE0" w:rsidRDefault="00213CE0" w:rsidP="000C019E">
            <w:pPr>
              <w:jc w:val="center"/>
              <w:rPr>
                <w:rFonts w:eastAsiaTheme="minorHAnsi"/>
                <w:sz w:val="24"/>
                <w:szCs w:val="24"/>
                <w:lang w:eastAsia="en-US"/>
              </w:rPr>
            </w:pPr>
            <w:r w:rsidRPr="00213CE0">
              <w:rPr>
                <w:rFonts w:eastAsiaTheme="minorHAnsi"/>
                <w:sz w:val="24"/>
                <w:szCs w:val="24"/>
                <w:lang w:eastAsia="en-US"/>
              </w:rPr>
              <w:t>2</w:t>
            </w:r>
            <w:r w:rsidR="000C019E">
              <w:rPr>
                <w:rFonts w:eastAsiaTheme="minorHAnsi"/>
                <w:sz w:val="24"/>
                <w:szCs w:val="24"/>
                <w:lang w:eastAsia="en-US"/>
              </w:rPr>
              <w:t>80</w:t>
            </w:r>
          </w:p>
        </w:tc>
        <w:tc>
          <w:tcPr>
            <w:tcW w:w="1654" w:type="dxa"/>
          </w:tcPr>
          <w:p w:rsidR="00213CE0" w:rsidRPr="00213CE0" w:rsidRDefault="000C019E" w:rsidP="00213CE0">
            <w:pPr>
              <w:jc w:val="center"/>
              <w:rPr>
                <w:rFonts w:eastAsiaTheme="minorHAnsi"/>
                <w:sz w:val="24"/>
                <w:szCs w:val="24"/>
                <w:lang w:eastAsia="en-US"/>
              </w:rPr>
            </w:pPr>
            <w:r>
              <w:rPr>
                <w:rFonts w:eastAsiaTheme="minorHAnsi"/>
                <w:sz w:val="24"/>
                <w:szCs w:val="24"/>
                <w:lang w:eastAsia="en-US"/>
              </w:rPr>
              <w:t>201</w:t>
            </w:r>
          </w:p>
        </w:tc>
        <w:tc>
          <w:tcPr>
            <w:tcW w:w="1654" w:type="dxa"/>
          </w:tcPr>
          <w:p w:rsidR="00213CE0" w:rsidRPr="00213CE0" w:rsidRDefault="000C019E" w:rsidP="00213CE0">
            <w:pPr>
              <w:jc w:val="center"/>
              <w:rPr>
                <w:rFonts w:eastAsiaTheme="minorHAnsi"/>
                <w:sz w:val="24"/>
                <w:szCs w:val="24"/>
                <w:lang w:eastAsia="en-US"/>
              </w:rPr>
            </w:pPr>
            <w:r>
              <w:rPr>
                <w:rFonts w:eastAsiaTheme="minorHAnsi"/>
                <w:sz w:val="24"/>
                <w:szCs w:val="24"/>
                <w:lang w:eastAsia="en-US"/>
              </w:rPr>
              <w:t>218</w:t>
            </w:r>
          </w:p>
        </w:tc>
      </w:tr>
      <w:tr w:rsidR="00213CE0" w:rsidRPr="00213CE0" w:rsidTr="00C158BE">
        <w:trPr>
          <w:trHeight w:val="289"/>
        </w:trPr>
        <w:tc>
          <w:tcPr>
            <w:tcW w:w="5034" w:type="dxa"/>
          </w:tcPr>
          <w:p w:rsidR="00213CE0" w:rsidRPr="00213CE0" w:rsidRDefault="00E30B95" w:rsidP="00213CE0">
            <w:pPr>
              <w:rPr>
                <w:rFonts w:eastAsiaTheme="minorHAnsi"/>
                <w:sz w:val="24"/>
                <w:szCs w:val="24"/>
                <w:lang w:eastAsia="en-US"/>
              </w:rPr>
            </w:pPr>
            <w:r w:rsidRPr="00213CE0">
              <w:rPr>
                <w:rFonts w:eastAsiaTheme="minorHAnsi"/>
                <w:sz w:val="24"/>
                <w:szCs w:val="24"/>
                <w:lang w:eastAsia="en-US"/>
              </w:rPr>
              <w:t>Процент охвата</w:t>
            </w:r>
            <w:r w:rsidR="00213CE0" w:rsidRPr="00213CE0">
              <w:rPr>
                <w:rFonts w:eastAsiaTheme="minorHAnsi"/>
                <w:sz w:val="24"/>
                <w:szCs w:val="24"/>
                <w:lang w:eastAsia="en-US"/>
              </w:rPr>
              <w:t xml:space="preserve"> от общего количества воспитанников</w:t>
            </w:r>
          </w:p>
        </w:tc>
        <w:tc>
          <w:tcPr>
            <w:tcW w:w="1653" w:type="dxa"/>
          </w:tcPr>
          <w:p w:rsidR="00213CE0" w:rsidRPr="00213CE0" w:rsidRDefault="000C019E" w:rsidP="00213CE0">
            <w:pPr>
              <w:jc w:val="center"/>
              <w:rPr>
                <w:rFonts w:eastAsiaTheme="minorHAnsi"/>
                <w:sz w:val="24"/>
                <w:szCs w:val="24"/>
                <w:lang w:eastAsia="en-US"/>
              </w:rPr>
            </w:pPr>
            <w:r>
              <w:rPr>
                <w:rFonts w:eastAsiaTheme="minorHAnsi"/>
                <w:sz w:val="24"/>
                <w:szCs w:val="24"/>
                <w:lang w:eastAsia="en-US"/>
              </w:rPr>
              <w:t>97,8</w:t>
            </w:r>
            <w:r w:rsidR="00213CE0" w:rsidRPr="00213CE0">
              <w:rPr>
                <w:rFonts w:eastAsiaTheme="minorHAnsi"/>
                <w:sz w:val="24"/>
                <w:szCs w:val="24"/>
                <w:lang w:eastAsia="en-US"/>
              </w:rPr>
              <w:t>%</w:t>
            </w:r>
          </w:p>
        </w:tc>
        <w:tc>
          <w:tcPr>
            <w:tcW w:w="1654" w:type="dxa"/>
          </w:tcPr>
          <w:p w:rsidR="00213CE0" w:rsidRPr="00213CE0" w:rsidRDefault="000C019E" w:rsidP="00213CE0">
            <w:pPr>
              <w:jc w:val="center"/>
              <w:rPr>
                <w:rFonts w:eastAsiaTheme="minorHAnsi"/>
                <w:sz w:val="24"/>
                <w:szCs w:val="24"/>
                <w:lang w:eastAsia="en-US"/>
              </w:rPr>
            </w:pPr>
            <w:r>
              <w:rPr>
                <w:rFonts w:eastAsiaTheme="minorHAnsi"/>
                <w:sz w:val="24"/>
                <w:szCs w:val="24"/>
                <w:lang w:eastAsia="en-US"/>
              </w:rPr>
              <w:t>91,2</w:t>
            </w:r>
            <w:r w:rsidR="00213CE0" w:rsidRPr="00213CE0">
              <w:rPr>
                <w:rFonts w:eastAsiaTheme="minorHAnsi"/>
                <w:sz w:val="24"/>
                <w:szCs w:val="24"/>
                <w:lang w:eastAsia="en-US"/>
              </w:rPr>
              <w:t>%</w:t>
            </w:r>
          </w:p>
        </w:tc>
        <w:tc>
          <w:tcPr>
            <w:tcW w:w="1654" w:type="dxa"/>
          </w:tcPr>
          <w:p w:rsidR="00213CE0" w:rsidRPr="00213CE0" w:rsidRDefault="00213CE0" w:rsidP="00213CE0">
            <w:pPr>
              <w:jc w:val="center"/>
              <w:rPr>
                <w:rFonts w:eastAsiaTheme="minorHAnsi"/>
                <w:sz w:val="24"/>
                <w:szCs w:val="24"/>
                <w:lang w:eastAsia="en-US"/>
              </w:rPr>
            </w:pPr>
            <w:r w:rsidRPr="00213CE0">
              <w:rPr>
                <w:rFonts w:eastAsiaTheme="minorHAnsi"/>
                <w:sz w:val="24"/>
                <w:szCs w:val="24"/>
                <w:lang w:eastAsia="en-US"/>
              </w:rPr>
              <w:t>100%</w:t>
            </w:r>
          </w:p>
        </w:tc>
      </w:tr>
    </w:tbl>
    <w:p w:rsidR="00213CE0" w:rsidRPr="00213CE0" w:rsidRDefault="00213CE0" w:rsidP="00213CE0">
      <w:pPr>
        <w:spacing w:after="160" w:line="259" w:lineRule="auto"/>
        <w:ind w:firstLine="851"/>
        <w:jc w:val="both"/>
        <w:rPr>
          <w:rFonts w:asciiTheme="minorHAnsi" w:eastAsiaTheme="minorHAnsi" w:hAnsiTheme="minorHAnsi" w:cstheme="minorBidi"/>
          <w:color w:val="0000FF"/>
          <w:sz w:val="28"/>
          <w:szCs w:val="22"/>
          <w:u w:val="single"/>
          <w:lang w:eastAsia="en-US"/>
        </w:rPr>
      </w:pPr>
    </w:p>
    <w:p w:rsidR="00213CE0" w:rsidRPr="00213CE0" w:rsidRDefault="00213CE0" w:rsidP="00213CE0">
      <w:pPr>
        <w:spacing w:after="160" w:line="259" w:lineRule="auto"/>
        <w:ind w:firstLine="851"/>
        <w:jc w:val="both"/>
        <w:rPr>
          <w:rFonts w:asciiTheme="minorHAnsi" w:eastAsiaTheme="minorHAnsi" w:hAnsiTheme="minorHAnsi" w:cstheme="minorBidi"/>
          <w:color w:val="0000FF"/>
          <w:sz w:val="28"/>
          <w:szCs w:val="22"/>
          <w:u w:val="single"/>
          <w:lang w:eastAsia="en-US"/>
        </w:rPr>
      </w:pPr>
    </w:p>
    <w:p w:rsidR="00213CE0" w:rsidRPr="00213CE0" w:rsidRDefault="00213CE0" w:rsidP="00213CE0">
      <w:pPr>
        <w:spacing w:after="160" w:line="259" w:lineRule="auto"/>
        <w:ind w:firstLine="851"/>
        <w:jc w:val="both"/>
        <w:rPr>
          <w:rFonts w:asciiTheme="minorHAnsi" w:eastAsiaTheme="minorHAnsi" w:hAnsiTheme="minorHAnsi" w:cstheme="minorBidi"/>
          <w:color w:val="0000FF"/>
          <w:sz w:val="28"/>
          <w:szCs w:val="22"/>
          <w:u w:val="single"/>
          <w:lang w:eastAsia="en-US"/>
        </w:rPr>
      </w:pPr>
    </w:p>
    <w:p w:rsidR="00213CE0" w:rsidRDefault="00213CE0" w:rsidP="00213CE0">
      <w:pPr>
        <w:spacing w:after="160" w:line="259" w:lineRule="auto"/>
        <w:ind w:firstLine="851"/>
        <w:jc w:val="both"/>
        <w:rPr>
          <w:rFonts w:asciiTheme="minorHAnsi" w:eastAsiaTheme="minorHAnsi" w:hAnsiTheme="minorHAnsi" w:cstheme="minorBidi"/>
          <w:color w:val="0000FF"/>
          <w:sz w:val="28"/>
          <w:szCs w:val="22"/>
          <w:u w:val="single"/>
          <w:lang w:eastAsia="en-US"/>
        </w:rPr>
      </w:pPr>
    </w:p>
    <w:p w:rsidR="00E30B95" w:rsidRPr="00213CE0" w:rsidRDefault="00E30B95" w:rsidP="00213CE0">
      <w:pPr>
        <w:spacing w:after="160" w:line="259" w:lineRule="auto"/>
        <w:ind w:firstLine="851"/>
        <w:jc w:val="both"/>
        <w:rPr>
          <w:rFonts w:asciiTheme="minorHAnsi" w:eastAsiaTheme="minorHAnsi" w:hAnsiTheme="minorHAnsi" w:cstheme="minorBidi"/>
          <w:color w:val="0000FF"/>
          <w:sz w:val="28"/>
          <w:szCs w:val="22"/>
          <w:u w:val="single"/>
          <w:lang w:eastAsia="en-US"/>
        </w:rPr>
      </w:pPr>
    </w:p>
    <w:p w:rsidR="00213CE0" w:rsidRPr="00213CE0" w:rsidRDefault="00213CE0" w:rsidP="00213CE0">
      <w:pPr>
        <w:spacing w:after="160" w:line="259" w:lineRule="auto"/>
        <w:rPr>
          <w:sz w:val="24"/>
          <w:lang w:eastAsia="en-US"/>
        </w:rPr>
      </w:pPr>
      <w:r w:rsidRPr="00213CE0">
        <w:rPr>
          <w:sz w:val="24"/>
          <w:lang w:eastAsia="en-US"/>
        </w:rPr>
        <w:t xml:space="preserve">Доход от дополнительных образовательных услуг: </w:t>
      </w:r>
    </w:p>
    <w:p w:rsidR="00213CE0" w:rsidRPr="00213CE0" w:rsidRDefault="00213CE0" w:rsidP="00213CE0">
      <w:pPr>
        <w:spacing w:after="160" w:line="259" w:lineRule="auto"/>
        <w:rPr>
          <w:sz w:val="28"/>
          <w:lang w:eastAsia="en-US"/>
        </w:rPr>
      </w:pPr>
      <w:r w:rsidRPr="00213CE0">
        <w:rPr>
          <w:noProof/>
          <w:sz w:val="28"/>
        </w:rPr>
        <w:drawing>
          <wp:inline distT="0" distB="0" distL="0" distR="0" wp14:anchorId="330CA498" wp14:editId="07133044">
            <wp:extent cx="6238875" cy="3200400"/>
            <wp:effectExtent l="0" t="0" r="0" b="7620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rsidR="00213CE0" w:rsidRPr="00213CE0" w:rsidRDefault="00213CE0" w:rsidP="00213CE0">
      <w:pPr>
        <w:shd w:val="clear" w:color="auto" w:fill="FFFFFF"/>
        <w:ind w:firstLine="851"/>
        <w:jc w:val="both"/>
        <w:textAlignment w:val="baseline"/>
        <w:rPr>
          <w:color w:val="000000"/>
          <w:sz w:val="28"/>
          <w:szCs w:val="28"/>
        </w:rPr>
      </w:pPr>
    </w:p>
    <w:p w:rsidR="00213CE0" w:rsidRPr="00213CE0" w:rsidRDefault="00213CE0" w:rsidP="00213CE0">
      <w:pPr>
        <w:ind w:firstLine="851"/>
        <w:jc w:val="both"/>
        <w:rPr>
          <w:rFonts w:eastAsiaTheme="minorHAnsi"/>
          <w:sz w:val="24"/>
          <w:szCs w:val="28"/>
          <w:lang w:eastAsia="en-US"/>
        </w:rPr>
      </w:pPr>
      <w:r w:rsidRPr="00213CE0">
        <w:rPr>
          <w:rFonts w:eastAsiaTheme="minorHAnsi"/>
          <w:sz w:val="24"/>
          <w:szCs w:val="28"/>
          <w:lang w:eastAsia="en-US"/>
        </w:rPr>
        <w:t xml:space="preserve">Здоровьесберегающая работа является одной из приоритетных направлений деятельности учреждения. </w:t>
      </w:r>
    </w:p>
    <w:p w:rsidR="00213CE0" w:rsidRPr="00213CE0" w:rsidRDefault="00213CE0" w:rsidP="00213CE0">
      <w:pPr>
        <w:ind w:firstLine="851"/>
        <w:jc w:val="both"/>
        <w:rPr>
          <w:rFonts w:eastAsiaTheme="minorHAnsi"/>
          <w:sz w:val="24"/>
          <w:szCs w:val="28"/>
          <w:lang w:eastAsia="en-US"/>
        </w:rPr>
      </w:pPr>
      <w:r w:rsidRPr="00213CE0">
        <w:rPr>
          <w:rFonts w:eastAsiaTheme="minorHAnsi"/>
          <w:sz w:val="24"/>
          <w:szCs w:val="28"/>
          <w:lang w:eastAsia="en-US"/>
        </w:rPr>
        <w:t>Работа, направленная на здоовьесбережение, ведется на основании лицензии на медицинскую деятельность №ЛО-02-01-006328 от 04.06.2018:</w:t>
      </w:r>
    </w:p>
    <w:p w:rsidR="00213CE0" w:rsidRPr="00213CE0" w:rsidRDefault="00213CE0" w:rsidP="00213CE0">
      <w:pPr>
        <w:ind w:firstLine="851"/>
        <w:jc w:val="both"/>
        <w:rPr>
          <w:rFonts w:eastAsiaTheme="minorHAnsi"/>
          <w:sz w:val="24"/>
          <w:szCs w:val="28"/>
          <w:lang w:eastAsia="en-US"/>
        </w:rPr>
      </w:pPr>
      <w:r w:rsidRPr="00213CE0">
        <w:rPr>
          <w:rFonts w:eastAsiaTheme="minorHAnsi"/>
          <w:sz w:val="24"/>
          <w:szCs w:val="28"/>
          <w:lang w:eastAsia="en-US"/>
        </w:rPr>
        <w:t>-сестринское дело в педиатрии</w:t>
      </w:r>
    </w:p>
    <w:p w:rsidR="00213CE0" w:rsidRPr="00213CE0" w:rsidRDefault="00213CE0" w:rsidP="00213CE0">
      <w:pPr>
        <w:ind w:firstLine="851"/>
        <w:jc w:val="both"/>
        <w:rPr>
          <w:rFonts w:eastAsiaTheme="minorHAnsi"/>
          <w:sz w:val="24"/>
          <w:szCs w:val="28"/>
          <w:lang w:eastAsia="en-US"/>
        </w:rPr>
      </w:pPr>
      <w:r w:rsidRPr="00213CE0">
        <w:rPr>
          <w:rFonts w:eastAsiaTheme="minorHAnsi"/>
          <w:sz w:val="24"/>
          <w:szCs w:val="28"/>
          <w:lang w:eastAsia="en-US"/>
        </w:rPr>
        <w:t>- офтальмология</w:t>
      </w:r>
    </w:p>
    <w:p w:rsidR="00213CE0" w:rsidRPr="00213CE0" w:rsidRDefault="00213CE0" w:rsidP="00213CE0">
      <w:pPr>
        <w:spacing w:line="276" w:lineRule="auto"/>
        <w:ind w:firstLine="851"/>
        <w:jc w:val="both"/>
        <w:rPr>
          <w:rFonts w:eastAsia="Calibri"/>
          <w:sz w:val="24"/>
          <w:szCs w:val="28"/>
          <w:lang w:eastAsia="en-US"/>
        </w:rPr>
      </w:pPr>
      <w:r w:rsidRPr="00213CE0">
        <w:rPr>
          <w:rFonts w:eastAsia="Calibri"/>
          <w:sz w:val="24"/>
          <w:szCs w:val="28"/>
          <w:lang w:eastAsia="en-US"/>
        </w:rPr>
        <w:t>Применение в работе нашего детского сада здоровьесберегающих педагогических технологий повысило результативность воспитательно-образовательного процесса, сформировало у педагогов и родителей ценностные ориентации, направленные на сохранение и укрепление здоровья детей, коррекцию недостатков здоровья.</w:t>
      </w:r>
    </w:p>
    <w:p w:rsidR="00213CE0" w:rsidRPr="00213CE0" w:rsidRDefault="00213CE0" w:rsidP="00213CE0">
      <w:pPr>
        <w:spacing w:line="259" w:lineRule="auto"/>
        <w:ind w:firstLine="851"/>
        <w:jc w:val="both"/>
        <w:rPr>
          <w:rFonts w:eastAsiaTheme="minorHAnsi"/>
          <w:color w:val="000000"/>
          <w:sz w:val="24"/>
          <w:szCs w:val="28"/>
          <w:lang w:eastAsia="en-US"/>
        </w:rPr>
      </w:pPr>
      <w:r w:rsidRPr="00213CE0">
        <w:rPr>
          <w:rFonts w:eastAsiaTheme="minorHAnsi"/>
          <w:color w:val="000000"/>
          <w:sz w:val="24"/>
          <w:szCs w:val="28"/>
          <w:lang w:eastAsia="en-US"/>
        </w:rPr>
        <w:t>Используются в работе разнообразные формы и виды деятельности, направленные на сохранение и укрепление здоровья не только воспитанников, но и сотрудников учреждения:</w:t>
      </w:r>
    </w:p>
    <w:p w:rsidR="00213CE0" w:rsidRPr="00213CE0" w:rsidRDefault="00213CE0" w:rsidP="00213CE0">
      <w:pPr>
        <w:ind w:firstLine="851"/>
        <w:jc w:val="both"/>
        <w:rPr>
          <w:sz w:val="24"/>
          <w:szCs w:val="24"/>
          <w:lang w:eastAsia="en-US"/>
        </w:rPr>
      </w:pPr>
      <w:r w:rsidRPr="00213CE0">
        <w:rPr>
          <w:sz w:val="24"/>
          <w:szCs w:val="24"/>
          <w:lang w:eastAsia="en-US"/>
        </w:rPr>
        <w:t>С 2011 года в числе первых в районе и городе стали реализовывать программу «Доступная среда» в соответствии с «Положением о порядке организации предоставления дополнительных образовательных услуг для детей – инвалидов в возрасте от 3 до 8 лет, не получающих образовательных услуг по специальным (коррекционным) программам дошкольного образования и ведем работу с детьми-инвалидами, не посещающими детские сады». Разработали нормативную базу, наработали материал</w:t>
      </w:r>
      <w:r w:rsidRPr="00213CE0">
        <w:rPr>
          <w:rFonts w:asciiTheme="minorHAnsi" w:eastAsiaTheme="minorHAnsi" w:hAnsiTheme="minorHAnsi" w:cstheme="minorBidi"/>
          <w:sz w:val="22"/>
          <w:szCs w:val="22"/>
          <w:lang w:eastAsia="en-US"/>
        </w:rPr>
        <w:t xml:space="preserve"> </w:t>
      </w:r>
      <w:r w:rsidRPr="00213CE0">
        <w:rPr>
          <w:sz w:val="24"/>
          <w:szCs w:val="24"/>
          <w:lang w:eastAsia="en-US"/>
        </w:rPr>
        <w:t xml:space="preserve">и делимся опытом работы с коллегами по данному направлению. Все специалисты посещают семинары, конференции по работе с детьми-инвалидами, аутистами. </w:t>
      </w:r>
    </w:p>
    <w:p w:rsidR="00213CE0" w:rsidRPr="00213CE0" w:rsidRDefault="00213CE0" w:rsidP="00213CE0">
      <w:pPr>
        <w:ind w:firstLine="851"/>
        <w:jc w:val="both"/>
        <w:rPr>
          <w:sz w:val="24"/>
          <w:szCs w:val="24"/>
          <w:lang w:eastAsia="en-US"/>
        </w:rPr>
      </w:pPr>
      <w:r w:rsidRPr="00213CE0">
        <w:rPr>
          <w:sz w:val="24"/>
          <w:szCs w:val="24"/>
          <w:lang w:eastAsia="en-US"/>
        </w:rPr>
        <w:t>Целенаправленная работа нашего ППк позволяет выявить детей с ограниченными возможностями здоровья в общеразвивающих группах и рекомендовать родителям обратиться в специализированные учреждения.</w:t>
      </w:r>
    </w:p>
    <w:p w:rsidR="00213CE0" w:rsidRPr="00213CE0" w:rsidRDefault="00213CE0" w:rsidP="00213CE0">
      <w:pPr>
        <w:ind w:firstLine="851"/>
        <w:jc w:val="both"/>
        <w:rPr>
          <w:i/>
          <w:sz w:val="22"/>
          <w:szCs w:val="24"/>
          <w:lang w:eastAsia="en-US"/>
        </w:rPr>
      </w:pPr>
      <w:r w:rsidRPr="00213CE0">
        <w:rPr>
          <w:rFonts w:eastAsiaTheme="minorHAnsi"/>
          <w:iCs/>
          <w:sz w:val="24"/>
          <w:szCs w:val="28"/>
          <w:lang w:eastAsia="en-US"/>
        </w:rPr>
        <w:t>Организацию п</w:t>
      </w:r>
      <w:r w:rsidRPr="00213CE0">
        <w:rPr>
          <w:rFonts w:eastAsiaTheme="minorHAnsi"/>
          <w:iCs/>
          <w:color w:val="000000"/>
          <w:sz w:val="24"/>
          <w:szCs w:val="28"/>
          <w:lang w:eastAsia="en-US"/>
        </w:rPr>
        <w:t>итани</w:t>
      </w:r>
      <w:r w:rsidRPr="00213CE0">
        <w:rPr>
          <w:rFonts w:eastAsiaTheme="minorHAnsi"/>
          <w:iCs/>
          <w:sz w:val="24"/>
          <w:szCs w:val="28"/>
          <w:lang w:eastAsia="en-US"/>
        </w:rPr>
        <w:t xml:space="preserve">я в </w:t>
      </w:r>
      <w:r w:rsidR="00E30B95" w:rsidRPr="00213CE0">
        <w:rPr>
          <w:rFonts w:eastAsiaTheme="minorHAnsi"/>
          <w:iCs/>
          <w:sz w:val="24"/>
          <w:szCs w:val="28"/>
          <w:lang w:eastAsia="en-US"/>
        </w:rPr>
        <w:t>учреждении</w:t>
      </w:r>
      <w:r w:rsidR="00E30B95" w:rsidRPr="00213CE0">
        <w:rPr>
          <w:rFonts w:eastAsiaTheme="minorHAnsi"/>
          <w:iCs/>
          <w:color w:val="000000"/>
          <w:sz w:val="24"/>
          <w:szCs w:val="28"/>
          <w:lang w:eastAsia="en-US"/>
        </w:rPr>
        <w:t> осуществляет</w:t>
      </w:r>
      <w:r w:rsidRPr="00213CE0">
        <w:rPr>
          <w:rFonts w:eastAsiaTheme="minorHAnsi"/>
          <w:iCs/>
          <w:sz w:val="24"/>
          <w:szCs w:val="28"/>
          <w:lang w:eastAsia="en-US"/>
        </w:rPr>
        <w:t xml:space="preserve"> единый</w:t>
      </w:r>
      <w:r w:rsidRPr="00213CE0">
        <w:rPr>
          <w:rFonts w:eastAsiaTheme="minorHAnsi"/>
          <w:iCs/>
          <w:color w:val="000000"/>
          <w:sz w:val="24"/>
          <w:szCs w:val="28"/>
          <w:lang w:eastAsia="en-US"/>
        </w:rPr>
        <w:t xml:space="preserve"> оператор питания – Муниципальное автономное учреждение «Центр детского и диетического питания» городского округа город Уфа Республики Башкортостан.</w:t>
      </w:r>
      <w:r w:rsidRPr="00213CE0">
        <w:rPr>
          <w:rFonts w:eastAsiaTheme="minorHAnsi"/>
          <w:iCs/>
          <w:sz w:val="24"/>
          <w:szCs w:val="28"/>
          <w:lang w:eastAsia="en-US"/>
        </w:rPr>
        <w:t xml:space="preserve"> С родителями (законными представителями) заключены трехсторонние договора, на сайте детского сада представлена вся информация по данному разделу.</w:t>
      </w:r>
    </w:p>
    <w:p w:rsidR="00213CE0" w:rsidRPr="00213CE0" w:rsidRDefault="00213CE0" w:rsidP="00213CE0">
      <w:pPr>
        <w:shd w:val="clear" w:color="auto" w:fill="FFFFFF"/>
        <w:ind w:left="-567"/>
        <w:jc w:val="center"/>
        <w:textAlignment w:val="baseline"/>
        <w:rPr>
          <w:b/>
          <w:color w:val="000000"/>
          <w:sz w:val="28"/>
          <w:szCs w:val="28"/>
        </w:rPr>
      </w:pPr>
      <w:r w:rsidRPr="00213CE0">
        <w:rPr>
          <w:b/>
          <w:color w:val="000000"/>
          <w:sz w:val="28"/>
          <w:szCs w:val="28"/>
        </w:rPr>
        <w:t>Показатели заболеваемости воспитанников</w:t>
      </w:r>
    </w:p>
    <w:p w:rsidR="00213CE0" w:rsidRPr="00213CE0" w:rsidRDefault="00213CE0" w:rsidP="00213CE0">
      <w:pPr>
        <w:ind w:firstLine="851"/>
        <w:jc w:val="both"/>
        <w:rPr>
          <w:rFonts w:eastAsiaTheme="minorHAnsi"/>
          <w:sz w:val="24"/>
          <w:szCs w:val="28"/>
          <w:lang w:eastAsia="en-US"/>
        </w:rPr>
      </w:pPr>
      <w:r w:rsidRPr="00213CE0">
        <w:rPr>
          <w:rFonts w:eastAsiaTheme="minorHAnsi" w:cstheme="minorBidi"/>
          <w:color w:val="000000"/>
          <w:spacing w:val="-3"/>
          <w:sz w:val="24"/>
          <w:szCs w:val="28"/>
          <w:lang w:eastAsia="en-US"/>
        </w:rPr>
        <w:lastRenderedPageBreak/>
        <w:t>При</w:t>
      </w:r>
      <w:r w:rsidRPr="00213CE0">
        <w:rPr>
          <w:rFonts w:eastAsiaTheme="minorHAnsi"/>
          <w:sz w:val="24"/>
          <w:szCs w:val="28"/>
          <w:lang w:eastAsia="en-US"/>
        </w:rPr>
        <w:t xml:space="preserve"> поступлении в наше учреждение дети имеют различные сложные диагнозы, 3-5 группы здоровья.</w:t>
      </w:r>
    </w:p>
    <w:p w:rsidR="00213CE0" w:rsidRPr="00213CE0" w:rsidRDefault="00213CE0" w:rsidP="00213CE0">
      <w:pPr>
        <w:shd w:val="clear" w:color="auto" w:fill="FFFFFF"/>
        <w:spacing w:after="160" w:line="315" w:lineRule="atLeast"/>
        <w:rPr>
          <w:rFonts w:ascii="Trebuchet MS" w:hAnsi="Trebuchet MS"/>
          <w:color w:val="FF0000"/>
          <w:sz w:val="28"/>
          <w:lang w:eastAsia="en-US"/>
        </w:rPr>
      </w:pPr>
      <w:r w:rsidRPr="00213CE0">
        <w:rPr>
          <w:rFonts w:ascii="Trebuchet MS" w:hAnsi="Trebuchet MS"/>
          <w:noProof/>
          <w:color w:val="FF0000"/>
          <w:sz w:val="28"/>
        </w:rPr>
        <w:drawing>
          <wp:inline distT="0" distB="0" distL="0" distR="0" wp14:anchorId="062F5A67" wp14:editId="61ABCFA6">
            <wp:extent cx="6132786" cy="2885089"/>
            <wp:effectExtent l="38100" t="0" r="40005" b="0"/>
            <wp:docPr id="32"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rsidR="00213CE0" w:rsidRPr="00213CE0" w:rsidRDefault="00213CE0" w:rsidP="00213CE0">
      <w:pPr>
        <w:shd w:val="clear" w:color="auto" w:fill="FFFFFF"/>
        <w:ind w:firstLine="851"/>
        <w:jc w:val="both"/>
        <w:textAlignment w:val="baseline"/>
        <w:rPr>
          <w:sz w:val="24"/>
          <w:szCs w:val="28"/>
        </w:rPr>
      </w:pPr>
      <w:r w:rsidRPr="00213CE0">
        <w:rPr>
          <w:sz w:val="24"/>
          <w:szCs w:val="28"/>
        </w:rPr>
        <w:t xml:space="preserve">В успешном решении многочисленных задач здоровьесбережения существенная роль принадлежит организации врачебного контроля, осуществляемого медицинским персоналом МБДОУ Детский сад №74. Медицинский контроль в нашем учреждении осуществляют медицинская сестра, врач-педиатр </w:t>
      </w:r>
      <w:r w:rsidRPr="00213CE0">
        <w:rPr>
          <w:color w:val="000000"/>
          <w:sz w:val="24"/>
          <w:szCs w:val="28"/>
          <w:shd w:val="clear" w:color="auto" w:fill="FFFFFF"/>
        </w:rPr>
        <w:t>ГБУЗ РБ ГКБ Д</w:t>
      </w:r>
      <w:r w:rsidRPr="00213CE0">
        <w:rPr>
          <w:sz w:val="24"/>
          <w:szCs w:val="28"/>
        </w:rPr>
        <w:t xml:space="preserve">емского района ГО г.Уфа РБ.  </w:t>
      </w:r>
    </w:p>
    <w:p w:rsidR="00213CE0" w:rsidRPr="00213CE0" w:rsidRDefault="00213CE0" w:rsidP="00213CE0">
      <w:pPr>
        <w:shd w:val="clear" w:color="auto" w:fill="FFFFFF"/>
        <w:jc w:val="center"/>
        <w:rPr>
          <w:rFonts w:ascii="Bookman Old Style" w:hAnsi="Bookman Old Style"/>
          <w:b/>
          <w:sz w:val="28"/>
          <w:lang w:eastAsia="en-US"/>
        </w:rPr>
      </w:pPr>
    </w:p>
    <w:p w:rsidR="00213CE0" w:rsidRPr="00213CE0" w:rsidRDefault="00213CE0" w:rsidP="00213CE0">
      <w:pPr>
        <w:shd w:val="clear" w:color="auto" w:fill="FFFFFF"/>
        <w:spacing w:line="315" w:lineRule="atLeast"/>
        <w:jc w:val="center"/>
        <w:rPr>
          <w:b/>
          <w:sz w:val="24"/>
          <w:lang w:eastAsia="en-US"/>
        </w:rPr>
      </w:pPr>
      <w:r w:rsidRPr="00213CE0">
        <w:rPr>
          <w:b/>
          <w:sz w:val="24"/>
          <w:lang w:eastAsia="en-US"/>
        </w:rPr>
        <w:t xml:space="preserve">Заболеваемость воспитанников </w:t>
      </w:r>
    </w:p>
    <w:p w:rsidR="00213CE0" w:rsidRPr="00213CE0" w:rsidRDefault="00213CE0" w:rsidP="00213CE0">
      <w:pPr>
        <w:spacing w:after="160" w:line="259" w:lineRule="auto"/>
        <w:jc w:val="center"/>
        <w:rPr>
          <w:sz w:val="28"/>
          <w:lang w:eastAsia="en-US"/>
        </w:rPr>
      </w:pPr>
      <w:r w:rsidRPr="00213CE0">
        <w:rPr>
          <w:rFonts w:ascii="Bookman Old Style" w:hAnsi="Bookman Old Style"/>
          <w:b/>
          <w:noProof/>
          <w:sz w:val="28"/>
        </w:rPr>
        <w:drawing>
          <wp:inline distT="0" distB="0" distL="0" distR="0" wp14:anchorId="1749EFEB" wp14:editId="0A85D155">
            <wp:extent cx="6211614" cy="2443655"/>
            <wp:effectExtent l="0" t="0" r="0" b="1397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rsidR="00213CE0" w:rsidRPr="00213CE0" w:rsidRDefault="00213CE0" w:rsidP="00213CE0">
      <w:pPr>
        <w:tabs>
          <w:tab w:val="left" w:pos="3735"/>
        </w:tabs>
        <w:ind w:firstLine="709"/>
        <w:rPr>
          <w:sz w:val="24"/>
          <w:lang w:eastAsia="en-US"/>
        </w:rPr>
      </w:pPr>
      <w:r w:rsidRPr="00213CE0">
        <w:rPr>
          <w:sz w:val="24"/>
          <w:lang w:eastAsia="en-US"/>
        </w:rPr>
        <w:t>Случаев травматизма не зафиксировано.</w:t>
      </w:r>
    </w:p>
    <w:p w:rsidR="00213CE0" w:rsidRPr="00213CE0" w:rsidRDefault="00213CE0" w:rsidP="00213CE0">
      <w:pPr>
        <w:tabs>
          <w:tab w:val="left" w:pos="3735"/>
        </w:tabs>
        <w:ind w:firstLine="709"/>
        <w:jc w:val="both"/>
        <w:rPr>
          <w:sz w:val="24"/>
          <w:lang w:eastAsia="en-US"/>
        </w:rPr>
      </w:pPr>
      <w:r w:rsidRPr="00213CE0">
        <w:rPr>
          <w:sz w:val="24"/>
          <w:lang w:eastAsia="en-US"/>
        </w:rPr>
        <w:t>Во всех помещения имеются разработанные инструкции по должностям, видам работ, охране труда, технике безопасности на рабочем месте и работе с детьми, при возникновении чрезвычайных ситуаций, по правилам безопасности дорожного движения. Ведутся журналы трехступенчатого контроля, разработаны системы планирования и многое другое.</w:t>
      </w:r>
    </w:p>
    <w:p w:rsidR="00213CE0" w:rsidRPr="00213CE0" w:rsidRDefault="00213CE0" w:rsidP="00213CE0">
      <w:pPr>
        <w:tabs>
          <w:tab w:val="left" w:pos="3735"/>
        </w:tabs>
        <w:ind w:firstLine="709"/>
        <w:jc w:val="both"/>
        <w:rPr>
          <w:sz w:val="24"/>
          <w:lang w:eastAsia="en-US"/>
        </w:rPr>
      </w:pPr>
    </w:p>
    <w:p w:rsidR="00213CE0" w:rsidRPr="00213CE0" w:rsidRDefault="00213CE0" w:rsidP="00213CE0">
      <w:pPr>
        <w:ind w:firstLine="851"/>
        <w:jc w:val="both"/>
        <w:rPr>
          <w:sz w:val="28"/>
          <w:szCs w:val="28"/>
        </w:rPr>
      </w:pPr>
    </w:p>
    <w:p w:rsidR="00213CE0" w:rsidRPr="00213CE0" w:rsidRDefault="00213CE0" w:rsidP="00213CE0">
      <w:pPr>
        <w:shd w:val="clear" w:color="auto" w:fill="FFFFFF"/>
        <w:ind w:firstLine="851"/>
        <w:jc w:val="both"/>
        <w:textAlignment w:val="baseline"/>
        <w:rPr>
          <w:color w:val="000000"/>
          <w:sz w:val="24"/>
          <w:szCs w:val="28"/>
        </w:rPr>
      </w:pPr>
    </w:p>
    <w:p w:rsidR="00213CE0" w:rsidRPr="00213CE0" w:rsidRDefault="00213CE0" w:rsidP="00213CE0">
      <w:pPr>
        <w:shd w:val="clear" w:color="auto" w:fill="FFFFFF"/>
        <w:ind w:firstLine="851"/>
        <w:jc w:val="both"/>
        <w:textAlignment w:val="baseline"/>
        <w:rPr>
          <w:color w:val="000000"/>
          <w:sz w:val="24"/>
          <w:szCs w:val="28"/>
        </w:rPr>
      </w:pPr>
    </w:p>
    <w:p w:rsidR="00213CE0" w:rsidRPr="00213CE0" w:rsidRDefault="00213CE0" w:rsidP="00213CE0">
      <w:pPr>
        <w:shd w:val="clear" w:color="auto" w:fill="FFFFFF"/>
        <w:ind w:firstLine="851"/>
        <w:jc w:val="both"/>
        <w:textAlignment w:val="baseline"/>
        <w:rPr>
          <w:color w:val="000000"/>
          <w:sz w:val="24"/>
          <w:szCs w:val="28"/>
        </w:rPr>
      </w:pPr>
    </w:p>
    <w:p w:rsidR="00213CE0" w:rsidRPr="00213CE0" w:rsidRDefault="00213CE0" w:rsidP="00213CE0">
      <w:pPr>
        <w:shd w:val="clear" w:color="auto" w:fill="FFFFFF"/>
        <w:ind w:firstLine="851"/>
        <w:jc w:val="both"/>
        <w:textAlignment w:val="baseline"/>
        <w:rPr>
          <w:color w:val="000000"/>
          <w:sz w:val="24"/>
          <w:szCs w:val="28"/>
        </w:rPr>
      </w:pPr>
      <w:r w:rsidRPr="00213CE0">
        <w:rPr>
          <w:color w:val="000000"/>
          <w:sz w:val="24"/>
          <w:szCs w:val="28"/>
        </w:rPr>
        <w:t>Безопасность образовательной организации обеспечивается договорами со следующими организациями:</w:t>
      </w:r>
    </w:p>
    <w:p w:rsidR="00213CE0" w:rsidRPr="00213CE0" w:rsidRDefault="00213CE0" w:rsidP="00213CE0">
      <w:pPr>
        <w:shd w:val="clear" w:color="auto" w:fill="FFFFFF"/>
        <w:jc w:val="both"/>
        <w:textAlignment w:val="baseline"/>
        <w:rPr>
          <w:b/>
          <w:color w:val="000000"/>
          <w:sz w:val="28"/>
          <w:szCs w:val="28"/>
        </w:rPr>
      </w:pPr>
      <w:r w:rsidRPr="00213CE0">
        <w:rPr>
          <w:noProof/>
          <w:sz w:val="24"/>
          <w:szCs w:val="24"/>
        </w:rPr>
        <w:lastRenderedPageBreak/>
        <w:drawing>
          <wp:inline distT="0" distB="0" distL="0" distR="0" wp14:anchorId="4ABC5DE1" wp14:editId="376A5CD3">
            <wp:extent cx="6120765" cy="4266565"/>
            <wp:effectExtent l="76200" t="0" r="51435" b="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rsidR="00213CE0" w:rsidRPr="00213CE0" w:rsidRDefault="00213CE0" w:rsidP="00213CE0">
      <w:pPr>
        <w:shd w:val="clear" w:color="auto" w:fill="FFFFFF"/>
        <w:ind w:left="-567"/>
        <w:jc w:val="both"/>
        <w:textAlignment w:val="baseline"/>
        <w:rPr>
          <w:b/>
          <w:color w:val="000000"/>
          <w:sz w:val="28"/>
          <w:szCs w:val="28"/>
        </w:rPr>
      </w:pPr>
    </w:p>
    <w:p w:rsidR="00213CE0" w:rsidRPr="00213CE0" w:rsidRDefault="00213CE0" w:rsidP="00213CE0">
      <w:pPr>
        <w:ind w:firstLine="1134"/>
        <w:contextualSpacing/>
        <w:jc w:val="both"/>
        <w:rPr>
          <w:rFonts w:eastAsiaTheme="minorHAnsi"/>
          <w:sz w:val="24"/>
          <w:szCs w:val="24"/>
          <w:lang w:eastAsia="en-US"/>
        </w:rPr>
      </w:pPr>
    </w:p>
    <w:p w:rsidR="00426D76" w:rsidRDefault="000C4D6B" w:rsidP="000C4D6B">
      <w:pPr>
        <w:tabs>
          <w:tab w:val="left" w:pos="3735"/>
        </w:tabs>
        <w:ind w:firstLine="851"/>
        <w:jc w:val="both"/>
        <w:rPr>
          <w:sz w:val="24"/>
          <w:szCs w:val="24"/>
        </w:rPr>
      </w:pPr>
      <w:r>
        <w:rPr>
          <w:sz w:val="24"/>
          <w:szCs w:val="24"/>
        </w:rPr>
        <w:t xml:space="preserve">Таким </w:t>
      </w:r>
      <w:r w:rsidR="00642BFA">
        <w:rPr>
          <w:sz w:val="24"/>
          <w:szCs w:val="24"/>
        </w:rPr>
        <w:t xml:space="preserve">образом, </w:t>
      </w:r>
      <w:r w:rsidR="00642BFA" w:rsidRPr="00DE6CC0">
        <w:rPr>
          <w:sz w:val="24"/>
          <w:szCs w:val="24"/>
        </w:rPr>
        <w:t>действующая</w:t>
      </w:r>
      <w:r w:rsidR="00426D76" w:rsidRPr="00DE6CC0">
        <w:rPr>
          <w:sz w:val="24"/>
          <w:szCs w:val="24"/>
        </w:rPr>
        <w:t xml:space="preserve"> организационно-управленческая структура 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p>
    <w:p w:rsidR="0015015B" w:rsidRDefault="0015015B" w:rsidP="000C4D6B">
      <w:pPr>
        <w:tabs>
          <w:tab w:val="left" w:pos="3735"/>
        </w:tabs>
        <w:ind w:firstLine="851"/>
        <w:jc w:val="both"/>
        <w:rPr>
          <w:sz w:val="24"/>
          <w:szCs w:val="24"/>
        </w:rPr>
      </w:pPr>
      <w:r w:rsidRPr="0015015B">
        <w:rPr>
          <w:noProof/>
          <w:sz w:val="24"/>
          <w:szCs w:val="24"/>
        </w:rPr>
        <w:drawing>
          <wp:inline distT="0" distB="0" distL="0" distR="0">
            <wp:extent cx="6356992" cy="8748000"/>
            <wp:effectExtent l="0" t="0" r="5715" b="0"/>
            <wp:docPr id="23" name="Рисунок 23" descr="C:\Users\1\Desktop\сканы\2023-03-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сканы\2023-03-30\00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356992" cy="8748000"/>
                    </a:xfrm>
                    <a:prstGeom prst="rect">
                      <a:avLst/>
                    </a:prstGeom>
                    <a:noFill/>
                    <a:ln>
                      <a:noFill/>
                    </a:ln>
                  </pic:spPr>
                </pic:pic>
              </a:graphicData>
            </a:graphic>
          </wp:inline>
        </w:drawing>
      </w:r>
    </w:p>
    <w:p w:rsidR="0015015B" w:rsidRDefault="0015015B" w:rsidP="000C4D6B">
      <w:pPr>
        <w:tabs>
          <w:tab w:val="left" w:pos="3735"/>
        </w:tabs>
        <w:ind w:firstLine="851"/>
        <w:jc w:val="both"/>
        <w:rPr>
          <w:sz w:val="24"/>
          <w:szCs w:val="24"/>
        </w:rPr>
      </w:pPr>
    </w:p>
    <w:p w:rsidR="0015015B" w:rsidRPr="000C4D6B" w:rsidRDefault="0015015B" w:rsidP="0015015B">
      <w:pPr>
        <w:tabs>
          <w:tab w:val="left" w:pos="3735"/>
        </w:tabs>
        <w:jc w:val="both"/>
        <w:rPr>
          <w:sz w:val="24"/>
        </w:rPr>
      </w:pPr>
    </w:p>
    <w:sectPr w:rsidR="0015015B" w:rsidRPr="000C4D6B" w:rsidSect="00015798">
      <w:type w:val="continuous"/>
      <w:pgSz w:w="11906" w:h="16838"/>
      <w:pgMar w:top="426" w:right="991"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jan Pro">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17128"/>
    <w:multiLevelType w:val="multilevel"/>
    <w:tmpl w:val="D492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47DE7"/>
    <w:multiLevelType w:val="hybridMultilevel"/>
    <w:tmpl w:val="B54A7726"/>
    <w:lvl w:ilvl="0" w:tplc="B6A8E49C">
      <w:start w:val="1"/>
      <w:numFmt w:val="bullet"/>
      <w:lvlText w:val=""/>
      <w:lvlJc w:val="left"/>
      <w:pPr>
        <w:ind w:left="1571" w:hanging="360"/>
      </w:pPr>
      <w:rPr>
        <w:rFonts w:ascii="Symbol" w:hAnsi="Symbol" w:hint="default"/>
        <w:color w:val="000000"/>
        <w:sz w:val="24"/>
        <w:szCs w:val="24"/>
        <w:lang w:eastAsia="ko-KR"/>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1DA1917"/>
    <w:multiLevelType w:val="hybridMultilevel"/>
    <w:tmpl w:val="8FC646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B1569"/>
    <w:multiLevelType w:val="multilevel"/>
    <w:tmpl w:val="D492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90230F"/>
    <w:multiLevelType w:val="hybridMultilevel"/>
    <w:tmpl w:val="481228C2"/>
    <w:lvl w:ilvl="0" w:tplc="04190001">
      <w:start w:val="1"/>
      <w:numFmt w:val="bullet"/>
      <w:lvlText w:val=""/>
      <w:lvlJc w:val="left"/>
      <w:pPr>
        <w:tabs>
          <w:tab w:val="num" w:pos="1691"/>
        </w:tabs>
        <w:ind w:left="169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7AD47C6"/>
    <w:multiLevelType w:val="hybridMultilevel"/>
    <w:tmpl w:val="900490C0"/>
    <w:lvl w:ilvl="0" w:tplc="CF4AF05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F9231EC"/>
    <w:multiLevelType w:val="multilevel"/>
    <w:tmpl w:val="ECF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5615E9"/>
    <w:multiLevelType w:val="hybridMultilevel"/>
    <w:tmpl w:val="61F421C0"/>
    <w:lvl w:ilvl="0" w:tplc="4B88FD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26256E"/>
    <w:multiLevelType w:val="hybridMultilevel"/>
    <w:tmpl w:val="624A2A8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361A5397"/>
    <w:multiLevelType w:val="hybridMultilevel"/>
    <w:tmpl w:val="266A0750"/>
    <w:lvl w:ilvl="0" w:tplc="B6A8E4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E50517C"/>
    <w:multiLevelType w:val="hybridMultilevel"/>
    <w:tmpl w:val="869EF778"/>
    <w:lvl w:ilvl="0" w:tplc="3DC40804">
      <w:start w:val="1"/>
      <w:numFmt w:val="decimal"/>
      <w:lvlText w:val="%1."/>
      <w:lvlJc w:val="left"/>
      <w:pPr>
        <w:ind w:left="732" w:hanging="372"/>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61F60CC"/>
    <w:multiLevelType w:val="hybridMultilevel"/>
    <w:tmpl w:val="FF16739C"/>
    <w:lvl w:ilvl="0" w:tplc="5314AEE8">
      <w:numFmt w:val="bullet"/>
      <w:lvlText w:val="–"/>
      <w:lvlJc w:val="left"/>
      <w:pPr>
        <w:tabs>
          <w:tab w:val="num" w:pos="360"/>
        </w:tabs>
        <w:ind w:left="360" w:hanging="360"/>
      </w:pPr>
      <w:rPr>
        <w:rFonts w:ascii="Trajan Pro" w:hAnsi="Trajan Pro" w:cs="Trajan Pro"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2">
    <w:nsid w:val="4781671C"/>
    <w:multiLevelType w:val="multilevel"/>
    <w:tmpl w:val="D18C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633C3B"/>
    <w:multiLevelType w:val="multilevel"/>
    <w:tmpl w:val="E4E4A48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4">
    <w:nsid w:val="5F227222"/>
    <w:multiLevelType w:val="hybridMultilevel"/>
    <w:tmpl w:val="C70E04B4"/>
    <w:lvl w:ilvl="0" w:tplc="0419000B">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5">
    <w:nsid w:val="640734FE"/>
    <w:multiLevelType w:val="hybridMultilevel"/>
    <w:tmpl w:val="68BC4AB2"/>
    <w:lvl w:ilvl="0" w:tplc="4B88FD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5E54902"/>
    <w:multiLevelType w:val="multilevel"/>
    <w:tmpl w:val="517A2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66FE"/>
    <w:multiLevelType w:val="hybridMultilevel"/>
    <w:tmpl w:val="B260A67E"/>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3"/>
  </w:num>
  <w:num w:numId="8">
    <w:abstractNumId w:val="12"/>
  </w:num>
  <w:num w:numId="9">
    <w:abstractNumId w:val="15"/>
  </w:num>
  <w:num w:numId="10">
    <w:abstractNumId w:val="11"/>
  </w:num>
  <w:num w:numId="11">
    <w:abstractNumId w:val="2"/>
  </w:num>
  <w:num w:numId="12">
    <w:abstractNumId w:val="14"/>
  </w:num>
  <w:num w:numId="13">
    <w:abstractNumId w:val="8"/>
  </w:num>
  <w:num w:numId="14">
    <w:abstractNumId w:val="7"/>
  </w:num>
  <w:num w:numId="15">
    <w:abstractNumId w:val="0"/>
  </w:num>
  <w:num w:numId="16">
    <w:abstractNumId w:val="3"/>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CD3"/>
    <w:rsid w:val="000005B7"/>
    <w:rsid w:val="00001984"/>
    <w:rsid w:val="00015798"/>
    <w:rsid w:val="000342AE"/>
    <w:rsid w:val="00045565"/>
    <w:rsid w:val="000544C3"/>
    <w:rsid w:val="000903ED"/>
    <w:rsid w:val="000C019E"/>
    <w:rsid w:val="000C0FCD"/>
    <w:rsid w:val="000C4D6B"/>
    <w:rsid w:val="000F3A07"/>
    <w:rsid w:val="00101C99"/>
    <w:rsid w:val="001335A0"/>
    <w:rsid w:val="0015015B"/>
    <w:rsid w:val="00160376"/>
    <w:rsid w:val="0016798B"/>
    <w:rsid w:val="001759D1"/>
    <w:rsid w:val="001845BD"/>
    <w:rsid w:val="00191358"/>
    <w:rsid w:val="001963A2"/>
    <w:rsid w:val="001D3B15"/>
    <w:rsid w:val="00213CE0"/>
    <w:rsid w:val="00225F08"/>
    <w:rsid w:val="00235CD7"/>
    <w:rsid w:val="00243D10"/>
    <w:rsid w:val="00297217"/>
    <w:rsid w:val="002B3EDC"/>
    <w:rsid w:val="002B4E74"/>
    <w:rsid w:val="00373501"/>
    <w:rsid w:val="00426D76"/>
    <w:rsid w:val="00426EB2"/>
    <w:rsid w:val="00443638"/>
    <w:rsid w:val="00445680"/>
    <w:rsid w:val="004531E9"/>
    <w:rsid w:val="00461E4D"/>
    <w:rsid w:val="004C3BFE"/>
    <w:rsid w:val="004D2EED"/>
    <w:rsid w:val="005279BD"/>
    <w:rsid w:val="005441F1"/>
    <w:rsid w:val="00565473"/>
    <w:rsid w:val="00571AB7"/>
    <w:rsid w:val="00577458"/>
    <w:rsid w:val="005B3888"/>
    <w:rsid w:val="005F40AB"/>
    <w:rsid w:val="00642BFA"/>
    <w:rsid w:val="0067485F"/>
    <w:rsid w:val="00684106"/>
    <w:rsid w:val="00694E98"/>
    <w:rsid w:val="006A0001"/>
    <w:rsid w:val="006B770B"/>
    <w:rsid w:val="006E349E"/>
    <w:rsid w:val="007014A1"/>
    <w:rsid w:val="00727DD0"/>
    <w:rsid w:val="007606DD"/>
    <w:rsid w:val="00787346"/>
    <w:rsid w:val="00793AC4"/>
    <w:rsid w:val="007C38F9"/>
    <w:rsid w:val="007F3E72"/>
    <w:rsid w:val="0080634E"/>
    <w:rsid w:val="008D2980"/>
    <w:rsid w:val="009045C4"/>
    <w:rsid w:val="0092309C"/>
    <w:rsid w:val="009464DF"/>
    <w:rsid w:val="0099425B"/>
    <w:rsid w:val="009A3D2D"/>
    <w:rsid w:val="00A320AE"/>
    <w:rsid w:val="00A335EA"/>
    <w:rsid w:val="00A50D59"/>
    <w:rsid w:val="00A5147F"/>
    <w:rsid w:val="00A759BF"/>
    <w:rsid w:val="00A7626E"/>
    <w:rsid w:val="00AB2B23"/>
    <w:rsid w:val="00AD3B87"/>
    <w:rsid w:val="00AF4282"/>
    <w:rsid w:val="00B02B20"/>
    <w:rsid w:val="00B03E6F"/>
    <w:rsid w:val="00B8308E"/>
    <w:rsid w:val="00B940A2"/>
    <w:rsid w:val="00BD0E6F"/>
    <w:rsid w:val="00BE18A5"/>
    <w:rsid w:val="00BE560D"/>
    <w:rsid w:val="00C158BE"/>
    <w:rsid w:val="00C607F0"/>
    <w:rsid w:val="00C85C18"/>
    <w:rsid w:val="00D07CD3"/>
    <w:rsid w:val="00D4543D"/>
    <w:rsid w:val="00E074C3"/>
    <w:rsid w:val="00E170E0"/>
    <w:rsid w:val="00E21E3E"/>
    <w:rsid w:val="00E30B95"/>
    <w:rsid w:val="00E64146"/>
    <w:rsid w:val="00E6555C"/>
    <w:rsid w:val="00E861E8"/>
    <w:rsid w:val="00E91F8B"/>
    <w:rsid w:val="00F201C9"/>
    <w:rsid w:val="00F338EB"/>
    <w:rsid w:val="00F45368"/>
    <w:rsid w:val="00F80BDC"/>
    <w:rsid w:val="00FD31FA"/>
    <w:rsid w:val="00FE4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08093-F4CC-4C2E-AA26-B8D1E0DB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638"/>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426D76"/>
    <w:pPr>
      <w:keepNext/>
      <w:ind w:right="-1"/>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43638"/>
    <w:rPr>
      <w:color w:val="0000FF"/>
      <w:u w:val="single"/>
    </w:rPr>
  </w:style>
  <w:style w:type="paragraph" w:styleId="a4">
    <w:name w:val="Title"/>
    <w:basedOn w:val="a"/>
    <w:link w:val="a5"/>
    <w:qFormat/>
    <w:rsid w:val="00443638"/>
    <w:pPr>
      <w:jc w:val="center"/>
    </w:pPr>
    <w:rPr>
      <w:sz w:val="28"/>
    </w:rPr>
  </w:style>
  <w:style w:type="character" w:customStyle="1" w:styleId="a5">
    <w:name w:val="Название Знак"/>
    <w:basedOn w:val="a0"/>
    <w:link w:val="a4"/>
    <w:rsid w:val="00443638"/>
    <w:rPr>
      <w:rFonts w:ascii="Times New Roman" w:eastAsia="Times New Roman" w:hAnsi="Times New Roman" w:cs="Times New Roman"/>
      <w:sz w:val="28"/>
      <w:szCs w:val="20"/>
      <w:lang w:eastAsia="ru-RU"/>
    </w:rPr>
  </w:style>
  <w:style w:type="paragraph" w:styleId="a6">
    <w:name w:val="Body Text"/>
    <w:basedOn w:val="a"/>
    <w:link w:val="a7"/>
    <w:unhideWhenUsed/>
    <w:rsid w:val="00443638"/>
    <w:pPr>
      <w:jc w:val="both"/>
    </w:pPr>
    <w:rPr>
      <w:sz w:val="28"/>
    </w:rPr>
  </w:style>
  <w:style w:type="character" w:customStyle="1" w:styleId="a7">
    <w:name w:val="Основной текст Знак"/>
    <w:basedOn w:val="a0"/>
    <w:link w:val="a6"/>
    <w:rsid w:val="00443638"/>
    <w:rPr>
      <w:rFonts w:ascii="Times New Roman" w:eastAsia="Times New Roman" w:hAnsi="Times New Roman" w:cs="Times New Roman"/>
      <w:sz w:val="28"/>
      <w:szCs w:val="20"/>
      <w:lang w:eastAsia="ru-RU"/>
    </w:rPr>
  </w:style>
  <w:style w:type="paragraph" w:styleId="a8">
    <w:name w:val="Body Text Indent"/>
    <w:basedOn w:val="a"/>
    <w:link w:val="a9"/>
    <w:semiHidden/>
    <w:unhideWhenUsed/>
    <w:rsid w:val="00443638"/>
    <w:pPr>
      <w:spacing w:after="120"/>
      <w:ind w:left="283"/>
    </w:pPr>
    <w:rPr>
      <w:sz w:val="24"/>
    </w:rPr>
  </w:style>
  <w:style w:type="character" w:customStyle="1" w:styleId="a9">
    <w:name w:val="Основной текст с отступом Знак"/>
    <w:basedOn w:val="a0"/>
    <w:link w:val="a8"/>
    <w:semiHidden/>
    <w:rsid w:val="00443638"/>
    <w:rPr>
      <w:rFonts w:ascii="Times New Roman" w:eastAsia="Times New Roman" w:hAnsi="Times New Roman" w:cs="Times New Roman"/>
      <w:sz w:val="24"/>
      <w:szCs w:val="20"/>
      <w:lang w:eastAsia="ru-RU"/>
    </w:rPr>
  </w:style>
  <w:style w:type="paragraph" w:styleId="3">
    <w:name w:val="Body Text 3"/>
    <w:basedOn w:val="a"/>
    <w:link w:val="30"/>
    <w:semiHidden/>
    <w:unhideWhenUsed/>
    <w:rsid w:val="00443638"/>
    <w:pPr>
      <w:spacing w:after="120"/>
    </w:pPr>
    <w:rPr>
      <w:sz w:val="16"/>
      <w:szCs w:val="16"/>
    </w:rPr>
  </w:style>
  <w:style w:type="character" w:customStyle="1" w:styleId="30">
    <w:name w:val="Основной текст 3 Знак"/>
    <w:basedOn w:val="a0"/>
    <w:link w:val="3"/>
    <w:semiHidden/>
    <w:rsid w:val="00443638"/>
    <w:rPr>
      <w:rFonts w:ascii="Times New Roman" w:eastAsia="Times New Roman" w:hAnsi="Times New Roman" w:cs="Times New Roman"/>
      <w:sz w:val="16"/>
      <w:szCs w:val="16"/>
      <w:lang w:eastAsia="ru-RU"/>
    </w:rPr>
  </w:style>
  <w:style w:type="paragraph" w:styleId="31">
    <w:name w:val="Body Text Indent 3"/>
    <w:basedOn w:val="a"/>
    <w:link w:val="32"/>
    <w:uiPriority w:val="99"/>
    <w:semiHidden/>
    <w:unhideWhenUsed/>
    <w:rsid w:val="00443638"/>
    <w:pPr>
      <w:spacing w:after="120" w:line="252"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443638"/>
    <w:rPr>
      <w:rFonts w:ascii="Calibri" w:eastAsia="Calibri" w:hAnsi="Calibri" w:cs="Times New Roman"/>
      <w:sz w:val="16"/>
      <w:szCs w:val="16"/>
    </w:rPr>
  </w:style>
  <w:style w:type="paragraph" w:styleId="aa">
    <w:name w:val="List Paragraph"/>
    <w:basedOn w:val="a"/>
    <w:uiPriority w:val="99"/>
    <w:qFormat/>
    <w:rsid w:val="00443638"/>
    <w:pPr>
      <w:ind w:left="708"/>
    </w:pPr>
  </w:style>
  <w:style w:type="paragraph" w:customStyle="1" w:styleId="ConsPlusNormal">
    <w:name w:val="ConsPlusNormal"/>
    <w:uiPriority w:val="99"/>
    <w:rsid w:val="004436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57745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426D76"/>
    <w:pPr>
      <w:spacing w:before="100" w:beforeAutospacing="1" w:after="100" w:afterAutospacing="1"/>
    </w:pPr>
    <w:rPr>
      <w:sz w:val="24"/>
      <w:szCs w:val="24"/>
    </w:rPr>
  </w:style>
  <w:style w:type="character" w:customStyle="1" w:styleId="c4">
    <w:name w:val="c4"/>
    <w:basedOn w:val="a0"/>
    <w:rsid w:val="00426D76"/>
  </w:style>
  <w:style w:type="paragraph" w:styleId="ab">
    <w:name w:val="Normal (Web)"/>
    <w:basedOn w:val="a"/>
    <w:uiPriority w:val="99"/>
    <w:unhideWhenUsed/>
    <w:rsid w:val="00426D76"/>
    <w:pPr>
      <w:spacing w:before="100" w:beforeAutospacing="1" w:after="100" w:afterAutospacing="1"/>
    </w:pPr>
    <w:rPr>
      <w:sz w:val="24"/>
      <w:szCs w:val="24"/>
    </w:rPr>
  </w:style>
  <w:style w:type="character" w:styleId="ac">
    <w:name w:val="Strong"/>
    <w:basedOn w:val="a0"/>
    <w:uiPriority w:val="22"/>
    <w:qFormat/>
    <w:rsid w:val="00426D76"/>
    <w:rPr>
      <w:b/>
      <w:bCs/>
    </w:rPr>
  </w:style>
  <w:style w:type="paragraph" w:customStyle="1" w:styleId="BODY">
    <w:name w:val="BODY"/>
    <w:basedOn w:val="a"/>
    <w:rsid w:val="00426D76"/>
    <w:pPr>
      <w:autoSpaceDE w:val="0"/>
      <w:autoSpaceDN w:val="0"/>
      <w:adjustRightInd w:val="0"/>
      <w:spacing w:line="234" w:lineRule="atLeast"/>
      <w:ind w:firstLine="454"/>
      <w:jc w:val="both"/>
      <w:textAlignment w:val="center"/>
    </w:pPr>
    <w:rPr>
      <w:rFonts w:ascii="BalticaC" w:eastAsia="Calibri" w:hAnsi="BalticaC" w:cs="BalticaC"/>
      <w:color w:val="000000"/>
      <w:lang w:eastAsia="en-US"/>
    </w:rPr>
  </w:style>
  <w:style w:type="character" w:customStyle="1" w:styleId="FontStyle44">
    <w:name w:val="Font Style44"/>
    <w:uiPriority w:val="99"/>
    <w:rsid w:val="00426D76"/>
    <w:rPr>
      <w:rFonts w:ascii="Times New Roman" w:hAnsi="Times New Roman" w:cs="Times New Roman" w:hint="default"/>
      <w:sz w:val="24"/>
    </w:rPr>
  </w:style>
  <w:style w:type="paragraph" w:customStyle="1" w:styleId="western">
    <w:name w:val="western"/>
    <w:basedOn w:val="a"/>
    <w:rsid w:val="00426D76"/>
    <w:pPr>
      <w:spacing w:before="100" w:beforeAutospacing="1" w:after="100" w:afterAutospacing="1"/>
    </w:pPr>
    <w:rPr>
      <w:sz w:val="24"/>
      <w:szCs w:val="24"/>
    </w:rPr>
  </w:style>
  <w:style w:type="table" w:styleId="ad">
    <w:name w:val="Table Grid"/>
    <w:basedOn w:val="a1"/>
    <w:uiPriority w:val="39"/>
    <w:rsid w:val="00426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426D76"/>
    <w:rPr>
      <w:rFonts w:ascii="Times New Roman" w:eastAsia="Times New Roman" w:hAnsi="Times New Roman" w:cs="Times New Roman"/>
      <w:b/>
      <w:sz w:val="28"/>
      <w:szCs w:val="20"/>
      <w:lang w:eastAsia="ru-RU"/>
    </w:rPr>
  </w:style>
  <w:style w:type="character" w:customStyle="1" w:styleId="apple-converted-space">
    <w:name w:val="apple-converted-space"/>
    <w:rsid w:val="00426D76"/>
  </w:style>
  <w:style w:type="table" w:styleId="-5">
    <w:name w:val="Light List Accent 5"/>
    <w:basedOn w:val="a1"/>
    <w:uiPriority w:val="61"/>
    <w:rsid w:val="00426D76"/>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ae">
    <w:name w:val="Emphasis"/>
    <w:uiPriority w:val="20"/>
    <w:qFormat/>
    <w:rsid w:val="00426D76"/>
    <w:rPr>
      <w:i/>
      <w:iCs/>
    </w:rPr>
  </w:style>
  <w:style w:type="character" w:customStyle="1" w:styleId="c16">
    <w:name w:val="c16"/>
    <w:basedOn w:val="a0"/>
    <w:rsid w:val="00426D76"/>
  </w:style>
  <w:style w:type="paragraph" w:customStyle="1" w:styleId="c3">
    <w:name w:val="c3"/>
    <w:basedOn w:val="a"/>
    <w:rsid w:val="00426D76"/>
    <w:pPr>
      <w:spacing w:before="100" w:beforeAutospacing="1" w:after="100" w:afterAutospacing="1"/>
    </w:pPr>
    <w:rPr>
      <w:sz w:val="24"/>
      <w:szCs w:val="24"/>
    </w:rPr>
  </w:style>
  <w:style w:type="paragraph" w:customStyle="1" w:styleId="c1">
    <w:name w:val="c1"/>
    <w:basedOn w:val="a"/>
    <w:rsid w:val="00426D76"/>
    <w:pPr>
      <w:spacing w:before="100" w:beforeAutospacing="1" w:after="100" w:afterAutospacing="1"/>
    </w:pPr>
    <w:rPr>
      <w:sz w:val="24"/>
      <w:szCs w:val="24"/>
    </w:rPr>
  </w:style>
  <w:style w:type="character" w:customStyle="1" w:styleId="c2">
    <w:name w:val="c2"/>
    <w:basedOn w:val="a0"/>
    <w:rsid w:val="00426D76"/>
  </w:style>
  <w:style w:type="character" w:customStyle="1" w:styleId="c10">
    <w:name w:val="c10"/>
    <w:basedOn w:val="a0"/>
    <w:rsid w:val="00426D76"/>
  </w:style>
  <w:style w:type="paragraph" w:styleId="af">
    <w:name w:val="Balloon Text"/>
    <w:basedOn w:val="a"/>
    <w:link w:val="af0"/>
    <w:uiPriority w:val="99"/>
    <w:semiHidden/>
    <w:unhideWhenUsed/>
    <w:rsid w:val="005279BD"/>
    <w:rPr>
      <w:rFonts w:ascii="Tahoma" w:hAnsi="Tahoma" w:cs="Tahoma"/>
      <w:sz w:val="16"/>
      <w:szCs w:val="16"/>
    </w:rPr>
  </w:style>
  <w:style w:type="character" w:customStyle="1" w:styleId="af0">
    <w:name w:val="Текст выноски Знак"/>
    <w:basedOn w:val="a0"/>
    <w:link w:val="af"/>
    <w:uiPriority w:val="99"/>
    <w:semiHidden/>
    <w:rsid w:val="005279BD"/>
    <w:rPr>
      <w:rFonts w:ascii="Tahoma" w:eastAsia="Times New Roman" w:hAnsi="Tahoma" w:cs="Tahoma"/>
      <w:sz w:val="16"/>
      <w:szCs w:val="16"/>
      <w:lang w:eastAsia="ru-RU"/>
    </w:rPr>
  </w:style>
  <w:style w:type="table" w:customStyle="1" w:styleId="1">
    <w:name w:val="Сетка таблицы1"/>
    <w:basedOn w:val="a1"/>
    <w:next w:val="ad"/>
    <w:uiPriority w:val="59"/>
    <w:rsid w:val="0054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ветлый список - Акцент 51"/>
    <w:basedOn w:val="a1"/>
    <w:next w:val="-5"/>
    <w:uiPriority w:val="61"/>
    <w:rsid w:val="005441F1"/>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2">
    <w:name w:val="Сетка таблицы2"/>
    <w:basedOn w:val="a1"/>
    <w:next w:val="ad"/>
    <w:uiPriority w:val="59"/>
    <w:rsid w:val="0054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ветлый список - Акцент 52"/>
    <w:basedOn w:val="a1"/>
    <w:next w:val="-5"/>
    <w:uiPriority w:val="61"/>
    <w:rsid w:val="005441F1"/>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33">
    <w:name w:val="Сетка таблицы3"/>
    <w:basedOn w:val="a1"/>
    <w:next w:val="ad"/>
    <w:rsid w:val="00213C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904486">
      <w:bodyDiv w:val="1"/>
      <w:marLeft w:val="0"/>
      <w:marRight w:val="0"/>
      <w:marTop w:val="0"/>
      <w:marBottom w:val="0"/>
      <w:divBdr>
        <w:top w:val="none" w:sz="0" w:space="0" w:color="auto"/>
        <w:left w:val="none" w:sz="0" w:space="0" w:color="auto"/>
        <w:bottom w:val="none" w:sz="0" w:space="0" w:color="auto"/>
        <w:right w:val="none" w:sz="0" w:space="0" w:color="auto"/>
      </w:divBdr>
    </w:div>
    <w:div w:id="742995944">
      <w:bodyDiv w:val="1"/>
      <w:marLeft w:val="0"/>
      <w:marRight w:val="0"/>
      <w:marTop w:val="0"/>
      <w:marBottom w:val="0"/>
      <w:divBdr>
        <w:top w:val="none" w:sz="0" w:space="0" w:color="auto"/>
        <w:left w:val="none" w:sz="0" w:space="0" w:color="auto"/>
        <w:bottom w:val="none" w:sz="0" w:space="0" w:color="auto"/>
        <w:right w:val="none" w:sz="0" w:space="0" w:color="auto"/>
      </w:divBdr>
    </w:div>
    <w:div w:id="1077167488">
      <w:bodyDiv w:val="1"/>
      <w:marLeft w:val="0"/>
      <w:marRight w:val="0"/>
      <w:marTop w:val="0"/>
      <w:marBottom w:val="0"/>
      <w:divBdr>
        <w:top w:val="none" w:sz="0" w:space="0" w:color="auto"/>
        <w:left w:val="none" w:sz="0" w:space="0" w:color="auto"/>
        <w:bottom w:val="none" w:sz="0" w:space="0" w:color="auto"/>
        <w:right w:val="none" w:sz="0" w:space="0" w:color="auto"/>
      </w:divBdr>
    </w:div>
    <w:div w:id="1092164190">
      <w:bodyDiv w:val="1"/>
      <w:marLeft w:val="0"/>
      <w:marRight w:val="0"/>
      <w:marTop w:val="0"/>
      <w:marBottom w:val="0"/>
      <w:divBdr>
        <w:top w:val="none" w:sz="0" w:space="0" w:color="auto"/>
        <w:left w:val="none" w:sz="0" w:space="0" w:color="auto"/>
        <w:bottom w:val="none" w:sz="0" w:space="0" w:color="auto"/>
        <w:right w:val="none" w:sz="0" w:space="0" w:color="auto"/>
      </w:divBdr>
      <w:divsChild>
        <w:div w:id="1460296722">
          <w:marLeft w:val="0"/>
          <w:marRight w:val="0"/>
          <w:marTop w:val="300"/>
          <w:marBottom w:val="300"/>
          <w:divBdr>
            <w:top w:val="none" w:sz="0" w:space="0" w:color="auto"/>
            <w:left w:val="none" w:sz="0" w:space="0" w:color="auto"/>
            <w:bottom w:val="none" w:sz="0" w:space="0" w:color="auto"/>
            <w:right w:val="none" w:sz="0" w:space="0" w:color="auto"/>
          </w:divBdr>
        </w:div>
        <w:div w:id="1073160755">
          <w:marLeft w:val="0"/>
          <w:marRight w:val="0"/>
          <w:marTop w:val="300"/>
          <w:marBottom w:val="300"/>
          <w:divBdr>
            <w:top w:val="none" w:sz="0" w:space="0" w:color="auto"/>
            <w:left w:val="none" w:sz="0" w:space="0" w:color="auto"/>
            <w:bottom w:val="none" w:sz="0" w:space="0" w:color="auto"/>
            <w:right w:val="none" w:sz="0" w:space="0" w:color="auto"/>
          </w:divBdr>
        </w:div>
        <w:div w:id="2145387408">
          <w:marLeft w:val="0"/>
          <w:marRight w:val="0"/>
          <w:marTop w:val="300"/>
          <w:marBottom w:val="300"/>
          <w:divBdr>
            <w:top w:val="none" w:sz="0" w:space="0" w:color="auto"/>
            <w:left w:val="none" w:sz="0" w:space="0" w:color="auto"/>
            <w:bottom w:val="none" w:sz="0" w:space="0" w:color="auto"/>
            <w:right w:val="none" w:sz="0" w:space="0" w:color="auto"/>
          </w:divBdr>
        </w:div>
        <w:div w:id="579678885">
          <w:marLeft w:val="0"/>
          <w:marRight w:val="0"/>
          <w:marTop w:val="300"/>
          <w:marBottom w:val="300"/>
          <w:divBdr>
            <w:top w:val="none" w:sz="0" w:space="0" w:color="auto"/>
            <w:left w:val="none" w:sz="0" w:space="0" w:color="auto"/>
            <w:bottom w:val="none" w:sz="0" w:space="0" w:color="auto"/>
            <w:right w:val="none" w:sz="0" w:space="0" w:color="auto"/>
          </w:divBdr>
        </w:div>
        <w:div w:id="1977025520">
          <w:marLeft w:val="0"/>
          <w:marRight w:val="0"/>
          <w:marTop w:val="300"/>
          <w:marBottom w:val="300"/>
          <w:divBdr>
            <w:top w:val="none" w:sz="0" w:space="0" w:color="auto"/>
            <w:left w:val="none" w:sz="0" w:space="0" w:color="auto"/>
            <w:bottom w:val="none" w:sz="0" w:space="0" w:color="auto"/>
            <w:right w:val="none" w:sz="0" w:space="0" w:color="auto"/>
          </w:divBdr>
        </w:div>
        <w:div w:id="511798471">
          <w:marLeft w:val="0"/>
          <w:marRight w:val="0"/>
          <w:marTop w:val="300"/>
          <w:marBottom w:val="300"/>
          <w:divBdr>
            <w:top w:val="none" w:sz="0" w:space="0" w:color="auto"/>
            <w:left w:val="none" w:sz="0" w:space="0" w:color="auto"/>
            <w:bottom w:val="none" w:sz="0" w:space="0" w:color="auto"/>
            <w:right w:val="none" w:sz="0" w:space="0" w:color="auto"/>
          </w:divBdr>
        </w:div>
      </w:divsChild>
    </w:div>
    <w:div w:id="1226912806">
      <w:bodyDiv w:val="1"/>
      <w:marLeft w:val="0"/>
      <w:marRight w:val="0"/>
      <w:marTop w:val="0"/>
      <w:marBottom w:val="0"/>
      <w:divBdr>
        <w:top w:val="none" w:sz="0" w:space="0" w:color="auto"/>
        <w:left w:val="none" w:sz="0" w:space="0" w:color="auto"/>
        <w:bottom w:val="none" w:sz="0" w:space="0" w:color="auto"/>
        <w:right w:val="none" w:sz="0" w:space="0" w:color="auto"/>
      </w:divBdr>
    </w:div>
    <w:div w:id="201310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117" Type="http://schemas.openxmlformats.org/officeDocument/2006/relationships/diagramQuickStyle" Target="diagrams/quickStyle19.xml"/><Relationship Id="rId21" Type="http://schemas.openxmlformats.org/officeDocument/2006/relationships/diagramQuickStyle" Target="diagrams/quickStyle3.xml"/><Relationship Id="rId42" Type="http://schemas.openxmlformats.org/officeDocument/2006/relationships/image" Target="media/image6.jpeg"/><Relationship Id="rId47" Type="http://schemas.openxmlformats.org/officeDocument/2006/relationships/diagramColors" Target="diagrams/colors7.xml"/><Relationship Id="rId63" Type="http://schemas.microsoft.com/office/2007/relationships/diagramDrawing" Target="diagrams/drawing10.xml"/><Relationship Id="rId68" Type="http://schemas.openxmlformats.org/officeDocument/2006/relationships/diagramQuickStyle" Target="diagrams/quickStyle11.xml"/><Relationship Id="rId84" Type="http://schemas.microsoft.com/office/2007/relationships/diagramDrawing" Target="diagrams/drawing13.xml"/><Relationship Id="rId89" Type="http://schemas.microsoft.com/office/2007/relationships/diagramDrawing" Target="diagrams/drawing14.xml"/><Relationship Id="rId112" Type="http://schemas.openxmlformats.org/officeDocument/2006/relationships/diagramQuickStyle" Target="diagrams/quickStyle18.xml"/><Relationship Id="rId16" Type="http://schemas.openxmlformats.org/officeDocument/2006/relationships/diagramQuickStyle" Target="diagrams/quickStyle2.xml"/><Relationship Id="rId107" Type="http://schemas.openxmlformats.org/officeDocument/2006/relationships/diagramQuickStyle" Target="diagrams/quickStyle17.xml"/><Relationship Id="rId11" Type="http://schemas.openxmlformats.org/officeDocument/2006/relationships/diagramQuickStyle" Target="diagrams/quickStyle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microsoft.com/office/2007/relationships/diagramDrawing" Target="diagrams/drawing8.xml"/><Relationship Id="rId58" Type="http://schemas.microsoft.com/office/2007/relationships/diagramDrawing" Target="diagrams/drawing9.xml"/><Relationship Id="rId74" Type="http://schemas.openxmlformats.org/officeDocument/2006/relationships/hyperlink" Target="https://pandia.ru/text/category/obrazovatelmznaya_deyatelmznostmz/" TargetMode="External"/><Relationship Id="rId79" Type="http://schemas.microsoft.com/office/2007/relationships/diagramDrawing" Target="diagrams/drawing12.xml"/><Relationship Id="rId102" Type="http://schemas.openxmlformats.org/officeDocument/2006/relationships/diagramQuickStyle" Target="diagrams/quickStyle16.xml"/><Relationship Id="rId123" Type="http://schemas.openxmlformats.org/officeDocument/2006/relationships/diagramColors" Target="diagrams/colors20.xml"/><Relationship Id="rId5" Type="http://schemas.openxmlformats.org/officeDocument/2006/relationships/image" Target="media/image1.jpeg"/><Relationship Id="rId90" Type="http://schemas.openxmlformats.org/officeDocument/2006/relationships/image" Target="media/image8.png"/><Relationship Id="rId95" Type="http://schemas.openxmlformats.org/officeDocument/2006/relationships/diagramLayout" Target="diagrams/layout15.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openxmlformats.org/officeDocument/2006/relationships/image" Target="media/image7.jpeg"/><Relationship Id="rId48" Type="http://schemas.microsoft.com/office/2007/relationships/diagramDrawing" Target="diagrams/drawing7.xml"/><Relationship Id="rId56" Type="http://schemas.openxmlformats.org/officeDocument/2006/relationships/diagramQuickStyle" Target="diagrams/quickStyle9.xml"/><Relationship Id="rId64" Type="http://schemas.openxmlformats.org/officeDocument/2006/relationships/hyperlink" Target="https://ufads74.edu-rb.ru/" TargetMode="External"/><Relationship Id="rId69" Type="http://schemas.openxmlformats.org/officeDocument/2006/relationships/diagramColors" Target="diagrams/colors11.xml"/><Relationship Id="rId77" Type="http://schemas.openxmlformats.org/officeDocument/2006/relationships/diagramQuickStyle" Target="diagrams/quickStyle12.xml"/><Relationship Id="rId100" Type="http://schemas.openxmlformats.org/officeDocument/2006/relationships/diagramData" Target="diagrams/data16.xml"/><Relationship Id="rId105" Type="http://schemas.openxmlformats.org/officeDocument/2006/relationships/diagramData" Target="diagrams/data17.xml"/><Relationship Id="rId113" Type="http://schemas.openxmlformats.org/officeDocument/2006/relationships/diagramColors" Target="diagrams/colors18.xml"/><Relationship Id="rId118" Type="http://schemas.openxmlformats.org/officeDocument/2006/relationships/diagramColors" Target="diagrams/colors19.xml"/><Relationship Id="rId126" Type="http://schemas.openxmlformats.org/officeDocument/2006/relationships/fontTable" Target="fontTable.xml"/><Relationship Id="rId8" Type="http://schemas.openxmlformats.org/officeDocument/2006/relationships/hyperlink" Target="http://ufads74.edu-rb.ru" TargetMode="External"/><Relationship Id="rId51" Type="http://schemas.openxmlformats.org/officeDocument/2006/relationships/diagramQuickStyle" Target="diagrams/quickStyle8.xml"/><Relationship Id="rId72" Type="http://schemas.openxmlformats.org/officeDocument/2006/relationships/hyperlink" Target="https://pandia.ru/text/category/doshkolmznoe_obrazovanie/" TargetMode="External"/><Relationship Id="rId80" Type="http://schemas.openxmlformats.org/officeDocument/2006/relationships/diagramData" Target="diagrams/data13.xml"/><Relationship Id="rId85" Type="http://schemas.openxmlformats.org/officeDocument/2006/relationships/diagramData" Target="diagrams/data14.xml"/><Relationship Id="rId93" Type="http://schemas.openxmlformats.org/officeDocument/2006/relationships/image" Target="media/image9.emf"/><Relationship Id="rId98" Type="http://schemas.microsoft.com/office/2007/relationships/diagramDrawing" Target="diagrams/drawing15.xml"/><Relationship Id="rId121" Type="http://schemas.openxmlformats.org/officeDocument/2006/relationships/diagramLayout" Target="diagrams/layout20.xm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7.xml"/><Relationship Id="rId59" Type="http://schemas.openxmlformats.org/officeDocument/2006/relationships/diagramData" Target="diagrams/data10.xml"/><Relationship Id="rId67" Type="http://schemas.openxmlformats.org/officeDocument/2006/relationships/diagramLayout" Target="diagrams/layout11.xml"/><Relationship Id="rId103" Type="http://schemas.openxmlformats.org/officeDocument/2006/relationships/diagramColors" Target="diagrams/colors16.xml"/><Relationship Id="rId108" Type="http://schemas.openxmlformats.org/officeDocument/2006/relationships/diagramColors" Target="diagrams/colors17.xml"/><Relationship Id="rId116" Type="http://schemas.openxmlformats.org/officeDocument/2006/relationships/diagramLayout" Target="diagrams/layout19.xml"/><Relationship Id="rId124" Type="http://schemas.microsoft.com/office/2007/relationships/diagramDrawing" Target="diagrams/drawing20.xml"/><Relationship Id="rId20" Type="http://schemas.openxmlformats.org/officeDocument/2006/relationships/diagramLayout" Target="diagrams/layout3.xml"/><Relationship Id="rId41" Type="http://schemas.openxmlformats.org/officeDocument/2006/relationships/image" Target="media/image5.jpeg"/><Relationship Id="rId54" Type="http://schemas.openxmlformats.org/officeDocument/2006/relationships/diagramData" Target="diagrams/data9.xml"/><Relationship Id="rId62" Type="http://schemas.openxmlformats.org/officeDocument/2006/relationships/diagramColors" Target="diagrams/colors10.xml"/><Relationship Id="rId70" Type="http://schemas.microsoft.com/office/2007/relationships/diagramDrawing" Target="diagrams/drawing11.xml"/><Relationship Id="rId75" Type="http://schemas.openxmlformats.org/officeDocument/2006/relationships/diagramData" Target="diagrams/data12.xml"/><Relationship Id="rId83" Type="http://schemas.openxmlformats.org/officeDocument/2006/relationships/diagramColors" Target="diagrams/colors13.xml"/><Relationship Id="rId88" Type="http://schemas.openxmlformats.org/officeDocument/2006/relationships/diagramColors" Target="diagrams/colors14.xml"/><Relationship Id="rId91" Type="http://schemas.openxmlformats.org/officeDocument/2006/relationships/hyperlink" Target="https://fgosreestr.ru/registry/primernaya-osnovnaya-obrazovatelnaya-programma-doshkolnogo-obrazovaniya/" TargetMode="External"/><Relationship Id="rId96" Type="http://schemas.openxmlformats.org/officeDocument/2006/relationships/diagramQuickStyle" Target="diagrams/quickStyle15.xml"/><Relationship Id="rId111" Type="http://schemas.openxmlformats.org/officeDocument/2006/relationships/diagramLayout" Target="diagrams/layout18.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8.xml"/><Relationship Id="rId57" Type="http://schemas.openxmlformats.org/officeDocument/2006/relationships/diagramColors" Target="diagrams/colors9.xml"/><Relationship Id="rId106" Type="http://schemas.openxmlformats.org/officeDocument/2006/relationships/diagramLayout" Target="diagrams/layout17.xml"/><Relationship Id="rId114" Type="http://schemas.microsoft.com/office/2007/relationships/diagramDrawing" Target="diagrams/drawing18.xml"/><Relationship Id="rId119" Type="http://schemas.microsoft.com/office/2007/relationships/diagramDrawing" Target="diagrams/drawing19.xml"/><Relationship Id="rId127" Type="http://schemas.openxmlformats.org/officeDocument/2006/relationships/theme" Target="theme/theme1.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7.xml"/><Relationship Id="rId52" Type="http://schemas.openxmlformats.org/officeDocument/2006/relationships/diagramColors" Target="diagrams/colors8.xml"/><Relationship Id="rId60" Type="http://schemas.openxmlformats.org/officeDocument/2006/relationships/diagramLayout" Target="diagrams/layout10.xml"/><Relationship Id="rId65" Type="http://schemas.openxmlformats.org/officeDocument/2006/relationships/hyperlink" Target="https://vk.com/club146248151" TargetMode="External"/><Relationship Id="rId73" Type="http://schemas.openxmlformats.org/officeDocument/2006/relationships/chart" Target="charts/chart1.xml"/><Relationship Id="rId78" Type="http://schemas.openxmlformats.org/officeDocument/2006/relationships/diagramColors" Target="diagrams/colors12.xml"/><Relationship Id="rId81" Type="http://schemas.openxmlformats.org/officeDocument/2006/relationships/diagramLayout" Target="diagrams/layout13.xml"/><Relationship Id="rId86" Type="http://schemas.openxmlformats.org/officeDocument/2006/relationships/diagramLayout" Target="diagrams/layout14.xml"/><Relationship Id="rId94" Type="http://schemas.openxmlformats.org/officeDocument/2006/relationships/diagramData" Target="diagrams/data15.xml"/><Relationship Id="rId99" Type="http://schemas.openxmlformats.org/officeDocument/2006/relationships/hyperlink" Target="https://drive.google.com/file/d/1GV9S_ohh_bqnl146pNvItSC8fAmATIPt/view?usp=sharing" TargetMode="External"/><Relationship Id="rId101" Type="http://schemas.openxmlformats.org/officeDocument/2006/relationships/diagramLayout" Target="diagrams/layout16.xml"/><Relationship Id="rId122" Type="http://schemas.openxmlformats.org/officeDocument/2006/relationships/diagramQuickStyle" Target="diagrams/quickStyle20.xml"/><Relationship Id="rId4" Type="http://schemas.openxmlformats.org/officeDocument/2006/relationships/webSettings" Target="web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image" Target="media/image3.jpeg"/><Relationship Id="rId109" Type="http://schemas.microsoft.com/office/2007/relationships/diagramDrawing" Target="diagrams/drawing17.xml"/><Relationship Id="rId34" Type="http://schemas.openxmlformats.org/officeDocument/2006/relationships/diagramData" Target="diagrams/data6.xml"/><Relationship Id="rId50" Type="http://schemas.openxmlformats.org/officeDocument/2006/relationships/diagramLayout" Target="diagrams/layout8.xml"/><Relationship Id="rId55" Type="http://schemas.openxmlformats.org/officeDocument/2006/relationships/diagramLayout" Target="diagrams/layout9.xml"/><Relationship Id="rId76" Type="http://schemas.openxmlformats.org/officeDocument/2006/relationships/diagramLayout" Target="diagrams/layout12.xml"/><Relationship Id="rId97" Type="http://schemas.openxmlformats.org/officeDocument/2006/relationships/diagramColors" Target="diagrams/colors15.xml"/><Relationship Id="rId104" Type="http://schemas.microsoft.com/office/2007/relationships/diagramDrawing" Target="diagrams/drawing16.xml"/><Relationship Id="rId120" Type="http://schemas.openxmlformats.org/officeDocument/2006/relationships/diagramData" Target="diagrams/data20.xml"/><Relationship Id="rId125" Type="http://schemas.openxmlformats.org/officeDocument/2006/relationships/image" Target="media/image10.jpeg"/><Relationship Id="rId7" Type="http://schemas.openxmlformats.org/officeDocument/2006/relationships/hyperlink" Target="mailto:detsad74dema@mail.ru" TargetMode="External"/><Relationship Id="rId71" Type="http://schemas.openxmlformats.org/officeDocument/2006/relationships/hyperlink" Target="https://pandia.ru/text/category/obrazovatelmznie_programmi/" TargetMode="External"/><Relationship Id="rId92" Type="http://schemas.openxmlformats.org/officeDocument/2006/relationships/hyperlink" Target="https://fgosreestr.ru/registry/primernaya-adaptirovannaya-osnovnaya-obrazovatelnaya-programma-doshkolnogo-obrazovaniya-detej-s-ambliopiej-i-kosoglaziem/" TargetMode="External"/><Relationship Id="rId2" Type="http://schemas.openxmlformats.org/officeDocument/2006/relationships/styles" Target="styles.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image" Target="media/image4.jpeg"/><Relationship Id="rId45" Type="http://schemas.openxmlformats.org/officeDocument/2006/relationships/diagramLayout" Target="diagrams/layout7.xml"/><Relationship Id="rId66" Type="http://schemas.openxmlformats.org/officeDocument/2006/relationships/diagramData" Target="diagrams/data11.xml"/><Relationship Id="rId87" Type="http://schemas.openxmlformats.org/officeDocument/2006/relationships/diagramQuickStyle" Target="diagrams/quickStyle14.xml"/><Relationship Id="rId110" Type="http://schemas.openxmlformats.org/officeDocument/2006/relationships/diagramData" Target="diagrams/data18.xml"/><Relationship Id="rId115" Type="http://schemas.openxmlformats.org/officeDocument/2006/relationships/diagramData" Target="diagrams/data19.xml"/><Relationship Id="rId61" Type="http://schemas.openxmlformats.org/officeDocument/2006/relationships/diagramQuickStyle" Target="diagrams/quickStyle10.xml"/><Relationship Id="rId82" Type="http://schemas.openxmlformats.org/officeDocument/2006/relationships/diagramQuickStyle" Target="diagrams/quickStyle1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2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1484469349306795E-2"/>
          <c:y val="4.4444696302131E-2"/>
          <c:w val="0.9493365500603137"/>
          <c:h val="0.66222222222222238"/>
        </c:manualLayout>
      </c:layout>
      <c:bar3DChart>
        <c:barDir val="col"/>
        <c:grouping val="clustered"/>
        <c:varyColors val="0"/>
        <c:ser>
          <c:idx val="0"/>
          <c:order val="0"/>
          <c:tx>
            <c:strRef>
              <c:f>Sheet1!$A$2</c:f>
              <c:strCache>
                <c:ptCount val="1"/>
                <c:pt idx="0">
                  <c:v>всего сотрудников</c:v>
                </c:pt>
              </c:strCache>
            </c:strRef>
          </c:tx>
          <c:spPr>
            <a:solidFill>
              <a:srgbClr val="9999FF"/>
            </a:solidFill>
            <a:ln w="12700">
              <a:solidFill>
                <a:srgbClr val="000000"/>
              </a:solidFill>
              <a:prstDash val="solid"/>
            </a:ln>
          </c:spPr>
          <c:invertIfNegative val="0"/>
          <c:cat>
            <c:strRef>
              <c:f>Sheet1!$B$1</c:f>
              <c:strCache>
                <c:ptCount val="1"/>
                <c:pt idx="0">
                  <c:v>1 кв</c:v>
                </c:pt>
              </c:strCache>
            </c:strRef>
          </c:cat>
          <c:val>
            <c:numRef>
              <c:f>Sheet1!$B$2</c:f>
              <c:numCache>
                <c:formatCode>General</c:formatCode>
                <c:ptCount val="1"/>
                <c:pt idx="0">
                  <c:v>24</c:v>
                </c:pt>
              </c:numCache>
            </c:numRef>
          </c:val>
        </c:ser>
        <c:ser>
          <c:idx val="1"/>
          <c:order val="1"/>
          <c:tx>
            <c:strRef>
              <c:f>Sheet1!$A$3</c:f>
              <c:strCache>
                <c:ptCount val="1"/>
                <c:pt idx="0">
                  <c:v>высшая категория</c:v>
                </c:pt>
              </c:strCache>
            </c:strRef>
          </c:tx>
          <c:spPr>
            <a:solidFill>
              <a:srgbClr val="993366"/>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f>
              <c:strCache>
                <c:ptCount val="1"/>
                <c:pt idx="0">
                  <c:v>1 кв</c:v>
                </c:pt>
              </c:strCache>
            </c:strRef>
          </c:cat>
          <c:val>
            <c:numRef>
              <c:f>Sheet1!$B$3</c:f>
              <c:numCache>
                <c:formatCode>General</c:formatCode>
                <c:ptCount val="1"/>
                <c:pt idx="0">
                  <c:v>16</c:v>
                </c:pt>
              </c:numCache>
            </c:numRef>
          </c:val>
        </c:ser>
        <c:ser>
          <c:idx val="2"/>
          <c:order val="2"/>
          <c:tx>
            <c:strRef>
              <c:f>Sheet1!$A$4</c:f>
              <c:strCache>
                <c:ptCount val="1"/>
                <c:pt idx="0">
                  <c:v>первая категория</c:v>
                </c:pt>
              </c:strCache>
            </c:strRef>
          </c:tx>
          <c:spPr>
            <a:solidFill>
              <a:srgbClr val="FFFF00"/>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f>
              <c:strCache>
                <c:ptCount val="1"/>
                <c:pt idx="0">
                  <c:v>1 кв</c:v>
                </c:pt>
              </c:strCache>
            </c:strRef>
          </c:cat>
          <c:val>
            <c:numRef>
              <c:f>Sheet1!$B$4</c:f>
              <c:numCache>
                <c:formatCode>General</c:formatCode>
                <c:ptCount val="1"/>
                <c:pt idx="0">
                  <c:v>5</c:v>
                </c:pt>
              </c:numCache>
            </c:numRef>
          </c:val>
        </c:ser>
        <c:ser>
          <c:idx val="3"/>
          <c:order val="3"/>
          <c:tx>
            <c:strRef>
              <c:f>Sheet1!$A$5</c:f>
              <c:strCache>
                <c:ptCount val="1"/>
                <c:pt idx="0">
                  <c:v>соответствуют</c:v>
                </c:pt>
              </c:strCache>
            </c:strRef>
          </c:tx>
          <c:spPr>
            <a:solidFill>
              <a:srgbClr val="00CC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f>
              <c:strCache>
                <c:ptCount val="1"/>
                <c:pt idx="0">
                  <c:v>1 кв</c:v>
                </c:pt>
              </c:strCache>
            </c:strRef>
          </c:cat>
          <c:val>
            <c:numRef>
              <c:f>Sheet1!$B$5</c:f>
              <c:numCache>
                <c:formatCode>General</c:formatCode>
                <c:ptCount val="1"/>
                <c:pt idx="0">
                  <c:v>0</c:v>
                </c:pt>
              </c:numCache>
            </c:numRef>
          </c:val>
        </c:ser>
        <c:ser>
          <c:idx val="4"/>
          <c:order val="4"/>
          <c:tx>
            <c:strRef>
              <c:f>Sheet1!$A$6</c:f>
              <c:strCache>
                <c:ptCount val="1"/>
                <c:pt idx="0">
                  <c:v>без категории</c:v>
                </c:pt>
              </c:strCache>
            </c:strRef>
          </c:tx>
          <c:spPr>
            <a:solidFill>
              <a:srgbClr val="660066"/>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f>
              <c:strCache>
                <c:ptCount val="1"/>
                <c:pt idx="0">
                  <c:v>1 кв</c:v>
                </c:pt>
              </c:strCache>
            </c:strRef>
          </c:cat>
          <c:val>
            <c:numRef>
              <c:f>Sheet1!$B$6</c:f>
              <c:numCache>
                <c:formatCode>General</c:formatCode>
                <c:ptCount val="1"/>
                <c:pt idx="0">
                  <c:v>3</c:v>
                </c:pt>
              </c:numCache>
            </c:numRef>
          </c:val>
        </c:ser>
        <c:dLbls>
          <c:showLegendKey val="0"/>
          <c:showVal val="0"/>
          <c:showCatName val="0"/>
          <c:showSerName val="0"/>
          <c:showPercent val="0"/>
          <c:showBubbleSize val="0"/>
        </c:dLbls>
        <c:gapWidth val="145"/>
        <c:gapDepth val="0"/>
        <c:shape val="box"/>
        <c:axId val="495826720"/>
        <c:axId val="495827112"/>
        <c:axId val="0"/>
      </c:bar3DChart>
      <c:catAx>
        <c:axId val="4958267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495827112"/>
        <c:crosses val="autoZero"/>
        <c:auto val="1"/>
        <c:lblAlgn val="ctr"/>
        <c:lblOffset val="100"/>
        <c:tickLblSkip val="1"/>
        <c:tickMarkSkip val="1"/>
        <c:noMultiLvlLbl val="0"/>
      </c:catAx>
      <c:valAx>
        <c:axId val="4958271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495826720"/>
        <c:crosses val="autoZero"/>
        <c:crossBetween val="between"/>
      </c:valAx>
      <c:spPr>
        <a:noFill/>
        <a:ln w="25399">
          <a:noFill/>
        </a:ln>
      </c:spPr>
    </c:plotArea>
    <c:legend>
      <c:legendPos val="b"/>
      <c:layout>
        <c:manualLayout>
          <c:xMode val="edge"/>
          <c:yMode val="edge"/>
          <c:x val="1.1007451082832662E-2"/>
          <c:y val="0.8105555555555557"/>
          <c:w val="0.96811148014081183"/>
          <c:h val="0.17611111111111113"/>
        </c:manualLayout>
      </c:layout>
      <c:overlay val="0"/>
      <c:spPr>
        <a:noFill/>
        <a:ln w="3175">
          <a:solidFill>
            <a:srgbClr val="000000"/>
          </a:solidFill>
          <a:prstDash val="solid"/>
        </a:ln>
      </c:spPr>
      <c:txPr>
        <a:bodyPr/>
        <a:lstStyle/>
        <a:p>
          <a:pPr>
            <a:defRPr sz="9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C6D18F-B58E-4E10-9291-A4CAC3D67FA5}" type="doc">
      <dgm:prSet loTypeId="urn:microsoft.com/office/officeart/2005/8/layout/process5" loCatId="process" qsTypeId="urn:microsoft.com/office/officeart/2005/8/quickstyle/3d2" qsCatId="3D" csTypeId="urn:microsoft.com/office/officeart/2005/8/colors/colorful5" csCatId="colorful" phldr="1"/>
      <dgm:spPr/>
      <dgm:t>
        <a:bodyPr/>
        <a:lstStyle/>
        <a:p>
          <a:endParaRPr lang="ru-RU"/>
        </a:p>
      </dgm:t>
    </dgm:pt>
    <dgm:pt modelId="{AC77DED2-CCA5-41A4-B32A-77537DD06031}">
      <dgm:prSet phldrT="[Текст]" custT="1"/>
      <dgm:spPr/>
      <dgm:t>
        <a:bodyPr/>
        <a:lstStyle/>
        <a:p>
          <a:r>
            <a:rPr lang="ru-RU" sz="1000" b="1">
              <a:solidFill>
                <a:sysClr val="windowText" lastClr="000000"/>
              </a:solidFill>
            </a:rPr>
            <a:t>СОБРАНИЯ общие, групповые</a:t>
          </a:r>
        </a:p>
      </dgm:t>
    </dgm:pt>
    <dgm:pt modelId="{CF54001C-3AE5-438D-AC6B-039E0D3C102B}" type="parTrans" cxnId="{BB0A530A-AF0B-48E5-A1AA-D9C0A5932158}">
      <dgm:prSet/>
      <dgm:spPr/>
      <dgm:t>
        <a:bodyPr/>
        <a:lstStyle/>
        <a:p>
          <a:endParaRPr lang="ru-RU" sz="2800" b="1">
            <a:solidFill>
              <a:sysClr val="windowText" lastClr="000000"/>
            </a:solidFill>
          </a:endParaRPr>
        </a:p>
      </dgm:t>
    </dgm:pt>
    <dgm:pt modelId="{BA45C1B5-95D5-4613-8728-3DB1AB988545}" type="sibTrans" cxnId="{BB0A530A-AF0B-48E5-A1AA-D9C0A5932158}">
      <dgm:prSet custT="1"/>
      <dgm:spPr/>
      <dgm:t>
        <a:bodyPr/>
        <a:lstStyle/>
        <a:p>
          <a:endParaRPr lang="ru-RU" sz="2800" b="1">
            <a:solidFill>
              <a:sysClr val="windowText" lastClr="000000"/>
            </a:solidFill>
          </a:endParaRPr>
        </a:p>
      </dgm:t>
    </dgm:pt>
    <dgm:pt modelId="{2666A4F8-A13C-487C-9300-E67D5240BFD4}">
      <dgm:prSet phldrT="[Текст]" custT="1"/>
      <dgm:spPr/>
      <dgm:t>
        <a:bodyPr/>
        <a:lstStyle/>
        <a:p>
          <a:r>
            <a:rPr lang="ru-RU" sz="1000" b="1">
              <a:solidFill>
                <a:sysClr val="windowText" lastClr="000000"/>
              </a:solidFill>
            </a:rPr>
            <a:t>БЕСЕДА</a:t>
          </a:r>
        </a:p>
      </dgm:t>
    </dgm:pt>
    <dgm:pt modelId="{FCF315DF-A863-474C-BC90-63931CA74A03}" type="parTrans" cxnId="{836DE9CD-A8A7-4098-B13D-6548CAFE9BD3}">
      <dgm:prSet/>
      <dgm:spPr/>
      <dgm:t>
        <a:bodyPr/>
        <a:lstStyle/>
        <a:p>
          <a:endParaRPr lang="ru-RU" sz="2800" b="1">
            <a:solidFill>
              <a:sysClr val="windowText" lastClr="000000"/>
            </a:solidFill>
          </a:endParaRPr>
        </a:p>
      </dgm:t>
    </dgm:pt>
    <dgm:pt modelId="{DF026696-AD73-4EC1-83B3-1FEACD102D97}" type="sibTrans" cxnId="{836DE9CD-A8A7-4098-B13D-6548CAFE9BD3}">
      <dgm:prSet custT="1"/>
      <dgm:spPr/>
      <dgm:t>
        <a:bodyPr/>
        <a:lstStyle/>
        <a:p>
          <a:endParaRPr lang="ru-RU" sz="2800" b="1">
            <a:solidFill>
              <a:sysClr val="windowText" lastClr="000000"/>
            </a:solidFill>
          </a:endParaRPr>
        </a:p>
      </dgm:t>
    </dgm:pt>
    <dgm:pt modelId="{F8E5F640-A98C-4AF5-B6EF-9665AF7B9371}">
      <dgm:prSet phldrT="[Текст]" custT="1"/>
      <dgm:spPr/>
      <dgm:t>
        <a:bodyPr/>
        <a:lstStyle/>
        <a:p>
          <a:r>
            <a:rPr lang="ru-RU" sz="1000" b="1">
              <a:solidFill>
                <a:sysClr val="windowText" lastClr="000000"/>
              </a:solidFill>
            </a:rPr>
            <a:t>ДЕНЬ ОТКРЫТЫХ ДВЕРЕЙ</a:t>
          </a:r>
        </a:p>
      </dgm:t>
    </dgm:pt>
    <dgm:pt modelId="{061EC809-456B-4552-B41C-8FE81783F273}" type="parTrans" cxnId="{5894D480-9290-4C9A-A4D6-CB80B9FBC02A}">
      <dgm:prSet/>
      <dgm:spPr/>
      <dgm:t>
        <a:bodyPr/>
        <a:lstStyle/>
        <a:p>
          <a:endParaRPr lang="ru-RU" sz="2800" b="1">
            <a:solidFill>
              <a:sysClr val="windowText" lastClr="000000"/>
            </a:solidFill>
          </a:endParaRPr>
        </a:p>
      </dgm:t>
    </dgm:pt>
    <dgm:pt modelId="{46F31FDA-9EB0-41E2-B4BA-C71C8F9659DF}" type="sibTrans" cxnId="{5894D480-9290-4C9A-A4D6-CB80B9FBC02A}">
      <dgm:prSet custT="1"/>
      <dgm:spPr/>
      <dgm:t>
        <a:bodyPr/>
        <a:lstStyle/>
        <a:p>
          <a:endParaRPr lang="ru-RU" sz="2800" b="1">
            <a:solidFill>
              <a:sysClr val="windowText" lastClr="000000"/>
            </a:solidFill>
          </a:endParaRPr>
        </a:p>
      </dgm:t>
    </dgm:pt>
    <dgm:pt modelId="{043C6DB9-1DD8-4BA4-91C4-3DD59A1EDCC8}">
      <dgm:prSet phldrT="[Текст]" custT="1"/>
      <dgm:spPr/>
      <dgm:t>
        <a:bodyPr/>
        <a:lstStyle/>
        <a:p>
          <a:r>
            <a:rPr lang="ru-RU" sz="1000" b="1">
              <a:solidFill>
                <a:sysClr val="windowText" lastClr="000000"/>
              </a:solidFill>
            </a:rPr>
            <a:t>ЭКСКУРСИЯ ПО ДОУ</a:t>
          </a:r>
        </a:p>
      </dgm:t>
    </dgm:pt>
    <dgm:pt modelId="{DC85ADA2-3D16-44C9-9D42-AE54F8F72754}" type="parTrans" cxnId="{871B1D13-25A1-43FB-83BC-D5E3A85C2770}">
      <dgm:prSet/>
      <dgm:spPr/>
      <dgm:t>
        <a:bodyPr/>
        <a:lstStyle/>
        <a:p>
          <a:endParaRPr lang="ru-RU" sz="2800" b="1">
            <a:solidFill>
              <a:sysClr val="windowText" lastClr="000000"/>
            </a:solidFill>
          </a:endParaRPr>
        </a:p>
      </dgm:t>
    </dgm:pt>
    <dgm:pt modelId="{5860C5A2-F900-468F-BF73-FDE032A23E41}" type="sibTrans" cxnId="{871B1D13-25A1-43FB-83BC-D5E3A85C2770}">
      <dgm:prSet custT="1"/>
      <dgm:spPr/>
      <dgm:t>
        <a:bodyPr/>
        <a:lstStyle/>
        <a:p>
          <a:endParaRPr lang="ru-RU" sz="2800" b="1">
            <a:solidFill>
              <a:sysClr val="windowText" lastClr="000000"/>
            </a:solidFill>
          </a:endParaRPr>
        </a:p>
      </dgm:t>
    </dgm:pt>
    <dgm:pt modelId="{06137C06-8DC3-4A5C-94E3-DDB0543E2510}">
      <dgm:prSet phldrT="[Текст]" custT="1"/>
      <dgm:spPr/>
      <dgm:t>
        <a:bodyPr/>
        <a:lstStyle/>
        <a:p>
          <a:r>
            <a:rPr lang="ru-RU" sz="1000" b="1">
              <a:solidFill>
                <a:sysClr val="windowText" lastClr="000000"/>
              </a:solidFill>
            </a:rPr>
            <a:t>НАГЛЯДНАЯ АГИТАЦИЯ</a:t>
          </a:r>
        </a:p>
      </dgm:t>
    </dgm:pt>
    <dgm:pt modelId="{D467C65E-1A5A-4F22-9C41-AA9F5BCB3FCE}" type="parTrans" cxnId="{2CDA90A0-8E96-4097-94A5-BB77593633EE}">
      <dgm:prSet/>
      <dgm:spPr/>
      <dgm:t>
        <a:bodyPr/>
        <a:lstStyle/>
        <a:p>
          <a:endParaRPr lang="ru-RU" sz="2800" b="1">
            <a:solidFill>
              <a:sysClr val="windowText" lastClr="000000"/>
            </a:solidFill>
          </a:endParaRPr>
        </a:p>
      </dgm:t>
    </dgm:pt>
    <dgm:pt modelId="{1E385FE2-2731-4F89-9EC4-EC4973484732}" type="sibTrans" cxnId="{2CDA90A0-8E96-4097-94A5-BB77593633EE}">
      <dgm:prSet custT="1"/>
      <dgm:spPr/>
      <dgm:t>
        <a:bodyPr/>
        <a:lstStyle/>
        <a:p>
          <a:endParaRPr lang="ru-RU" sz="2800" b="1">
            <a:solidFill>
              <a:sysClr val="windowText" lastClr="000000"/>
            </a:solidFill>
          </a:endParaRPr>
        </a:p>
      </dgm:t>
    </dgm:pt>
    <dgm:pt modelId="{B2E2F7B8-8918-423D-9AE5-107FDA9B33EC}">
      <dgm:prSet phldrT="[Текст]" custT="1"/>
      <dgm:spPr/>
      <dgm:t>
        <a:bodyPr/>
        <a:lstStyle/>
        <a:p>
          <a:r>
            <a:rPr lang="ru-RU" sz="1000" b="1">
              <a:solidFill>
                <a:sysClr val="windowText" lastClr="000000"/>
              </a:solidFill>
            </a:rPr>
            <a:t>СЕМИНАР-ПРАКТИКУМ</a:t>
          </a:r>
        </a:p>
      </dgm:t>
    </dgm:pt>
    <dgm:pt modelId="{50D4FF6D-46D4-4FB7-8131-16D4D0A71995}" type="parTrans" cxnId="{AE595EE5-974C-4BDA-AC9B-6AF552A09AA2}">
      <dgm:prSet/>
      <dgm:spPr/>
      <dgm:t>
        <a:bodyPr/>
        <a:lstStyle/>
        <a:p>
          <a:endParaRPr lang="ru-RU" sz="2800" b="1">
            <a:solidFill>
              <a:sysClr val="windowText" lastClr="000000"/>
            </a:solidFill>
          </a:endParaRPr>
        </a:p>
      </dgm:t>
    </dgm:pt>
    <dgm:pt modelId="{AB0E1842-B8AB-41FE-B7D8-1FE49038958A}" type="sibTrans" cxnId="{AE595EE5-974C-4BDA-AC9B-6AF552A09AA2}">
      <dgm:prSet custT="1"/>
      <dgm:spPr/>
      <dgm:t>
        <a:bodyPr/>
        <a:lstStyle/>
        <a:p>
          <a:endParaRPr lang="ru-RU" sz="2800" b="1">
            <a:solidFill>
              <a:sysClr val="windowText" lastClr="000000"/>
            </a:solidFill>
          </a:endParaRPr>
        </a:p>
      </dgm:t>
    </dgm:pt>
    <dgm:pt modelId="{2C9C1687-0BF9-4725-9B57-49178081D784}">
      <dgm:prSet phldrT="[Текст]" custT="1"/>
      <dgm:spPr/>
      <dgm:t>
        <a:bodyPr/>
        <a:lstStyle/>
        <a:p>
          <a:r>
            <a:rPr lang="ru-RU" sz="1000" b="1">
              <a:solidFill>
                <a:sysClr val="windowText" lastClr="000000"/>
              </a:solidFill>
            </a:rPr>
            <a:t>ВСТРЕЧИ СО СПЕЦИАЛИСТАМИ</a:t>
          </a:r>
        </a:p>
      </dgm:t>
    </dgm:pt>
    <dgm:pt modelId="{5DA70031-8E0C-40D4-92D2-1A2AB9637904}" type="parTrans" cxnId="{AD0D919D-19DE-482E-A1C6-D9B269F3AE61}">
      <dgm:prSet/>
      <dgm:spPr/>
      <dgm:t>
        <a:bodyPr/>
        <a:lstStyle/>
        <a:p>
          <a:endParaRPr lang="ru-RU" sz="2800" b="1">
            <a:solidFill>
              <a:sysClr val="windowText" lastClr="000000"/>
            </a:solidFill>
          </a:endParaRPr>
        </a:p>
      </dgm:t>
    </dgm:pt>
    <dgm:pt modelId="{655EF647-D55D-402F-9FE6-DDAE6C67C647}" type="sibTrans" cxnId="{AD0D919D-19DE-482E-A1C6-D9B269F3AE61}">
      <dgm:prSet custT="1"/>
      <dgm:spPr/>
      <dgm:t>
        <a:bodyPr/>
        <a:lstStyle/>
        <a:p>
          <a:endParaRPr lang="ru-RU" sz="2800" b="1">
            <a:solidFill>
              <a:sysClr val="windowText" lastClr="000000"/>
            </a:solidFill>
          </a:endParaRPr>
        </a:p>
      </dgm:t>
    </dgm:pt>
    <dgm:pt modelId="{159CAF14-C4D2-4B9C-9F5F-D790C42523F8}">
      <dgm:prSet phldrT="[Текст]" custT="1"/>
      <dgm:spPr/>
      <dgm:t>
        <a:bodyPr/>
        <a:lstStyle/>
        <a:p>
          <a:r>
            <a:rPr lang="ru-RU" sz="1000" b="1">
              <a:solidFill>
                <a:sysClr val="windowText" lastClr="000000"/>
              </a:solidFill>
            </a:rPr>
            <a:t>КОНСУЛЬТАЦИЯ</a:t>
          </a:r>
        </a:p>
      </dgm:t>
    </dgm:pt>
    <dgm:pt modelId="{D4BEDD35-625F-4B13-BBAF-603B2E7949E0}" type="parTrans" cxnId="{D1A64734-E9EA-4FDE-A779-3A4212E73CBC}">
      <dgm:prSet/>
      <dgm:spPr/>
      <dgm:t>
        <a:bodyPr/>
        <a:lstStyle/>
        <a:p>
          <a:endParaRPr lang="ru-RU" sz="2800" b="1">
            <a:solidFill>
              <a:sysClr val="windowText" lastClr="000000"/>
            </a:solidFill>
          </a:endParaRPr>
        </a:p>
      </dgm:t>
    </dgm:pt>
    <dgm:pt modelId="{F066C187-F5FD-4F6B-974B-382CC0621F09}" type="sibTrans" cxnId="{D1A64734-E9EA-4FDE-A779-3A4212E73CBC}">
      <dgm:prSet custT="1"/>
      <dgm:spPr/>
      <dgm:t>
        <a:bodyPr/>
        <a:lstStyle/>
        <a:p>
          <a:endParaRPr lang="ru-RU" sz="2800" b="1">
            <a:solidFill>
              <a:sysClr val="windowText" lastClr="000000"/>
            </a:solidFill>
          </a:endParaRPr>
        </a:p>
      </dgm:t>
    </dgm:pt>
    <dgm:pt modelId="{27F1DD7D-0DE7-412C-8DB7-37591C76B4E1}">
      <dgm:prSet phldrT="[Текст]" custT="1"/>
      <dgm:spPr/>
      <dgm:t>
        <a:bodyPr/>
        <a:lstStyle/>
        <a:p>
          <a:r>
            <a:rPr lang="ru-RU" sz="1000" b="1">
              <a:solidFill>
                <a:sysClr val="windowText" lastClr="000000"/>
              </a:solidFill>
            </a:rPr>
            <a:t>ПРИВЛЕЧЕНИЕ К ЖИЗНИ ДОУ</a:t>
          </a:r>
        </a:p>
      </dgm:t>
    </dgm:pt>
    <dgm:pt modelId="{33410E03-94CD-4131-8A28-CD508023834F}" type="parTrans" cxnId="{3282AE1E-9745-456F-A5CC-0152A3E91E14}">
      <dgm:prSet/>
      <dgm:spPr/>
      <dgm:t>
        <a:bodyPr/>
        <a:lstStyle/>
        <a:p>
          <a:endParaRPr lang="ru-RU" sz="2800" b="1">
            <a:solidFill>
              <a:sysClr val="windowText" lastClr="000000"/>
            </a:solidFill>
          </a:endParaRPr>
        </a:p>
      </dgm:t>
    </dgm:pt>
    <dgm:pt modelId="{79C0E959-4C35-4095-A3AC-9179FEEF92CC}" type="sibTrans" cxnId="{3282AE1E-9745-456F-A5CC-0152A3E91E14}">
      <dgm:prSet custT="1"/>
      <dgm:spPr/>
      <dgm:t>
        <a:bodyPr/>
        <a:lstStyle/>
        <a:p>
          <a:endParaRPr lang="ru-RU" sz="2800" b="1">
            <a:solidFill>
              <a:sysClr val="windowText" lastClr="000000"/>
            </a:solidFill>
          </a:endParaRPr>
        </a:p>
      </dgm:t>
    </dgm:pt>
    <dgm:pt modelId="{030C34BF-A613-406C-9925-063F38F4FB4E}">
      <dgm:prSet phldrT="[Текст]" custT="1"/>
      <dgm:spPr/>
      <dgm:t>
        <a:bodyPr/>
        <a:lstStyle/>
        <a:p>
          <a:r>
            <a:rPr lang="ru-RU" sz="1000" b="1">
              <a:solidFill>
                <a:sysClr val="windowText" lastClr="000000"/>
              </a:solidFill>
            </a:rPr>
            <a:t>ИНДИВИДУАЛЬНАЯ ПОМОЩЬ</a:t>
          </a:r>
        </a:p>
      </dgm:t>
    </dgm:pt>
    <dgm:pt modelId="{A4C2EF20-AD99-4568-AB6A-6CB4842D2987}" type="parTrans" cxnId="{F8AFDD50-B0B8-43BF-8CDB-6B3F1A811F0F}">
      <dgm:prSet/>
      <dgm:spPr/>
      <dgm:t>
        <a:bodyPr/>
        <a:lstStyle/>
        <a:p>
          <a:endParaRPr lang="ru-RU" sz="2800" b="1">
            <a:solidFill>
              <a:sysClr val="windowText" lastClr="000000"/>
            </a:solidFill>
          </a:endParaRPr>
        </a:p>
      </dgm:t>
    </dgm:pt>
    <dgm:pt modelId="{76147721-015E-491B-AD5B-96961A8090CC}" type="sibTrans" cxnId="{F8AFDD50-B0B8-43BF-8CDB-6B3F1A811F0F}">
      <dgm:prSet custT="1"/>
      <dgm:spPr/>
      <dgm:t>
        <a:bodyPr/>
        <a:lstStyle/>
        <a:p>
          <a:endParaRPr lang="ru-RU" sz="2800" b="1">
            <a:solidFill>
              <a:sysClr val="windowText" lastClr="000000"/>
            </a:solidFill>
          </a:endParaRPr>
        </a:p>
      </dgm:t>
    </dgm:pt>
    <dgm:pt modelId="{FD46D50E-F599-4BAA-9BB7-D40C8038741E}">
      <dgm:prSet phldrT="[Текст]" custT="1"/>
      <dgm:spPr/>
      <dgm:t>
        <a:bodyPr/>
        <a:lstStyle/>
        <a:p>
          <a:r>
            <a:rPr lang="ru-RU" sz="1000" b="1">
              <a:solidFill>
                <a:sysClr val="windowText" lastClr="000000"/>
              </a:solidFill>
            </a:rPr>
            <a:t>СЕМЕЙНЫЕ ТРАДИЦИИ</a:t>
          </a:r>
        </a:p>
      </dgm:t>
    </dgm:pt>
    <dgm:pt modelId="{8A764671-0FB5-4A57-B479-8A63EA226561}" type="parTrans" cxnId="{03E4E936-D0DA-4692-9565-F5EF8B780D81}">
      <dgm:prSet/>
      <dgm:spPr/>
      <dgm:t>
        <a:bodyPr/>
        <a:lstStyle/>
        <a:p>
          <a:endParaRPr lang="ru-RU" sz="2800" b="1">
            <a:solidFill>
              <a:sysClr val="windowText" lastClr="000000"/>
            </a:solidFill>
          </a:endParaRPr>
        </a:p>
      </dgm:t>
    </dgm:pt>
    <dgm:pt modelId="{C5F960C2-1AAE-44F9-A700-EFEC2E999B80}" type="sibTrans" cxnId="{03E4E936-D0DA-4692-9565-F5EF8B780D81}">
      <dgm:prSet custT="1"/>
      <dgm:spPr/>
      <dgm:t>
        <a:bodyPr/>
        <a:lstStyle/>
        <a:p>
          <a:endParaRPr lang="ru-RU" sz="2800" b="1">
            <a:solidFill>
              <a:sysClr val="windowText" lastClr="000000"/>
            </a:solidFill>
          </a:endParaRPr>
        </a:p>
      </dgm:t>
    </dgm:pt>
    <dgm:pt modelId="{E3505787-ABD1-449C-93D1-6B0DB4858987}">
      <dgm:prSet phldrT="[Текст]" custT="1"/>
      <dgm:spPr/>
      <dgm:t>
        <a:bodyPr/>
        <a:lstStyle/>
        <a:p>
          <a:r>
            <a:rPr lang="ru-RU" sz="1000" b="1">
              <a:solidFill>
                <a:sysClr val="windowText" lastClr="000000"/>
              </a:solidFill>
            </a:rPr>
            <a:t>КРУГЛЫЙ СТОЛ</a:t>
          </a:r>
        </a:p>
      </dgm:t>
    </dgm:pt>
    <dgm:pt modelId="{DD48E879-C07D-469D-B440-CF2B8E8018A6}" type="parTrans" cxnId="{D6E543A6-86FF-4370-A2C8-BEAFDEE0E657}">
      <dgm:prSet/>
      <dgm:spPr/>
      <dgm:t>
        <a:bodyPr/>
        <a:lstStyle/>
        <a:p>
          <a:endParaRPr lang="ru-RU" sz="2800" b="1">
            <a:solidFill>
              <a:sysClr val="windowText" lastClr="000000"/>
            </a:solidFill>
          </a:endParaRPr>
        </a:p>
      </dgm:t>
    </dgm:pt>
    <dgm:pt modelId="{22D2A2C8-7622-4E09-9706-467ADEAEFD82}" type="sibTrans" cxnId="{D6E543A6-86FF-4370-A2C8-BEAFDEE0E657}">
      <dgm:prSet custT="1"/>
      <dgm:spPr/>
      <dgm:t>
        <a:bodyPr/>
        <a:lstStyle/>
        <a:p>
          <a:endParaRPr lang="ru-RU" sz="2800" b="1">
            <a:solidFill>
              <a:sysClr val="windowText" lastClr="000000"/>
            </a:solidFill>
          </a:endParaRPr>
        </a:p>
      </dgm:t>
    </dgm:pt>
    <dgm:pt modelId="{3348D90D-AA59-4820-BF6A-B08AB625F9A6}">
      <dgm:prSet phldrT="[Текст]" custT="1"/>
      <dgm:spPr/>
      <dgm:t>
        <a:bodyPr/>
        <a:lstStyle/>
        <a:p>
          <a:r>
            <a:rPr lang="ru-RU" sz="900" b="1">
              <a:solidFill>
                <a:sysClr val="windowText" lastClr="000000"/>
              </a:solidFill>
            </a:rPr>
            <a:t>СОВМЕСТНЫЕ МЕРОПРИЯТИЯ</a:t>
          </a:r>
        </a:p>
      </dgm:t>
    </dgm:pt>
    <dgm:pt modelId="{4D612D83-9E27-494B-ACA7-D65D29E3C627}" type="parTrans" cxnId="{CA468B3E-D3D1-4D6D-A9D2-7549C451AF7A}">
      <dgm:prSet/>
      <dgm:spPr/>
      <dgm:t>
        <a:bodyPr/>
        <a:lstStyle/>
        <a:p>
          <a:endParaRPr lang="ru-RU" sz="2800" b="1">
            <a:solidFill>
              <a:sysClr val="windowText" lastClr="000000"/>
            </a:solidFill>
          </a:endParaRPr>
        </a:p>
      </dgm:t>
    </dgm:pt>
    <dgm:pt modelId="{3F798585-E75F-4E14-A5F7-C9B36F26E432}" type="sibTrans" cxnId="{CA468B3E-D3D1-4D6D-A9D2-7549C451AF7A}">
      <dgm:prSet custT="1"/>
      <dgm:spPr/>
      <dgm:t>
        <a:bodyPr/>
        <a:lstStyle/>
        <a:p>
          <a:endParaRPr lang="ru-RU" sz="2800" b="1">
            <a:solidFill>
              <a:sysClr val="windowText" lastClr="000000"/>
            </a:solidFill>
          </a:endParaRPr>
        </a:p>
      </dgm:t>
    </dgm:pt>
    <dgm:pt modelId="{99831B11-EFDD-42C9-9131-305FBF3AA599}">
      <dgm:prSet phldrT="[Текст]" custT="1"/>
      <dgm:spPr/>
      <dgm:t>
        <a:bodyPr/>
        <a:lstStyle/>
        <a:p>
          <a:r>
            <a:rPr lang="ru-RU" sz="1000" b="1">
              <a:solidFill>
                <a:sysClr val="windowText" lastClr="000000"/>
              </a:solidFill>
            </a:rPr>
            <a:t>СТЕНД</a:t>
          </a:r>
        </a:p>
      </dgm:t>
    </dgm:pt>
    <dgm:pt modelId="{89E4B9D6-63CC-457C-995D-0EF7125D0EB3}" type="parTrans" cxnId="{0CC4E4DA-3874-4C29-8525-1F01A0FEDD1E}">
      <dgm:prSet/>
      <dgm:spPr/>
      <dgm:t>
        <a:bodyPr/>
        <a:lstStyle/>
        <a:p>
          <a:endParaRPr lang="ru-RU" sz="2000" b="1">
            <a:solidFill>
              <a:sysClr val="windowText" lastClr="000000"/>
            </a:solidFill>
          </a:endParaRPr>
        </a:p>
      </dgm:t>
    </dgm:pt>
    <dgm:pt modelId="{FB6C91DD-F88C-4F10-B41A-F20327B7F377}" type="sibTrans" cxnId="{0CC4E4DA-3874-4C29-8525-1F01A0FEDD1E}">
      <dgm:prSet custT="1"/>
      <dgm:spPr/>
      <dgm:t>
        <a:bodyPr/>
        <a:lstStyle/>
        <a:p>
          <a:endParaRPr lang="ru-RU" sz="1200" b="1">
            <a:solidFill>
              <a:sysClr val="windowText" lastClr="000000"/>
            </a:solidFill>
          </a:endParaRPr>
        </a:p>
      </dgm:t>
    </dgm:pt>
    <dgm:pt modelId="{2BB8AE2F-5F7F-40F3-848F-B6AA58F6B413}">
      <dgm:prSet phldrT="[Текст]" custT="1"/>
      <dgm:spPr/>
      <dgm:t>
        <a:bodyPr/>
        <a:lstStyle/>
        <a:p>
          <a:r>
            <a:rPr lang="ru-RU" sz="1000" b="1">
              <a:solidFill>
                <a:sysClr val="windowText" lastClr="000000"/>
              </a:solidFill>
            </a:rPr>
            <a:t>ИНТЕРНЕТ-САЙТ</a:t>
          </a:r>
        </a:p>
      </dgm:t>
    </dgm:pt>
    <dgm:pt modelId="{61BC0004-3986-4B08-9E97-7F4A538198C6}" type="parTrans" cxnId="{E83DAC08-BE14-4D9F-A82D-AB5D97899A92}">
      <dgm:prSet/>
      <dgm:spPr/>
      <dgm:t>
        <a:bodyPr/>
        <a:lstStyle/>
        <a:p>
          <a:endParaRPr lang="ru-RU" sz="2000" b="1">
            <a:solidFill>
              <a:sysClr val="windowText" lastClr="000000"/>
            </a:solidFill>
          </a:endParaRPr>
        </a:p>
      </dgm:t>
    </dgm:pt>
    <dgm:pt modelId="{69436D56-B4A9-4141-BE59-9B0054DD2A1F}" type="sibTrans" cxnId="{E83DAC08-BE14-4D9F-A82D-AB5D97899A92}">
      <dgm:prSet custT="1"/>
      <dgm:spPr/>
      <dgm:t>
        <a:bodyPr/>
        <a:lstStyle/>
        <a:p>
          <a:endParaRPr lang="ru-RU" sz="2000" b="1">
            <a:solidFill>
              <a:sysClr val="windowText" lastClr="000000"/>
            </a:solidFill>
          </a:endParaRPr>
        </a:p>
      </dgm:t>
    </dgm:pt>
    <dgm:pt modelId="{EDB986C6-019C-43A9-BC7C-115B5A68CBB9}">
      <dgm:prSet phldrT="[Текст]" custT="1"/>
      <dgm:spPr/>
      <dgm:t>
        <a:bodyPr/>
        <a:lstStyle/>
        <a:p>
          <a:r>
            <a:rPr lang="ru-RU" sz="1000" b="1">
              <a:solidFill>
                <a:sysClr val="windowText" lastClr="000000"/>
              </a:solidFill>
            </a:rPr>
            <a:t>И МНОГОЕ ДРУГОЕ</a:t>
          </a:r>
        </a:p>
      </dgm:t>
    </dgm:pt>
    <dgm:pt modelId="{15974CEF-9F90-4AEB-945A-DEFBB23AB727}" type="parTrans" cxnId="{3B21326D-A3C2-4CBA-B6C7-4F606ECC7938}">
      <dgm:prSet/>
      <dgm:spPr/>
      <dgm:t>
        <a:bodyPr/>
        <a:lstStyle/>
        <a:p>
          <a:endParaRPr lang="ru-RU" sz="1600"/>
        </a:p>
      </dgm:t>
    </dgm:pt>
    <dgm:pt modelId="{6F189A41-9687-49F0-88FD-EBAE69E0EA6B}" type="sibTrans" cxnId="{3B21326D-A3C2-4CBA-B6C7-4F606ECC7938}">
      <dgm:prSet/>
      <dgm:spPr/>
      <dgm:t>
        <a:bodyPr/>
        <a:lstStyle/>
        <a:p>
          <a:endParaRPr lang="ru-RU" sz="1600"/>
        </a:p>
      </dgm:t>
    </dgm:pt>
    <dgm:pt modelId="{805EA272-6C0C-45A7-8AA7-221BFB4842AD}">
      <dgm:prSet phldrT="[Текст]" custT="1"/>
      <dgm:spPr/>
      <dgm:t>
        <a:bodyPr/>
        <a:lstStyle/>
        <a:p>
          <a:r>
            <a:rPr lang="ru-RU" sz="1000" b="1" dirty="0">
              <a:solidFill>
                <a:sysClr val="windowText" lastClr="000000"/>
              </a:solidFill>
            </a:rPr>
            <a:t>КОНСУЛЬТАЦИОННЫЙ </a:t>
          </a:r>
          <a:r>
            <a:rPr lang="ru-RU" sz="1000" b="1" dirty="0" smtClean="0">
              <a:solidFill>
                <a:sysClr val="windowText" lastClr="000000"/>
              </a:solidFill>
            </a:rPr>
            <a:t>ЦЕНТР «СТУПЕНЬКИ»</a:t>
          </a:r>
          <a:endParaRPr lang="ru-RU" sz="1000" b="1" dirty="0">
            <a:solidFill>
              <a:sysClr val="windowText" lastClr="000000"/>
            </a:solidFill>
          </a:endParaRPr>
        </a:p>
      </dgm:t>
    </dgm:pt>
    <dgm:pt modelId="{6326EB22-AE08-474F-9BF6-F024200CFE7A}" type="parTrans" cxnId="{FACDEF5E-3F79-40C8-ACBA-D8DD3DCC101D}">
      <dgm:prSet/>
      <dgm:spPr/>
      <dgm:t>
        <a:bodyPr/>
        <a:lstStyle/>
        <a:p>
          <a:endParaRPr lang="ru-RU" sz="1600"/>
        </a:p>
      </dgm:t>
    </dgm:pt>
    <dgm:pt modelId="{7FAC0873-D19D-48C9-B5C2-F855617F9287}" type="sibTrans" cxnId="{FACDEF5E-3F79-40C8-ACBA-D8DD3DCC101D}">
      <dgm:prSet custT="1"/>
      <dgm:spPr/>
      <dgm:t>
        <a:bodyPr/>
        <a:lstStyle/>
        <a:p>
          <a:endParaRPr lang="ru-RU" sz="800"/>
        </a:p>
      </dgm:t>
    </dgm:pt>
    <dgm:pt modelId="{22152ECC-7B8C-4D49-8A0C-529343C9AF6D}">
      <dgm:prSet phldrT="[Текст]" custT="1"/>
      <dgm:spPr/>
      <dgm:t>
        <a:bodyPr/>
        <a:lstStyle/>
        <a:p>
          <a:r>
            <a:rPr lang="ru-RU" sz="1000" b="1">
              <a:solidFill>
                <a:sysClr val="windowText" lastClr="000000"/>
              </a:solidFill>
            </a:rPr>
            <a:t>КОНКУРСЫ</a:t>
          </a:r>
        </a:p>
      </dgm:t>
    </dgm:pt>
    <dgm:pt modelId="{BBD16D92-AE25-4007-8877-A72F5247C1D1}" type="parTrans" cxnId="{D99F321D-716F-48CE-B810-AAB691571E32}">
      <dgm:prSet/>
      <dgm:spPr/>
      <dgm:t>
        <a:bodyPr/>
        <a:lstStyle/>
        <a:p>
          <a:endParaRPr lang="ru-RU" sz="1600"/>
        </a:p>
      </dgm:t>
    </dgm:pt>
    <dgm:pt modelId="{63B4C2D8-2311-4887-B87F-B6034EAD54C6}" type="sibTrans" cxnId="{D99F321D-716F-48CE-B810-AAB691571E32}">
      <dgm:prSet custT="1"/>
      <dgm:spPr/>
      <dgm:t>
        <a:bodyPr/>
        <a:lstStyle/>
        <a:p>
          <a:endParaRPr lang="ru-RU" sz="800"/>
        </a:p>
      </dgm:t>
    </dgm:pt>
    <dgm:pt modelId="{CAD61371-2321-4F69-A825-67ACCCF14D25}">
      <dgm:prSet phldrT="[Текст]" custT="1"/>
      <dgm:spPr/>
      <dgm:t>
        <a:bodyPr/>
        <a:lstStyle/>
        <a:p>
          <a:r>
            <a:rPr lang="ru-RU" sz="900" b="1" dirty="0" smtClean="0">
              <a:solidFill>
                <a:sysClr val="windowText" lastClr="000000"/>
              </a:solidFill>
            </a:rPr>
            <a:t>ДОП УСЛУГА РОДИТЕЛЯМ ДЕТЕЙ ИНВАЛИДОВ</a:t>
          </a:r>
          <a:endParaRPr lang="ru-RU" sz="900" b="1" dirty="0">
            <a:solidFill>
              <a:sysClr val="windowText" lastClr="000000"/>
            </a:solidFill>
          </a:endParaRPr>
        </a:p>
      </dgm:t>
    </dgm:pt>
    <dgm:pt modelId="{410A4C04-F604-4D7B-B802-BD50F3C5C099}" type="parTrans" cxnId="{DA73297F-0A90-4609-B823-787EC4B5D3B8}">
      <dgm:prSet/>
      <dgm:spPr/>
      <dgm:t>
        <a:bodyPr/>
        <a:lstStyle/>
        <a:p>
          <a:endParaRPr lang="ru-RU"/>
        </a:p>
      </dgm:t>
    </dgm:pt>
    <dgm:pt modelId="{A68C71C6-1580-4518-AB3B-E7781EEEC0EC}" type="sibTrans" cxnId="{DA73297F-0A90-4609-B823-787EC4B5D3B8}">
      <dgm:prSet/>
      <dgm:spPr/>
      <dgm:t>
        <a:bodyPr/>
        <a:lstStyle/>
        <a:p>
          <a:endParaRPr lang="ru-RU"/>
        </a:p>
      </dgm:t>
    </dgm:pt>
    <dgm:pt modelId="{5DD45B2C-26FA-4D29-BE07-55D9BAA442A0}" type="pres">
      <dgm:prSet presAssocID="{3EC6D18F-B58E-4E10-9291-A4CAC3D67FA5}" presName="diagram" presStyleCnt="0">
        <dgm:presLayoutVars>
          <dgm:dir/>
          <dgm:resizeHandles val="exact"/>
        </dgm:presLayoutVars>
      </dgm:prSet>
      <dgm:spPr/>
      <dgm:t>
        <a:bodyPr/>
        <a:lstStyle/>
        <a:p>
          <a:endParaRPr lang="ru-RU"/>
        </a:p>
      </dgm:t>
    </dgm:pt>
    <dgm:pt modelId="{49C3A0A2-3B92-4A90-9266-295C4538DFC6}" type="pres">
      <dgm:prSet presAssocID="{AC77DED2-CCA5-41A4-B32A-77537DD06031}" presName="node" presStyleLbl="node1" presStyleIdx="0" presStyleCnt="19">
        <dgm:presLayoutVars>
          <dgm:bulletEnabled val="1"/>
        </dgm:presLayoutVars>
      </dgm:prSet>
      <dgm:spPr/>
      <dgm:t>
        <a:bodyPr/>
        <a:lstStyle/>
        <a:p>
          <a:endParaRPr lang="ru-RU"/>
        </a:p>
      </dgm:t>
    </dgm:pt>
    <dgm:pt modelId="{C41DD829-F26F-4826-BC76-BE399E4FF711}" type="pres">
      <dgm:prSet presAssocID="{BA45C1B5-95D5-4613-8728-3DB1AB988545}" presName="sibTrans" presStyleLbl="sibTrans2D1" presStyleIdx="0" presStyleCnt="18"/>
      <dgm:spPr/>
      <dgm:t>
        <a:bodyPr/>
        <a:lstStyle/>
        <a:p>
          <a:endParaRPr lang="ru-RU"/>
        </a:p>
      </dgm:t>
    </dgm:pt>
    <dgm:pt modelId="{E0A8BB1C-7D51-42BC-89D7-71BD796A25B0}" type="pres">
      <dgm:prSet presAssocID="{BA45C1B5-95D5-4613-8728-3DB1AB988545}" presName="connectorText" presStyleLbl="sibTrans2D1" presStyleIdx="0" presStyleCnt="18"/>
      <dgm:spPr/>
      <dgm:t>
        <a:bodyPr/>
        <a:lstStyle/>
        <a:p>
          <a:endParaRPr lang="ru-RU"/>
        </a:p>
      </dgm:t>
    </dgm:pt>
    <dgm:pt modelId="{43F1FB3A-BDC9-4C2F-9F68-CD2E82AF97C8}" type="pres">
      <dgm:prSet presAssocID="{805EA272-6C0C-45A7-8AA7-221BFB4842AD}" presName="node" presStyleLbl="node1" presStyleIdx="1" presStyleCnt="19" custScaleX="146504" custScaleY="105713">
        <dgm:presLayoutVars>
          <dgm:bulletEnabled val="1"/>
        </dgm:presLayoutVars>
      </dgm:prSet>
      <dgm:spPr/>
      <dgm:t>
        <a:bodyPr/>
        <a:lstStyle/>
        <a:p>
          <a:endParaRPr lang="ru-RU"/>
        </a:p>
      </dgm:t>
    </dgm:pt>
    <dgm:pt modelId="{E9068701-F4E5-4BF3-8D96-5AB9BA7E5AEB}" type="pres">
      <dgm:prSet presAssocID="{7FAC0873-D19D-48C9-B5C2-F855617F9287}" presName="sibTrans" presStyleLbl="sibTrans2D1" presStyleIdx="1" presStyleCnt="18"/>
      <dgm:spPr/>
      <dgm:t>
        <a:bodyPr/>
        <a:lstStyle/>
        <a:p>
          <a:endParaRPr lang="ru-RU"/>
        </a:p>
      </dgm:t>
    </dgm:pt>
    <dgm:pt modelId="{DF350332-B2D9-41A0-B1B6-21620CAC1AAE}" type="pres">
      <dgm:prSet presAssocID="{7FAC0873-D19D-48C9-B5C2-F855617F9287}" presName="connectorText" presStyleLbl="sibTrans2D1" presStyleIdx="1" presStyleCnt="18"/>
      <dgm:spPr/>
      <dgm:t>
        <a:bodyPr/>
        <a:lstStyle/>
        <a:p>
          <a:endParaRPr lang="ru-RU"/>
        </a:p>
      </dgm:t>
    </dgm:pt>
    <dgm:pt modelId="{A4AC941F-E3A4-4D68-BE61-7AF455EB5C37}" type="pres">
      <dgm:prSet presAssocID="{CAD61371-2321-4F69-A825-67ACCCF14D25}" presName="node" presStyleLbl="node1" presStyleIdx="2" presStyleCnt="19" custScaleX="135399">
        <dgm:presLayoutVars>
          <dgm:bulletEnabled val="1"/>
        </dgm:presLayoutVars>
      </dgm:prSet>
      <dgm:spPr/>
      <dgm:t>
        <a:bodyPr/>
        <a:lstStyle/>
        <a:p>
          <a:endParaRPr lang="ru-RU"/>
        </a:p>
      </dgm:t>
    </dgm:pt>
    <dgm:pt modelId="{A9FD8B65-814B-448C-AB1B-8D58A6D19542}" type="pres">
      <dgm:prSet presAssocID="{A68C71C6-1580-4518-AB3B-E7781EEEC0EC}" presName="sibTrans" presStyleLbl="sibTrans2D1" presStyleIdx="2" presStyleCnt="18"/>
      <dgm:spPr/>
      <dgm:t>
        <a:bodyPr/>
        <a:lstStyle/>
        <a:p>
          <a:endParaRPr lang="ru-RU"/>
        </a:p>
      </dgm:t>
    </dgm:pt>
    <dgm:pt modelId="{C1A90100-00D4-4F76-8AB5-FFFF3B23FA83}" type="pres">
      <dgm:prSet presAssocID="{A68C71C6-1580-4518-AB3B-E7781EEEC0EC}" presName="connectorText" presStyleLbl="sibTrans2D1" presStyleIdx="2" presStyleCnt="18"/>
      <dgm:spPr/>
      <dgm:t>
        <a:bodyPr/>
        <a:lstStyle/>
        <a:p>
          <a:endParaRPr lang="ru-RU"/>
        </a:p>
      </dgm:t>
    </dgm:pt>
    <dgm:pt modelId="{DEC3C2D5-DEEC-4EDA-836A-C44D063CA249}" type="pres">
      <dgm:prSet presAssocID="{2666A4F8-A13C-487C-9300-E67D5240BFD4}" presName="node" presStyleLbl="node1" presStyleIdx="3" presStyleCnt="19">
        <dgm:presLayoutVars>
          <dgm:bulletEnabled val="1"/>
        </dgm:presLayoutVars>
      </dgm:prSet>
      <dgm:spPr/>
      <dgm:t>
        <a:bodyPr/>
        <a:lstStyle/>
        <a:p>
          <a:endParaRPr lang="ru-RU"/>
        </a:p>
      </dgm:t>
    </dgm:pt>
    <dgm:pt modelId="{BF626869-4BA5-41C7-BCE6-5EABFC393FEA}" type="pres">
      <dgm:prSet presAssocID="{DF026696-AD73-4EC1-83B3-1FEACD102D97}" presName="sibTrans" presStyleLbl="sibTrans2D1" presStyleIdx="3" presStyleCnt="18"/>
      <dgm:spPr/>
      <dgm:t>
        <a:bodyPr/>
        <a:lstStyle/>
        <a:p>
          <a:endParaRPr lang="ru-RU"/>
        </a:p>
      </dgm:t>
    </dgm:pt>
    <dgm:pt modelId="{C2787BFD-8D21-4850-B375-90EEFC868F70}" type="pres">
      <dgm:prSet presAssocID="{DF026696-AD73-4EC1-83B3-1FEACD102D97}" presName="connectorText" presStyleLbl="sibTrans2D1" presStyleIdx="3" presStyleCnt="18"/>
      <dgm:spPr/>
      <dgm:t>
        <a:bodyPr/>
        <a:lstStyle/>
        <a:p>
          <a:endParaRPr lang="ru-RU"/>
        </a:p>
      </dgm:t>
    </dgm:pt>
    <dgm:pt modelId="{0F9CD4C1-E235-4A2A-8903-E203DFAC6766}" type="pres">
      <dgm:prSet presAssocID="{F8E5F640-A98C-4AF5-B6EF-9665AF7B9371}" presName="node" presStyleLbl="node1" presStyleIdx="4" presStyleCnt="19">
        <dgm:presLayoutVars>
          <dgm:bulletEnabled val="1"/>
        </dgm:presLayoutVars>
      </dgm:prSet>
      <dgm:spPr/>
      <dgm:t>
        <a:bodyPr/>
        <a:lstStyle/>
        <a:p>
          <a:endParaRPr lang="ru-RU"/>
        </a:p>
      </dgm:t>
    </dgm:pt>
    <dgm:pt modelId="{5350FC59-9969-4861-AEC3-E89F0D319494}" type="pres">
      <dgm:prSet presAssocID="{46F31FDA-9EB0-41E2-B4BA-C71C8F9659DF}" presName="sibTrans" presStyleLbl="sibTrans2D1" presStyleIdx="4" presStyleCnt="18"/>
      <dgm:spPr/>
      <dgm:t>
        <a:bodyPr/>
        <a:lstStyle/>
        <a:p>
          <a:endParaRPr lang="ru-RU"/>
        </a:p>
      </dgm:t>
    </dgm:pt>
    <dgm:pt modelId="{1977C8A3-5FD5-4A3A-9516-12F5253A681B}" type="pres">
      <dgm:prSet presAssocID="{46F31FDA-9EB0-41E2-B4BA-C71C8F9659DF}" presName="connectorText" presStyleLbl="sibTrans2D1" presStyleIdx="4" presStyleCnt="18"/>
      <dgm:spPr/>
      <dgm:t>
        <a:bodyPr/>
        <a:lstStyle/>
        <a:p>
          <a:endParaRPr lang="ru-RU"/>
        </a:p>
      </dgm:t>
    </dgm:pt>
    <dgm:pt modelId="{CFEB46C3-E066-4096-B765-38B2496D0CB6}" type="pres">
      <dgm:prSet presAssocID="{043C6DB9-1DD8-4BA4-91C4-3DD59A1EDCC8}" presName="node" presStyleLbl="node1" presStyleIdx="5" presStyleCnt="19">
        <dgm:presLayoutVars>
          <dgm:bulletEnabled val="1"/>
        </dgm:presLayoutVars>
      </dgm:prSet>
      <dgm:spPr/>
      <dgm:t>
        <a:bodyPr/>
        <a:lstStyle/>
        <a:p>
          <a:endParaRPr lang="ru-RU"/>
        </a:p>
      </dgm:t>
    </dgm:pt>
    <dgm:pt modelId="{15F2B506-65E5-4E17-BCEB-DF292C8D2A89}" type="pres">
      <dgm:prSet presAssocID="{5860C5A2-F900-468F-BF73-FDE032A23E41}" presName="sibTrans" presStyleLbl="sibTrans2D1" presStyleIdx="5" presStyleCnt="18"/>
      <dgm:spPr/>
      <dgm:t>
        <a:bodyPr/>
        <a:lstStyle/>
        <a:p>
          <a:endParaRPr lang="ru-RU"/>
        </a:p>
      </dgm:t>
    </dgm:pt>
    <dgm:pt modelId="{BD304BF7-8BB8-46FD-847C-7EA2A7068F7A}" type="pres">
      <dgm:prSet presAssocID="{5860C5A2-F900-468F-BF73-FDE032A23E41}" presName="connectorText" presStyleLbl="sibTrans2D1" presStyleIdx="5" presStyleCnt="18"/>
      <dgm:spPr/>
      <dgm:t>
        <a:bodyPr/>
        <a:lstStyle/>
        <a:p>
          <a:endParaRPr lang="ru-RU"/>
        </a:p>
      </dgm:t>
    </dgm:pt>
    <dgm:pt modelId="{ECDDF761-44AD-4B92-A2C0-AD52B27F8CAC}" type="pres">
      <dgm:prSet presAssocID="{06137C06-8DC3-4A5C-94E3-DDB0543E2510}" presName="node" presStyleLbl="node1" presStyleIdx="6" presStyleCnt="19">
        <dgm:presLayoutVars>
          <dgm:bulletEnabled val="1"/>
        </dgm:presLayoutVars>
      </dgm:prSet>
      <dgm:spPr/>
      <dgm:t>
        <a:bodyPr/>
        <a:lstStyle/>
        <a:p>
          <a:endParaRPr lang="ru-RU"/>
        </a:p>
      </dgm:t>
    </dgm:pt>
    <dgm:pt modelId="{000268B2-DFC8-486C-86A3-7CF8653B5D39}" type="pres">
      <dgm:prSet presAssocID="{1E385FE2-2731-4F89-9EC4-EC4973484732}" presName="sibTrans" presStyleLbl="sibTrans2D1" presStyleIdx="6" presStyleCnt="18"/>
      <dgm:spPr/>
      <dgm:t>
        <a:bodyPr/>
        <a:lstStyle/>
        <a:p>
          <a:endParaRPr lang="ru-RU"/>
        </a:p>
      </dgm:t>
    </dgm:pt>
    <dgm:pt modelId="{02A3C7DC-364E-41FE-AF0D-7832EC4432A4}" type="pres">
      <dgm:prSet presAssocID="{1E385FE2-2731-4F89-9EC4-EC4973484732}" presName="connectorText" presStyleLbl="sibTrans2D1" presStyleIdx="6" presStyleCnt="18"/>
      <dgm:spPr/>
      <dgm:t>
        <a:bodyPr/>
        <a:lstStyle/>
        <a:p>
          <a:endParaRPr lang="ru-RU"/>
        </a:p>
      </dgm:t>
    </dgm:pt>
    <dgm:pt modelId="{47078052-EDF1-43EC-A36D-E99A5CE11D50}" type="pres">
      <dgm:prSet presAssocID="{B2E2F7B8-8918-423D-9AE5-107FDA9B33EC}" presName="node" presStyleLbl="node1" presStyleIdx="7" presStyleCnt="19">
        <dgm:presLayoutVars>
          <dgm:bulletEnabled val="1"/>
        </dgm:presLayoutVars>
      </dgm:prSet>
      <dgm:spPr/>
      <dgm:t>
        <a:bodyPr/>
        <a:lstStyle/>
        <a:p>
          <a:endParaRPr lang="ru-RU"/>
        </a:p>
      </dgm:t>
    </dgm:pt>
    <dgm:pt modelId="{92A807FF-C657-44E8-A64B-A023D851923A}" type="pres">
      <dgm:prSet presAssocID="{AB0E1842-B8AB-41FE-B7D8-1FE49038958A}" presName="sibTrans" presStyleLbl="sibTrans2D1" presStyleIdx="7" presStyleCnt="18"/>
      <dgm:spPr/>
      <dgm:t>
        <a:bodyPr/>
        <a:lstStyle/>
        <a:p>
          <a:endParaRPr lang="ru-RU"/>
        </a:p>
      </dgm:t>
    </dgm:pt>
    <dgm:pt modelId="{E4BBEE48-D4E3-4257-990B-DA570CE48B2F}" type="pres">
      <dgm:prSet presAssocID="{AB0E1842-B8AB-41FE-B7D8-1FE49038958A}" presName="connectorText" presStyleLbl="sibTrans2D1" presStyleIdx="7" presStyleCnt="18"/>
      <dgm:spPr/>
      <dgm:t>
        <a:bodyPr/>
        <a:lstStyle/>
        <a:p>
          <a:endParaRPr lang="ru-RU"/>
        </a:p>
      </dgm:t>
    </dgm:pt>
    <dgm:pt modelId="{EA8576AA-B406-4E03-BDC7-16EAF37B32DE}" type="pres">
      <dgm:prSet presAssocID="{2C9C1687-0BF9-4725-9B57-49178081D784}" presName="node" presStyleLbl="node1" presStyleIdx="8" presStyleCnt="19">
        <dgm:presLayoutVars>
          <dgm:bulletEnabled val="1"/>
        </dgm:presLayoutVars>
      </dgm:prSet>
      <dgm:spPr/>
      <dgm:t>
        <a:bodyPr/>
        <a:lstStyle/>
        <a:p>
          <a:endParaRPr lang="ru-RU"/>
        </a:p>
      </dgm:t>
    </dgm:pt>
    <dgm:pt modelId="{CB836652-1A31-470E-853F-B8F55529A7A3}" type="pres">
      <dgm:prSet presAssocID="{655EF647-D55D-402F-9FE6-DDAE6C67C647}" presName="sibTrans" presStyleLbl="sibTrans2D1" presStyleIdx="8" presStyleCnt="18"/>
      <dgm:spPr/>
      <dgm:t>
        <a:bodyPr/>
        <a:lstStyle/>
        <a:p>
          <a:endParaRPr lang="ru-RU"/>
        </a:p>
      </dgm:t>
    </dgm:pt>
    <dgm:pt modelId="{C4CF45D7-A8ED-457F-807A-6CCACA261EAD}" type="pres">
      <dgm:prSet presAssocID="{655EF647-D55D-402F-9FE6-DDAE6C67C647}" presName="connectorText" presStyleLbl="sibTrans2D1" presStyleIdx="8" presStyleCnt="18"/>
      <dgm:spPr/>
      <dgm:t>
        <a:bodyPr/>
        <a:lstStyle/>
        <a:p>
          <a:endParaRPr lang="ru-RU"/>
        </a:p>
      </dgm:t>
    </dgm:pt>
    <dgm:pt modelId="{37DD5222-5FF7-40EB-97A5-F4BA2F8E1BD9}" type="pres">
      <dgm:prSet presAssocID="{159CAF14-C4D2-4B9C-9F5F-D790C42523F8}" presName="node" presStyleLbl="node1" presStyleIdx="9" presStyleCnt="19">
        <dgm:presLayoutVars>
          <dgm:bulletEnabled val="1"/>
        </dgm:presLayoutVars>
      </dgm:prSet>
      <dgm:spPr/>
      <dgm:t>
        <a:bodyPr/>
        <a:lstStyle/>
        <a:p>
          <a:endParaRPr lang="ru-RU"/>
        </a:p>
      </dgm:t>
    </dgm:pt>
    <dgm:pt modelId="{A0480349-4301-4A53-AC81-6B722AE9EEE1}" type="pres">
      <dgm:prSet presAssocID="{F066C187-F5FD-4F6B-974B-382CC0621F09}" presName="sibTrans" presStyleLbl="sibTrans2D1" presStyleIdx="9" presStyleCnt="18"/>
      <dgm:spPr/>
      <dgm:t>
        <a:bodyPr/>
        <a:lstStyle/>
        <a:p>
          <a:endParaRPr lang="ru-RU"/>
        </a:p>
      </dgm:t>
    </dgm:pt>
    <dgm:pt modelId="{38B56201-2A28-414F-BD82-4E8C3872ED0C}" type="pres">
      <dgm:prSet presAssocID="{F066C187-F5FD-4F6B-974B-382CC0621F09}" presName="connectorText" presStyleLbl="sibTrans2D1" presStyleIdx="9" presStyleCnt="18"/>
      <dgm:spPr/>
      <dgm:t>
        <a:bodyPr/>
        <a:lstStyle/>
        <a:p>
          <a:endParaRPr lang="ru-RU"/>
        </a:p>
      </dgm:t>
    </dgm:pt>
    <dgm:pt modelId="{6532C89A-CB94-4013-8598-78F9B1316C87}" type="pres">
      <dgm:prSet presAssocID="{27F1DD7D-0DE7-412C-8DB7-37591C76B4E1}" presName="node" presStyleLbl="node1" presStyleIdx="10" presStyleCnt="19">
        <dgm:presLayoutVars>
          <dgm:bulletEnabled val="1"/>
        </dgm:presLayoutVars>
      </dgm:prSet>
      <dgm:spPr/>
      <dgm:t>
        <a:bodyPr/>
        <a:lstStyle/>
        <a:p>
          <a:endParaRPr lang="ru-RU"/>
        </a:p>
      </dgm:t>
    </dgm:pt>
    <dgm:pt modelId="{454967C0-E0F3-4D82-9322-D0CE824FF02C}" type="pres">
      <dgm:prSet presAssocID="{79C0E959-4C35-4095-A3AC-9179FEEF92CC}" presName="sibTrans" presStyleLbl="sibTrans2D1" presStyleIdx="10" presStyleCnt="18"/>
      <dgm:spPr/>
      <dgm:t>
        <a:bodyPr/>
        <a:lstStyle/>
        <a:p>
          <a:endParaRPr lang="ru-RU"/>
        </a:p>
      </dgm:t>
    </dgm:pt>
    <dgm:pt modelId="{10F32941-B50C-4994-ACB1-5E5567EE43E7}" type="pres">
      <dgm:prSet presAssocID="{79C0E959-4C35-4095-A3AC-9179FEEF92CC}" presName="connectorText" presStyleLbl="sibTrans2D1" presStyleIdx="10" presStyleCnt="18"/>
      <dgm:spPr/>
      <dgm:t>
        <a:bodyPr/>
        <a:lstStyle/>
        <a:p>
          <a:endParaRPr lang="ru-RU"/>
        </a:p>
      </dgm:t>
    </dgm:pt>
    <dgm:pt modelId="{6F2802AF-0734-4839-8C9C-FD2A1342C929}" type="pres">
      <dgm:prSet presAssocID="{22152ECC-7B8C-4D49-8A0C-529343C9AF6D}" presName="node" presStyleLbl="node1" presStyleIdx="11" presStyleCnt="19">
        <dgm:presLayoutVars>
          <dgm:bulletEnabled val="1"/>
        </dgm:presLayoutVars>
      </dgm:prSet>
      <dgm:spPr/>
      <dgm:t>
        <a:bodyPr/>
        <a:lstStyle/>
        <a:p>
          <a:endParaRPr lang="ru-RU"/>
        </a:p>
      </dgm:t>
    </dgm:pt>
    <dgm:pt modelId="{138244FC-E6BD-46EF-B86F-F384948AEA94}" type="pres">
      <dgm:prSet presAssocID="{63B4C2D8-2311-4887-B87F-B6034EAD54C6}" presName="sibTrans" presStyleLbl="sibTrans2D1" presStyleIdx="11" presStyleCnt="18"/>
      <dgm:spPr/>
      <dgm:t>
        <a:bodyPr/>
        <a:lstStyle/>
        <a:p>
          <a:endParaRPr lang="ru-RU"/>
        </a:p>
      </dgm:t>
    </dgm:pt>
    <dgm:pt modelId="{13CA43F4-0742-4437-B362-4B3582369110}" type="pres">
      <dgm:prSet presAssocID="{63B4C2D8-2311-4887-B87F-B6034EAD54C6}" presName="connectorText" presStyleLbl="sibTrans2D1" presStyleIdx="11" presStyleCnt="18"/>
      <dgm:spPr/>
      <dgm:t>
        <a:bodyPr/>
        <a:lstStyle/>
        <a:p>
          <a:endParaRPr lang="ru-RU"/>
        </a:p>
      </dgm:t>
    </dgm:pt>
    <dgm:pt modelId="{48A5E791-D409-4879-A6B7-A44AE0F5BD07}" type="pres">
      <dgm:prSet presAssocID="{030C34BF-A613-406C-9925-063F38F4FB4E}" presName="node" presStyleLbl="node1" presStyleIdx="12" presStyleCnt="19">
        <dgm:presLayoutVars>
          <dgm:bulletEnabled val="1"/>
        </dgm:presLayoutVars>
      </dgm:prSet>
      <dgm:spPr/>
      <dgm:t>
        <a:bodyPr/>
        <a:lstStyle/>
        <a:p>
          <a:endParaRPr lang="ru-RU"/>
        </a:p>
      </dgm:t>
    </dgm:pt>
    <dgm:pt modelId="{7066D6B9-8697-46E4-93A9-1F997FCC17CF}" type="pres">
      <dgm:prSet presAssocID="{76147721-015E-491B-AD5B-96961A8090CC}" presName="sibTrans" presStyleLbl="sibTrans2D1" presStyleIdx="12" presStyleCnt="18"/>
      <dgm:spPr/>
      <dgm:t>
        <a:bodyPr/>
        <a:lstStyle/>
        <a:p>
          <a:endParaRPr lang="ru-RU"/>
        </a:p>
      </dgm:t>
    </dgm:pt>
    <dgm:pt modelId="{9551B025-6E0D-4A4A-9FAF-382D504D1B37}" type="pres">
      <dgm:prSet presAssocID="{76147721-015E-491B-AD5B-96961A8090CC}" presName="connectorText" presStyleLbl="sibTrans2D1" presStyleIdx="12" presStyleCnt="18"/>
      <dgm:spPr/>
      <dgm:t>
        <a:bodyPr/>
        <a:lstStyle/>
        <a:p>
          <a:endParaRPr lang="ru-RU"/>
        </a:p>
      </dgm:t>
    </dgm:pt>
    <dgm:pt modelId="{A04F3019-C6AB-4E53-8161-9CB3F4E71F69}" type="pres">
      <dgm:prSet presAssocID="{FD46D50E-F599-4BAA-9BB7-D40C8038741E}" presName="node" presStyleLbl="node1" presStyleIdx="13" presStyleCnt="19">
        <dgm:presLayoutVars>
          <dgm:bulletEnabled val="1"/>
        </dgm:presLayoutVars>
      </dgm:prSet>
      <dgm:spPr/>
      <dgm:t>
        <a:bodyPr/>
        <a:lstStyle/>
        <a:p>
          <a:endParaRPr lang="ru-RU"/>
        </a:p>
      </dgm:t>
    </dgm:pt>
    <dgm:pt modelId="{351DF9DF-15FA-4EED-87CA-368DD6B68F05}" type="pres">
      <dgm:prSet presAssocID="{C5F960C2-1AAE-44F9-A700-EFEC2E999B80}" presName="sibTrans" presStyleLbl="sibTrans2D1" presStyleIdx="13" presStyleCnt="18"/>
      <dgm:spPr/>
      <dgm:t>
        <a:bodyPr/>
        <a:lstStyle/>
        <a:p>
          <a:endParaRPr lang="ru-RU"/>
        </a:p>
      </dgm:t>
    </dgm:pt>
    <dgm:pt modelId="{2F55165F-271A-42E7-A1C5-1F705AD9D80B}" type="pres">
      <dgm:prSet presAssocID="{C5F960C2-1AAE-44F9-A700-EFEC2E999B80}" presName="connectorText" presStyleLbl="sibTrans2D1" presStyleIdx="13" presStyleCnt="18"/>
      <dgm:spPr/>
      <dgm:t>
        <a:bodyPr/>
        <a:lstStyle/>
        <a:p>
          <a:endParaRPr lang="ru-RU"/>
        </a:p>
      </dgm:t>
    </dgm:pt>
    <dgm:pt modelId="{E11F12D3-0E32-463A-B88C-EC582F3A1F6F}" type="pres">
      <dgm:prSet presAssocID="{E3505787-ABD1-449C-93D1-6B0DB4858987}" presName="node" presStyleLbl="node1" presStyleIdx="14" presStyleCnt="19">
        <dgm:presLayoutVars>
          <dgm:bulletEnabled val="1"/>
        </dgm:presLayoutVars>
      </dgm:prSet>
      <dgm:spPr/>
      <dgm:t>
        <a:bodyPr/>
        <a:lstStyle/>
        <a:p>
          <a:endParaRPr lang="ru-RU"/>
        </a:p>
      </dgm:t>
    </dgm:pt>
    <dgm:pt modelId="{6335EDE2-6ADF-4E05-8B03-CA70843E6DFA}" type="pres">
      <dgm:prSet presAssocID="{22D2A2C8-7622-4E09-9706-467ADEAEFD82}" presName="sibTrans" presStyleLbl="sibTrans2D1" presStyleIdx="14" presStyleCnt="18"/>
      <dgm:spPr/>
      <dgm:t>
        <a:bodyPr/>
        <a:lstStyle/>
        <a:p>
          <a:endParaRPr lang="ru-RU"/>
        </a:p>
      </dgm:t>
    </dgm:pt>
    <dgm:pt modelId="{F954C5B6-262C-43E3-A99C-1EFEC454D0C3}" type="pres">
      <dgm:prSet presAssocID="{22D2A2C8-7622-4E09-9706-467ADEAEFD82}" presName="connectorText" presStyleLbl="sibTrans2D1" presStyleIdx="14" presStyleCnt="18"/>
      <dgm:spPr/>
      <dgm:t>
        <a:bodyPr/>
        <a:lstStyle/>
        <a:p>
          <a:endParaRPr lang="ru-RU"/>
        </a:p>
      </dgm:t>
    </dgm:pt>
    <dgm:pt modelId="{B6DFE9BD-7801-48FC-9481-6D721F92CCF9}" type="pres">
      <dgm:prSet presAssocID="{3348D90D-AA59-4820-BF6A-B08AB625F9A6}" presName="node" presStyleLbl="node1" presStyleIdx="15" presStyleCnt="19" custScaleX="120246">
        <dgm:presLayoutVars>
          <dgm:bulletEnabled val="1"/>
        </dgm:presLayoutVars>
      </dgm:prSet>
      <dgm:spPr/>
      <dgm:t>
        <a:bodyPr/>
        <a:lstStyle/>
        <a:p>
          <a:endParaRPr lang="ru-RU"/>
        </a:p>
      </dgm:t>
    </dgm:pt>
    <dgm:pt modelId="{CCF0F335-C83B-4F90-9727-F480256E383C}" type="pres">
      <dgm:prSet presAssocID="{3F798585-E75F-4E14-A5F7-C9B36F26E432}" presName="sibTrans" presStyleLbl="sibTrans2D1" presStyleIdx="15" presStyleCnt="18"/>
      <dgm:spPr/>
      <dgm:t>
        <a:bodyPr/>
        <a:lstStyle/>
        <a:p>
          <a:endParaRPr lang="ru-RU"/>
        </a:p>
      </dgm:t>
    </dgm:pt>
    <dgm:pt modelId="{28DBC307-987B-4A3C-9480-A50820B16E60}" type="pres">
      <dgm:prSet presAssocID="{3F798585-E75F-4E14-A5F7-C9B36F26E432}" presName="connectorText" presStyleLbl="sibTrans2D1" presStyleIdx="15" presStyleCnt="18"/>
      <dgm:spPr/>
      <dgm:t>
        <a:bodyPr/>
        <a:lstStyle/>
        <a:p>
          <a:endParaRPr lang="ru-RU"/>
        </a:p>
      </dgm:t>
    </dgm:pt>
    <dgm:pt modelId="{E96387D0-F963-433E-8490-B634C8BF4C7C}" type="pres">
      <dgm:prSet presAssocID="{99831B11-EFDD-42C9-9131-305FBF3AA599}" presName="node" presStyleLbl="node1" presStyleIdx="16" presStyleCnt="19">
        <dgm:presLayoutVars>
          <dgm:bulletEnabled val="1"/>
        </dgm:presLayoutVars>
      </dgm:prSet>
      <dgm:spPr/>
      <dgm:t>
        <a:bodyPr/>
        <a:lstStyle/>
        <a:p>
          <a:endParaRPr lang="ru-RU"/>
        </a:p>
      </dgm:t>
    </dgm:pt>
    <dgm:pt modelId="{6A211E82-2913-4FCC-AB59-E9000C43A6D9}" type="pres">
      <dgm:prSet presAssocID="{FB6C91DD-F88C-4F10-B41A-F20327B7F377}" presName="sibTrans" presStyleLbl="sibTrans2D1" presStyleIdx="16" presStyleCnt="18"/>
      <dgm:spPr/>
      <dgm:t>
        <a:bodyPr/>
        <a:lstStyle/>
        <a:p>
          <a:endParaRPr lang="ru-RU"/>
        </a:p>
      </dgm:t>
    </dgm:pt>
    <dgm:pt modelId="{08C0E31D-B31D-4A2B-B40B-3803F760921D}" type="pres">
      <dgm:prSet presAssocID="{FB6C91DD-F88C-4F10-B41A-F20327B7F377}" presName="connectorText" presStyleLbl="sibTrans2D1" presStyleIdx="16" presStyleCnt="18"/>
      <dgm:spPr/>
      <dgm:t>
        <a:bodyPr/>
        <a:lstStyle/>
        <a:p>
          <a:endParaRPr lang="ru-RU"/>
        </a:p>
      </dgm:t>
    </dgm:pt>
    <dgm:pt modelId="{22D41C54-6350-4370-8029-CBD28226FD0A}" type="pres">
      <dgm:prSet presAssocID="{2BB8AE2F-5F7F-40F3-848F-B6AA58F6B413}" presName="node" presStyleLbl="node1" presStyleIdx="17" presStyleCnt="19">
        <dgm:presLayoutVars>
          <dgm:bulletEnabled val="1"/>
        </dgm:presLayoutVars>
      </dgm:prSet>
      <dgm:spPr/>
      <dgm:t>
        <a:bodyPr/>
        <a:lstStyle/>
        <a:p>
          <a:endParaRPr lang="ru-RU"/>
        </a:p>
      </dgm:t>
    </dgm:pt>
    <dgm:pt modelId="{DE5A1AC3-C4FE-404B-9E67-05ECF30098FE}" type="pres">
      <dgm:prSet presAssocID="{69436D56-B4A9-4141-BE59-9B0054DD2A1F}" presName="sibTrans" presStyleLbl="sibTrans2D1" presStyleIdx="17" presStyleCnt="18"/>
      <dgm:spPr/>
      <dgm:t>
        <a:bodyPr/>
        <a:lstStyle/>
        <a:p>
          <a:endParaRPr lang="ru-RU"/>
        </a:p>
      </dgm:t>
    </dgm:pt>
    <dgm:pt modelId="{BEE0D05F-0148-4987-9C9B-D15E3923EE68}" type="pres">
      <dgm:prSet presAssocID="{69436D56-B4A9-4141-BE59-9B0054DD2A1F}" presName="connectorText" presStyleLbl="sibTrans2D1" presStyleIdx="17" presStyleCnt="18"/>
      <dgm:spPr/>
      <dgm:t>
        <a:bodyPr/>
        <a:lstStyle/>
        <a:p>
          <a:endParaRPr lang="ru-RU"/>
        </a:p>
      </dgm:t>
    </dgm:pt>
    <dgm:pt modelId="{36640A33-0B3A-4EAF-89EA-2EA3FE0FA998}" type="pres">
      <dgm:prSet presAssocID="{EDB986C6-019C-43A9-BC7C-115B5A68CBB9}" presName="node" presStyleLbl="node1" presStyleIdx="18" presStyleCnt="19">
        <dgm:presLayoutVars>
          <dgm:bulletEnabled val="1"/>
        </dgm:presLayoutVars>
      </dgm:prSet>
      <dgm:spPr/>
      <dgm:t>
        <a:bodyPr/>
        <a:lstStyle/>
        <a:p>
          <a:endParaRPr lang="ru-RU"/>
        </a:p>
      </dgm:t>
    </dgm:pt>
  </dgm:ptLst>
  <dgm:cxnLst>
    <dgm:cxn modelId="{836DE9CD-A8A7-4098-B13D-6548CAFE9BD3}" srcId="{3EC6D18F-B58E-4E10-9291-A4CAC3D67FA5}" destId="{2666A4F8-A13C-487C-9300-E67D5240BFD4}" srcOrd="3" destOrd="0" parTransId="{FCF315DF-A863-474C-BC90-63931CA74A03}" sibTransId="{DF026696-AD73-4EC1-83B3-1FEACD102D97}"/>
    <dgm:cxn modelId="{ECAD2287-1D78-4884-874F-0E2E61650537}" type="presOf" srcId="{A68C71C6-1580-4518-AB3B-E7781EEEC0EC}" destId="{C1A90100-00D4-4F76-8AB5-FFFF3B23FA83}" srcOrd="1" destOrd="0" presId="urn:microsoft.com/office/officeart/2005/8/layout/process5"/>
    <dgm:cxn modelId="{AE595EE5-974C-4BDA-AC9B-6AF552A09AA2}" srcId="{3EC6D18F-B58E-4E10-9291-A4CAC3D67FA5}" destId="{B2E2F7B8-8918-423D-9AE5-107FDA9B33EC}" srcOrd="7" destOrd="0" parTransId="{50D4FF6D-46D4-4FB7-8131-16D4D0A71995}" sibTransId="{AB0E1842-B8AB-41FE-B7D8-1FE49038958A}"/>
    <dgm:cxn modelId="{DA73297F-0A90-4609-B823-787EC4B5D3B8}" srcId="{3EC6D18F-B58E-4E10-9291-A4CAC3D67FA5}" destId="{CAD61371-2321-4F69-A825-67ACCCF14D25}" srcOrd="2" destOrd="0" parTransId="{410A4C04-F604-4D7B-B802-BD50F3C5C099}" sibTransId="{A68C71C6-1580-4518-AB3B-E7781EEEC0EC}"/>
    <dgm:cxn modelId="{5E817FC5-F641-46FA-B73D-B2617C3A3EF8}" type="presOf" srcId="{C5F960C2-1AAE-44F9-A700-EFEC2E999B80}" destId="{2F55165F-271A-42E7-A1C5-1F705AD9D80B}" srcOrd="1" destOrd="0" presId="urn:microsoft.com/office/officeart/2005/8/layout/process5"/>
    <dgm:cxn modelId="{6A6A4CD4-5E00-45F6-B2B6-714F68BB3EF4}" type="presOf" srcId="{F8E5F640-A98C-4AF5-B6EF-9665AF7B9371}" destId="{0F9CD4C1-E235-4A2A-8903-E203DFAC6766}" srcOrd="0" destOrd="0" presId="urn:microsoft.com/office/officeart/2005/8/layout/process5"/>
    <dgm:cxn modelId="{6ED6A8D9-3278-45BA-9FE8-BF922E202C6E}" type="presOf" srcId="{C5F960C2-1AAE-44F9-A700-EFEC2E999B80}" destId="{351DF9DF-15FA-4EED-87CA-368DD6B68F05}" srcOrd="0" destOrd="0" presId="urn:microsoft.com/office/officeart/2005/8/layout/process5"/>
    <dgm:cxn modelId="{45E71C58-40CC-4C34-AD66-8F00D2CDDCC6}" type="presOf" srcId="{76147721-015E-491B-AD5B-96961A8090CC}" destId="{9551B025-6E0D-4A4A-9FAF-382D504D1B37}" srcOrd="1" destOrd="0" presId="urn:microsoft.com/office/officeart/2005/8/layout/process5"/>
    <dgm:cxn modelId="{7B2BE9D9-459B-4779-B7BC-EBC1BF715106}" type="presOf" srcId="{46F31FDA-9EB0-41E2-B4BA-C71C8F9659DF}" destId="{5350FC59-9969-4861-AEC3-E89F0D319494}" srcOrd="0" destOrd="0" presId="urn:microsoft.com/office/officeart/2005/8/layout/process5"/>
    <dgm:cxn modelId="{1D1E2305-3F40-44D6-BF9A-7183375D2DB3}" type="presOf" srcId="{2666A4F8-A13C-487C-9300-E67D5240BFD4}" destId="{DEC3C2D5-DEEC-4EDA-836A-C44D063CA249}" srcOrd="0" destOrd="0" presId="urn:microsoft.com/office/officeart/2005/8/layout/process5"/>
    <dgm:cxn modelId="{34B294E5-EE3D-4943-B60D-015C5D955C2E}" type="presOf" srcId="{030C34BF-A613-406C-9925-063F38F4FB4E}" destId="{48A5E791-D409-4879-A6B7-A44AE0F5BD07}" srcOrd="0" destOrd="0" presId="urn:microsoft.com/office/officeart/2005/8/layout/process5"/>
    <dgm:cxn modelId="{E83DAC08-BE14-4D9F-A82D-AB5D97899A92}" srcId="{3EC6D18F-B58E-4E10-9291-A4CAC3D67FA5}" destId="{2BB8AE2F-5F7F-40F3-848F-B6AA58F6B413}" srcOrd="17" destOrd="0" parTransId="{61BC0004-3986-4B08-9E97-7F4A538198C6}" sibTransId="{69436D56-B4A9-4141-BE59-9B0054DD2A1F}"/>
    <dgm:cxn modelId="{D36CCCD3-20E6-44FC-933C-E44B73A92DAE}" type="presOf" srcId="{5860C5A2-F900-468F-BF73-FDE032A23E41}" destId="{15F2B506-65E5-4E17-BCEB-DF292C8D2A89}" srcOrd="0" destOrd="0" presId="urn:microsoft.com/office/officeart/2005/8/layout/process5"/>
    <dgm:cxn modelId="{D1FF4FB2-6D25-4257-B111-C60A7A756C23}" type="presOf" srcId="{1E385FE2-2731-4F89-9EC4-EC4973484732}" destId="{02A3C7DC-364E-41FE-AF0D-7832EC4432A4}" srcOrd="1" destOrd="0" presId="urn:microsoft.com/office/officeart/2005/8/layout/process5"/>
    <dgm:cxn modelId="{3FFC984D-241E-47EF-AA8C-2BF37330787D}" type="presOf" srcId="{A68C71C6-1580-4518-AB3B-E7781EEEC0EC}" destId="{A9FD8B65-814B-448C-AB1B-8D58A6D19542}" srcOrd="0" destOrd="0" presId="urn:microsoft.com/office/officeart/2005/8/layout/process5"/>
    <dgm:cxn modelId="{0AE47A3D-0E6E-460E-8E7F-448C8A738A07}" type="presOf" srcId="{22D2A2C8-7622-4E09-9706-467ADEAEFD82}" destId="{F954C5B6-262C-43E3-A99C-1EFEC454D0C3}" srcOrd="1" destOrd="0" presId="urn:microsoft.com/office/officeart/2005/8/layout/process5"/>
    <dgm:cxn modelId="{91EB6CC6-EB7C-42E5-99C2-B687091FDA0C}" type="presOf" srcId="{F066C187-F5FD-4F6B-974B-382CC0621F09}" destId="{A0480349-4301-4A53-AC81-6B722AE9EEE1}" srcOrd="0" destOrd="0" presId="urn:microsoft.com/office/officeart/2005/8/layout/process5"/>
    <dgm:cxn modelId="{F37B0808-436B-4B12-A674-CA2A76390ECE}" type="presOf" srcId="{BA45C1B5-95D5-4613-8728-3DB1AB988545}" destId="{E0A8BB1C-7D51-42BC-89D7-71BD796A25B0}" srcOrd="1" destOrd="0" presId="urn:microsoft.com/office/officeart/2005/8/layout/process5"/>
    <dgm:cxn modelId="{FACDEF5E-3F79-40C8-ACBA-D8DD3DCC101D}" srcId="{3EC6D18F-B58E-4E10-9291-A4CAC3D67FA5}" destId="{805EA272-6C0C-45A7-8AA7-221BFB4842AD}" srcOrd="1" destOrd="0" parTransId="{6326EB22-AE08-474F-9BF6-F024200CFE7A}" sibTransId="{7FAC0873-D19D-48C9-B5C2-F855617F9287}"/>
    <dgm:cxn modelId="{E41FECF6-FF17-4F77-AA7B-8A0D0AFE8C19}" type="presOf" srcId="{76147721-015E-491B-AD5B-96961A8090CC}" destId="{7066D6B9-8697-46E4-93A9-1F997FCC17CF}" srcOrd="0" destOrd="0" presId="urn:microsoft.com/office/officeart/2005/8/layout/process5"/>
    <dgm:cxn modelId="{1B32E1ED-7C83-4FEF-9F35-D59DA15509B8}" type="presOf" srcId="{FB6C91DD-F88C-4F10-B41A-F20327B7F377}" destId="{6A211E82-2913-4FCC-AB59-E9000C43A6D9}" srcOrd="0" destOrd="0" presId="urn:microsoft.com/office/officeart/2005/8/layout/process5"/>
    <dgm:cxn modelId="{AD266916-A530-4333-B4B2-0447A7752278}" type="presOf" srcId="{2C9C1687-0BF9-4725-9B57-49178081D784}" destId="{EA8576AA-B406-4E03-BDC7-16EAF37B32DE}" srcOrd="0" destOrd="0" presId="urn:microsoft.com/office/officeart/2005/8/layout/process5"/>
    <dgm:cxn modelId="{6FA036B8-E87E-45FA-B0F0-7C9921ABE610}" type="presOf" srcId="{7FAC0873-D19D-48C9-B5C2-F855617F9287}" destId="{DF350332-B2D9-41A0-B1B6-21620CAC1AAE}" srcOrd="1" destOrd="0" presId="urn:microsoft.com/office/officeart/2005/8/layout/process5"/>
    <dgm:cxn modelId="{2CDA90A0-8E96-4097-94A5-BB77593633EE}" srcId="{3EC6D18F-B58E-4E10-9291-A4CAC3D67FA5}" destId="{06137C06-8DC3-4A5C-94E3-DDB0543E2510}" srcOrd="6" destOrd="0" parTransId="{D467C65E-1A5A-4F22-9C41-AA9F5BCB3FCE}" sibTransId="{1E385FE2-2731-4F89-9EC4-EC4973484732}"/>
    <dgm:cxn modelId="{0CC4E4DA-3874-4C29-8525-1F01A0FEDD1E}" srcId="{3EC6D18F-B58E-4E10-9291-A4CAC3D67FA5}" destId="{99831B11-EFDD-42C9-9131-305FBF3AA599}" srcOrd="16" destOrd="0" parTransId="{89E4B9D6-63CC-457C-995D-0EF7125D0EB3}" sibTransId="{FB6C91DD-F88C-4F10-B41A-F20327B7F377}"/>
    <dgm:cxn modelId="{F04AEC3F-24A1-46E8-AAE1-B6402F41331C}" type="presOf" srcId="{63B4C2D8-2311-4887-B87F-B6034EAD54C6}" destId="{138244FC-E6BD-46EF-B86F-F384948AEA94}" srcOrd="0" destOrd="0" presId="urn:microsoft.com/office/officeart/2005/8/layout/process5"/>
    <dgm:cxn modelId="{0D24D4C5-9382-4964-ADF1-AA9BD0BA5A52}" type="presOf" srcId="{DF026696-AD73-4EC1-83B3-1FEACD102D97}" destId="{C2787BFD-8D21-4850-B375-90EEFC868F70}" srcOrd="1" destOrd="0" presId="urn:microsoft.com/office/officeart/2005/8/layout/process5"/>
    <dgm:cxn modelId="{00940617-11DB-4FEE-9D2C-01D2A1BD81ED}" type="presOf" srcId="{69436D56-B4A9-4141-BE59-9B0054DD2A1F}" destId="{BEE0D05F-0148-4987-9C9B-D15E3923EE68}" srcOrd="1" destOrd="0" presId="urn:microsoft.com/office/officeart/2005/8/layout/process5"/>
    <dgm:cxn modelId="{23773194-DD13-4C70-B3B5-1AB558438646}" type="presOf" srcId="{DF026696-AD73-4EC1-83B3-1FEACD102D97}" destId="{BF626869-4BA5-41C7-BCE6-5EABFC393FEA}" srcOrd="0" destOrd="0" presId="urn:microsoft.com/office/officeart/2005/8/layout/process5"/>
    <dgm:cxn modelId="{7E0615D7-1E31-48F4-924B-276382B79652}" type="presOf" srcId="{2BB8AE2F-5F7F-40F3-848F-B6AA58F6B413}" destId="{22D41C54-6350-4370-8029-CBD28226FD0A}" srcOrd="0" destOrd="0" presId="urn:microsoft.com/office/officeart/2005/8/layout/process5"/>
    <dgm:cxn modelId="{B14D5508-84BA-4722-BD81-72B28E3E1696}" type="presOf" srcId="{5860C5A2-F900-468F-BF73-FDE032A23E41}" destId="{BD304BF7-8BB8-46FD-847C-7EA2A7068F7A}" srcOrd="1" destOrd="0" presId="urn:microsoft.com/office/officeart/2005/8/layout/process5"/>
    <dgm:cxn modelId="{D6E543A6-86FF-4370-A2C8-BEAFDEE0E657}" srcId="{3EC6D18F-B58E-4E10-9291-A4CAC3D67FA5}" destId="{E3505787-ABD1-449C-93D1-6B0DB4858987}" srcOrd="14" destOrd="0" parTransId="{DD48E879-C07D-469D-B440-CF2B8E8018A6}" sibTransId="{22D2A2C8-7622-4E09-9706-467ADEAEFD82}"/>
    <dgm:cxn modelId="{C877FBA5-F47B-477A-856A-D8E6EE0AB5FB}" type="presOf" srcId="{3348D90D-AA59-4820-BF6A-B08AB625F9A6}" destId="{B6DFE9BD-7801-48FC-9481-6D721F92CCF9}" srcOrd="0" destOrd="0" presId="urn:microsoft.com/office/officeart/2005/8/layout/process5"/>
    <dgm:cxn modelId="{429E3398-8CB7-4CBC-8638-B5B3512429F7}" type="presOf" srcId="{79C0E959-4C35-4095-A3AC-9179FEEF92CC}" destId="{454967C0-E0F3-4D82-9322-D0CE824FF02C}" srcOrd="0" destOrd="0" presId="urn:microsoft.com/office/officeart/2005/8/layout/process5"/>
    <dgm:cxn modelId="{3A355912-9F06-4E3F-B564-4BD023058462}" type="presOf" srcId="{63B4C2D8-2311-4887-B87F-B6034EAD54C6}" destId="{13CA43F4-0742-4437-B362-4B3582369110}" srcOrd="1" destOrd="0" presId="urn:microsoft.com/office/officeart/2005/8/layout/process5"/>
    <dgm:cxn modelId="{A3FDD198-CD53-49EC-8088-EEF8328B15F1}" type="presOf" srcId="{AB0E1842-B8AB-41FE-B7D8-1FE49038958A}" destId="{92A807FF-C657-44E8-A64B-A023D851923A}" srcOrd="0" destOrd="0" presId="urn:microsoft.com/office/officeart/2005/8/layout/process5"/>
    <dgm:cxn modelId="{871B1D13-25A1-43FB-83BC-D5E3A85C2770}" srcId="{3EC6D18F-B58E-4E10-9291-A4CAC3D67FA5}" destId="{043C6DB9-1DD8-4BA4-91C4-3DD59A1EDCC8}" srcOrd="5" destOrd="0" parTransId="{DC85ADA2-3D16-44C9-9D42-AE54F8F72754}" sibTransId="{5860C5A2-F900-468F-BF73-FDE032A23E41}"/>
    <dgm:cxn modelId="{5FFBC2A0-D98C-4451-A318-0E55344C8B98}" type="presOf" srcId="{EDB986C6-019C-43A9-BC7C-115B5A68CBB9}" destId="{36640A33-0B3A-4EAF-89EA-2EA3FE0FA998}" srcOrd="0" destOrd="0" presId="urn:microsoft.com/office/officeart/2005/8/layout/process5"/>
    <dgm:cxn modelId="{19241A0E-EABA-4EA0-82A1-DC905B424897}" type="presOf" srcId="{1E385FE2-2731-4F89-9EC4-EC4973484732}" destId="{000268B2-DFC8-486C-86A3-7CF8653B5D39}" srcOrd="0" destOrd="0" presId="urn:microsoft.com/office/officeart/2005/8/layout/process5"/>
    <dgm:cxn modelId="{F8AFDD50-B0B8-43BF-8CDB-6B3F1A811F0F}" srcId="{3EC6D18F-B58E-4E10-9291-A4CAC3D67FA5}" destId="{030C34BF-A613-406C-9925-063F38F4FB4E}" srcOrd="12" destOrd="0" parTransId="{A4C2EF20-AD99-4568-AB6A-6CB4842D2987}" sibTransId="{76147721-015E-491B-AD5B-96961A8090CC}"/>
    <dgm:cxn modelId="{A02B226C-7678-4145-8CA0-219E40C4F086}" type="presOf" srcId="{22D2A2C8-7622-4E09-9706-467ADEAEFD82}" destId="{6335EDE2-6ADF-4E05-8B03-CA70843E6DFA}" srcOrd="0" destOrd="0" presId="urn:microsoft.com/office/officeart/2005/8/layout/process5"/>
    <dgm:cxn modelId="{3282AE1E-9745-456F-A5CC-0152A3E91E14}" srcId="{3EC6D18F-B58E-4E10-9291-A4CAC3D67FA5}" destId="{27F1DD7D-0DE7-412C-8DB7-37591C76B4E1}" srcOrd="10" destOrd="0" parTransId="{33410E03-94CD-4131-8A28-CD508023834F}" sibTransId="{79C0E959-4C35-4095-A3AC-9179FEEF92CC}"/>
    <dgm:cxn modelId="{DEF68886-C298-4F95-9618-992AB4816343}" type="presOf" srcId="{69436D56-B4A9-4141-BE59-9B0054DD2A1F}" destId="{DE5A1AC3-C4FE-404B-9E67-05ECF30098FE}" srcOrd="0" destOrd="0" presId="urn:microsoft.com/office/officeart/2005/8/layout/process5"/>
    <dgm:cxn modelId="{A20D0D93-5657-4D04-8434-F302D0DC750A}" type="presOf" srcId="{655EF647-D55D-402F-9FE6-DDAE6C67C647}" destId="{CB836652-1A31-470E-853F-B8F55529A7A3}" srcOrd="0" destOrd="0" presId="urn:microsoft.com/office/officeart/2005/8/layout/process5"/>
    <dgm:cxn modelId="{590740A9-34AC-459B-8B15-F1DB1A37764F}" type="presOf" srcId="{3F798585-E75F-4E14-A5F7-C9B36F26E432}" destId="{CCF0F335-C83B-4F90-9727-F480256E383C}" srcOrd="0" destOrd="0" presId="urn:microsoft.com/office/officeart/2005/8/layout/process5"/>
    <dgm:cxn modelId="{EF53D6BB-1C7A-489F-99E6-5FF690F0BBA5}" type="presOf" srcId="{7FAC0873-D19D-48C9-B5C2-F855617F9287}" destId="{E9068701-F4E5-4BF3-8D96-5AB9BA7E5AEB}" srcOrd="0" destOrd="0" presId="urn:microsoft.com/office/officeart/2005/8/layout/process5"/>
    <dgm:cxn modelId="{997A4FB5-21F3-4310-88A8-557D87B0ABAD}" type="presOf" srcId="{FD46D50E-F599-4BAA-9BB7-D40C8038741E}" destId="{A04F3019-C6AB-4E53-8161-9CB3F4E71F69}" srcOrd="0" destOrd="0" presId="urn:microsoft.com/office/officeart/2005/8/layout/process5"/>
    <dgm:cxn modelId="{5D6C1C2F-2177-4FD2-B458-C35C3A1D17F7}" type="presOf" srcId="{99831B11-EFDD-42C9-9131-305FBF3AA599}" destId="{E96387D0-F963-433E-8490-B634C8BF4C7C}" srcOrd="0" destOrd="0" presId="urn:microsoft.com/office/officeart/2005/8/layout/process5"/>
    <dgm:cxn modelId="{31DD14EF-D2F4-41D1-8635-6C212404D8A0}" type="presOf" srcId="{06137C06-8DC3-4A5C-94E3-DDB0543E2510}" destId="{ECDDF761-44AD-4B92-A2C0-AD52B27F8CAC}" srcOrd="0" destOrd="0" presId="urn:microsoft.com/office/officeart/2005/8/layout/process5"/>
    <dgm:cxn modelId="{03E4E936-D0DA-4692-9565-F5EF8B780D81}" srcId="{3EC6D18F-B58E-4E10-9291-A4CAC3D67FA5}" destId="{FD46D50E-F599-4BAA-9BB7-D40C8038741E}" srcOrd="13" destOrd="0" parTransId="{8A764671-0FB5-4A57-B479-8A63EA226561}" sibTransId="{C5F960C2-1AAE-44F9-A700-EFEC2E999B80}"/>
    <dgm:cxn modelId="{4714C2FC-8DAD-491D-81B0-1DA03A64837E}" type="presOf" srcId="{159CAF14-C4D2-4B9C-9F5F-D790C42523F8}" destId="{37DD5222-5FF7-40EB-97A5-F4BA2F8E1BD9}" srcOrd="0" destOrd="0" presId="urn:microsoft.com/office/officeart/2005/8/layout/process5"/>
    <dgm:cxn modelId="{D1A64734-E9EA-4FDE-A779-3A4212E73CBC}" srcId="{3EC6D18F-B58E-4E10-9291-A4CAC3D67FA5}" destId="{159CAF14-C4D2-4B9C-9F5F-D790C42523F8}" srcOrd="9" destOrd="0" parTransId="{D4BEDD35-625F-4B13-BBAF-603B2E7949E0}" sibTransId="{F066C187-F5FD-4F6B-974B-382CC0621F09}"/>
    <dgm:cxn modelId="{5AFF8C6A-DABF-4469-8E81-55C97E30189C}" type="presOf" srcId="{043C6DB9-1DD8-4BA4-91C4-3DD59A1EDCC8}" destId="{CFEB46C3-E066-4096-B765-38B2496D0CB6}" srcOrd="0" destOrd="0" presId="urn:microsoft.com/office/officeart/2005/8/layout/process5"/>
    <dgm:cxn modelId="{5894D480-9290-4C9A-A4D6-CB80B9FBC02A}" srcId="{3EC6D18F-B58E-4E10-9291-A4CAC3D67FA5}" destId="{F8E5F640-A98C-4AF5-B6EF-9665AF7B9371}" srcOrd="4" destOrd="0" parTransId="{061EC809-456B-4552-B41C-8FE81783F273}" sibTransId="{46F31FDA-9EB0-41E2-B4BA-C71C8F9659DF}"/>
    <dgm:cxn modelId="{AD0D919D-19DE-482E-A1C6-D9B269F3AE61}" srcId="{3EC6D18F-B58E-4E10-9291-A4CAC3D67FA5}" destId="{2C9C1687-0BF9-4725-9B57-49178081D784}" srcOrd="8" destOrd="0" parTransId="{5DA70031-8E0C-40D4-92D2-1A2AB9637904}" sibTransId="{655EF647-D55D-402F-9FE6-DDAE6C67C647}"/>
    <dgm:cxn modelId="{22A79EC0-5C8B-48C0-A980-20766E48C02B}" type="presOf" srcId="{22152ECC-7B8C-4D49-8A0C-529343C9AF6D}" destId="{6F2802AF-0734-4839-8C9C-FD2A1342C929}" srcOrd="0" destOrd="0" presId="urn:microsoft.com/office/officeart/2005/8/layout/process5"/>
    <dgm:cxn modelId="{BCB16300-8BAE-4873-942E-FEBB7D4E7E36}" type="presOf" srcId="{46F31FDA-9EB0-41E2-B4BA-C71C8F9659DF}" destId="{1977C8A3-5FD5-4A3A-9516-12F5253A681B}" srcOrd="1" destOrd="0" presId="urn:microsoft.com/office/officeart/2005/8/layout/process5"/>
    <dgm:cxn modelId="{9FF738C7-FBA7-4728-A40A-9DB65F3A99BB}" type="presOf" srcId="{CAD61371-2321-4F69-A825-67ACCCF14D25}" destId="{A4AC941F-E3A4-4D68-BE61-7AF455EB5C37}" srcOrd="0" destOrd="0" presId="urn:microsoft.com/office/officeart/2005/8/layout/process5"/>
    <dgm:cxn modelId="{51077D04-6CFE-4953-9416-55D4132A9576}" type="presOf" srcId="{AC77DED2-CCA5-41A4-B32A-77537DD06031}" destId="{49C3A0A2-3B92-4A90-9266-295C4538DFC6}" srcOrd="0" destOrd="0" presId="urn:microsoft.com/office/officeart/2005/8/layout/process5"/>
    <dgm:cxn modelId="{41063D84-B2BE-432B-8552-7A88D8780185}" type="presOf" srcId="{FB6C91DD-F88C-4F10-B41A-F20327B7F377}" destId="{08C0E31D-B31D-4A2B-B40B-3803F760921D}" srcOrd="1" destOrd="0" presId="urn:microsoft.com/office/officeart/2005/8/layout/process5"/>
    <dgm:cxn modelId="{E4F76D5E-45DD-45E3-B08C-A4B97090C894}" type="presOf" srcId="{27F1DD7D-0DE7-412C-8DB7-37591C76B4E1}" destId="{6532C89A-CB94-4013-8598-78F9B1316C87}" srcOrd="0" destOrd="0" presId="urn:microsoft.com/office/officeart/2005/8/layout/process5"/>
    <dgm:cxn modelId="{5765CA96-1453-4C25-B9BE-2A5629B1BF57}" type="presOf" srcId="{E3505787-ABD1-449C-93D1-6B0DB4858987}" destId="{E11F12D3-0E32-463A-B88C-EC582F3A1F6F}" srcOrd="0" destOrd="0" presId="urn:microsoft.com/office/officeart/2005/8/layout/process5"/>
    <dgm:cxn modelId="{4EF0F57B-C61F-411F-9C4F-78BCBF8CC269}" type="presOf" srcId="{B2E2F7B8-8918-423D-9AE5-107FDA9B33EC}" destId="{47078052-EDF1-43EC-A36D-E99A5CE11D50}" srcOrd="0" destOrd="0" presId="urn:microsoft.com/office/officeart/2005/8/layout/process5"/>
    <dgm:cxn modelId="{B8432B1A-59BD-4394-9CAE-34DDEA33657D}" type="presOf" srcId="{BA45C1B5-95D5-4613-8728-3DB1AB988545}" destId="{C41DD829-F26F-4826-BC76-BE399E4FF711}" srcOrd="0" destOrd="0" presId="urn:microsoft.com/office/officeart/2005/8/layout/process5"/>
    <dgm:cxn modelId="{078E59CC-606D-4C6F-802A-652AAE7DA084}" type="presOf" srcId="{79C0E959-4C35-4095-A3AC-9179FEEF92CC}" destId="{10F32941-B50C-4994-ACB1-5E5567EE43E7}" srcOrd="1" destOrd="0" presId="urn:microsoft.com/office/officeart/2005/8/layout/process5"/>
    <dgm:cxn modelId="{D99F321D-716F-48CE-B810-AAB691571E32}" srcId="{3EC6D18F-B58E-4E10-9291-A4CAC3D67FA5}" destId="{22152ECC-7B8C-4D49-8A0C-529343C9AF6D}" srcOrd="11" destOrd="0" parTransId="{BBD16D92-AE25-4007-8877-A72F5247C1D1}" sibTransId="{63B4C2D8-2311-4887-B87F-B6034EAD54C6}"/>
    <dgm:cxn modelId="{91DAB4B2-E473-419F-9F99-1B0309BB9B24}" type="presOf" srcId="{3F798585-E75F-4E14-A5F7-C9B36F26E432}" destId="{28DBC307-987B-4A3C-9480-A50820B16E60}" srcOrd="1" destOrd="0" presId="urn:microsoft.com/office/officeart/2005/8/layout/process5"/>
    <dgm:cxn modelId="{CA468B3E-D3D1-4D6D-A9D2-7549C451AF7A}" srcId="{3EC6D18F-B58E-4E10-9291-A4CAC3D67FA5}" destId="{3348D90D-AA59-4820-BF6A-B08AB625F9A6}" srcOrd="15" destOrd="0" parTransId="{4D612D83-9E27-494B-ACA7-D65D29E3C627}" sibTransId="{3F798585-E75F-4E14-A5F7-C9B36F26E432}"/>
    <dgm:cxn modelId="{A0C492C5-86D1-41DE-B025-DF926D4723F5}" type="presOf" srcId="{F066C187-F5FD-4F6B-974B-382CC0621F09}" destId="{38B56201-2A28-414F-BD82-4E8C3872ED0C}" srcOrd="1" destOrd="0" presId="urn:microsoft.com/office/officeart/2005/8/layout/process5"/>
    <dgm:cxn modelId="{C5710597-8D61-4930-8BC9-620FB2177489}" type="presOf" srcId="{655EF647-D55D-402F-9FE6-DDAE6C67C647}" destId="{C4CF45D7-A8ED-457F-807A-6CCACA261EAD}" srcOrd="1" destOrd="0" presId="urn:microsoft.com/office/officeart/2005/8/layout/process5"/>
    <dgm:cxn modelId="{AE6448ED-C222-462C-A473-510122187B80}" type="presOf" srcId="{805EA272-6C0C-45A7-8AA7-221BFB4842AD}" destId="{43F1FB3A-BDC9-4C2F-9F68-CD2E82AF97C8}" srcOrd="0" destOrd="0" presId="urn:microsoft.com/office/officeart/2005/8/layout/process5"/>
    <dgm:cxn modelId="{A2B05197-DEF2-4733-B71B-392FE25154AF}" type="presOf" srcId="{AB0E1842-B8AB-41FE-B7D8-1FE49038958A}" destId="{E4BBEE48-D4E3-4257-990B-DA570CE48B2F}" srcOrd="1" destOrd="0" presId="urn:microsoft.com/office/officeart/2005/8/layout/process5"/>
    <dgm:cxn modelId="{BB0A530A-AF0B-48E5-A1AA-D9C0A5932158}" srcId="{3EC6D18F-B58E-4E10-9291-A4CAC3D67FA5}" destId="{AC77DED2-CCA5-41A4-B32A-77537DD06031}" srcOrd="0" destOrd="0" parTransId="{CF54001C-3AE5-438D-AC6B-039E0D3C102B}" sibTransId="{BA45C1B5-95D5-4613-8728-3DB1AB988545}"/>
    <dgm:cxn modelId="{C221CC86-5AE7-47EF-8F7C-E406B8EFCFA2}" type="presOf" srcId="{3EC6D18F-B58E-4E10-9291-A4CAC3D67FA5}" destId="{5DD45B2C-26FA-4D29-BE07-55D9BAA442A0}" srcOrd="0" destOrd="0" presId="urn:microsoft.com/office/officeart/2005/8/layout/process5"/>
    <dgm:cxn modelId="{3B21326D-A3C2-4CBA-B6C7-4F606ECC7938}" srcId="{3EC6D18F-B58E-4E10-9291-A4CAC3D67FA5}" destId="{EDB986C6-019C-43A9-BC7C-115B5A68CBB9}" srcOrd="18" destOrd="0" parTransId="{15974CEF-9F90-4AEB-945A-DEFBB23AB727}" sibTransId="{6F189A41-9687-49F0-88FD-EBAE69E0EA6B}"/>
    <dgm:cxn modelId="{89738B76-D2A4-4DD9-AB7B-A4F0D34B0554}" type="presParOf" srcId="{5DD45B2C-26FA-4D29-BE07-55D9BAA442A0}" destId="{49C3A0A2-3B92-4A90-9266-295C4538DFC6}" srcOrd="0" destOrd="0" presId="urn:microsoft.com/office/officeart/2005/8/layout/process5"/>
    <dgm:cxn modelId="{76D72281-D6FD-4FD5-9802-8A7D5DC30AF0}" type="presParOf" srcId="{5DD45B2C-26FA-4D29-BE07-55D9BAA442A0}" destId="{C41DD829-F26F-4826-BC76-BE399E4FF711}" srcOrd="1" destOrd="0" presId="urn:microsoft.com/office/officeart/2005/8/layout/process5"/>
    <dgm:cxn modelId="{CC9F6A99-0890-4B9E-938E-ED19023DB9A1}" type="presParOf" srcId="{C41DD829-F26F-4826-BC76-BE399E4FF711}" destId="{E0A8BB1C-7D51-42BC-89D7-71BD796A25B0}" srcOrd="0" destOrd="0" presId="urn:microsoft.com/office/officeart/2005/8/layout/process5"/>
    <dgm:cxn modelId="{052FA096-7C25-45BC-B9E5-249FB49D5DE0}" type="presParOf" srcId="{5DD45B2C-26FA-4D29-BE07-55D9BAA442A0}" destId="{43F1FB3A-BDC9-4C2F-9F68-CD2E82AF97C8}" srcOrd="2" destOrd="0" presId="urn:microsoft.com/office/officeart/2005/8/layout/process5"/>
    <dgm:cxn modelId="{31399872-36DA-46D3-A5C8-A0FB25A9F967}" type="presParOf" srcId="{5DD45B2C-26FA-4D29-BE07-55D9BAA442A0}" destId="{E9068701-F4E5-4BF3-8D96-5AB9BA7E5AEB}" srcOrd="3" destOrd="0" presId="urn:microsoft.com/office/officeart/2005/8/layout/process5"/>
    <dgm:cxn modelId="{D832B3F4-1A8D-41C6-A55D-7FF55720489D}" type="presParOf" srcId="{E9068701-F4E5-4BF3-8D96-5AB9BA7E5AEB}" destId="{DF350332-B2D9-41A0-B1B6-21620CAC1AAE}" srcOrd="0" destOrd="0" presId="urn:microsoft.com/office/officeart/2005/8/layout/process5"/>
    <dgm:cxn modelId="{6089EDBA-FD0A-4EB9-BE43-A0CD126D6070}" type="presParOf" srcId="{5DD45B2C-26FA-4D29-BE07-55D9BAA442A0}" destId="{A4AC941F-E3A4-4D68-BE61-7AF455EB5C37}" srcOrd="4" destOrd="0" presId="urn:microsoft.com/office/officeart/2005/8/layout/process5"/>
    <dgm:cxn modelId="{8CF31844-29AD-4557-BE52-041F18455FFD}" type="presParOf" srcId="{5DD45B2C-26FA-4D29-BE07-55D9BAA442A0}" destId="{A9FD8B65-814B-448C-AB1B-8D58A6D19542}" srcOrd="5" destOrd="0" presId="urn:microsoft.com/office/officeart/2005/8/layout/process5"/>
    <dgm:cxn modelId="{A9B31A0A-00FF-4E4B-BED3-AA687FD23C19}" type="presParOf" srcId="{A9FD8B65-814B-448C-AB1B-8D58A6D19542}" destId="{C1A90100-00D4-4F76-8AB5-FFFF3B23FA83}" srcOrd="0" destOrd="0" presId="urn:microsoft.com/office/officeart/2005/8/layout/process5"/>
    <dgm:cxn modelId="{A9D17CE5-ECAC-45F0-BC45-0A23830328AB}" type="presParOf" srcId="{5DD45B2C-26FA-4D29-BE07-55D9BAA442A0}" destId="{DEC3C2D5-DEEC-4EDA-836A-C44D063CA249}" srcOrd="6" destOrd="0" presId="urn:microsoft.com/office/officeart/2005/8/layout/process5"/>
    <dgm:cxn modelId="{8AF2027B-A20E-4AD1-A871-E4BEF206C56A}" type="presParOf" srcId="{5DD45B2C-26FA-4D29-BE07-55D9BAA442A0}" destId="{BF626869-4BA5-41C7-BCE6-5EABFC393FEA}" srcOrd="7" destOrd="0" presId="urn:microsoft.com/office/officeart/2005/8/layout/process5"/>
    <dgm:cxn modelId="{28BF238B-3008-4939-A5DB-9A2741AE9A0A}" type="presParOf" srcId="{BF626869-4BA5-41C7-BCE6-5EABFC393FEA}" destId="{C2787BFD-8D21-4850-B375-90EEFC868F70}" srcOrd="0" destOrd="0" presId="urn:microsoft.com/office/officeart/2005/8/layout/process5"/>
    <dgm:cxn modelId="{7A20377F-10A8-4E51-8698-CCA7009B3868}" type="presParOf" srcId="{5DD45B2C-26FA-4D29-BE07-55D9BAA442A0}" destId="{0F9CD4C1-E235-4A2A-8903-E203DFAC6766}" srcOrd="8" destOrd="0" presId="urn:microsoft.com/office/officeart/2005/8/layout/process5"/>
    <dgm:cxn modelId="{688A8D94-B94A-4425-9F15-D5530D2CB956}" type="presParOf" srcId="{5DD45B2C-26FA-4D29-BE07-55D9BAA442A0}" destId="{5350FC59-9969-4861-AEC3-E89F0D319494}" srcOrd="9" destOrd="0" presId="urn:microsoft.com/office/officeart/2005/8/layout/process5"/>
    <dgm:cxn modelId="{2AB948FF-99A1-43D1-91F2-0B2EEE3534B1}" type="presParOf" srcId="{5350FC59-9969-4861-AEC3-E89F0D319494}" destId="{1977C8A3-5FD5-4A3A-9516-12F5253A681B}" srcOrd="0" destOrd="0" presId="urn:microsoft.com/office/officeart/2005/8/layout/process5"/>
    <dgm:cxn modelId="{27C8B499-E56C-409E-9B80-C6C575E2A636}" type="presParOf" srcId="{5DD45B2C-26FA-4D29-BE07-55D9BAA442A0}" destId="{CFEB46C3-E066-4096-B765-38B2496D0CB6}" srcOrd="10" destOrd="0" presId="urn:microsoft.com/office/officeart/2005/8/layout/process5"/>
    <dgm:cxn modelId="{4E4EE8EB-6D13-49E4-9F59-CC1D2E9F13CA}" type="presParOf" srcId="{5DD45B2C-26FA-4D29-BE07-55D9BAA442A0}" destId="{15F2B506-65E5-4E17-BCEB-DF292C8D2A89}" srcOrd="11" destOrd="0" presId="urn:microsoft.com/office/officeart/2005/8/layout/process5"/>
    <dgm:cxn modelId="{364AAAB8-78D4-4495-B6E0-EE51BFEB7596}" type="presParOf" srcId="{15F2B506-65E5-4E17-BCEB-DF292C8D2A89}" destId="{BD304BF7-8BB8-46FD-847C-7EA2A7068F7A}" srcOrd="0" destOrd="0" presId="urn:microsoft.com/office/officeart/2005/8/layout/process5"/>
    <dgm:cxn modelId="{D1A7188E-CC86-4BB4-8168-044AA8DDD844}" type="presParOf" srcId="{5DD45B2C-26FA-4D29-BE07-55D9BAA442A0}" destId="{ECDDF761-44AD-4B92-A2C0-AD52B27F8CAC}" srcOrd="12" destOrd="0" presId="urn:microsoft.com/office/officeart/2005/8/layout/process5"/>
    <dgm:cxn modelId="{9EBAFBAE-18A9-43EB-B8C4-3E5BE8F24D9A}" type="presParOf" srcId="{5DD45B2C-26FA-4D29-BE07-55D9BAA442A0}" destId="{000268B2-DFC8-486C-86A3-7CF8653B5D39}" srcOrd="13" destOrd="0" presId="urn:microsoft.com/office/officeart/2005/8/layout/process5"/>
    <dgm:cxn modelId="{ECFB7B04-2ED0-4BA4-8793-41E6179B28E4}" type="presParOf" srcId="{000268B2-DFC8-486C-86A3-7CF8653B5D39}" destId="{02A3C7DC-364E-41FE-AF0D-7832EC4432A4}" srcOrd="0" destOrd="0" presId="urn:microsoft.com/office/officeart/2005/8/layout/process5"/>
    <dgm:cxn modelId="{976FA3E5-AFE8-43A0-8531-7776F27558E7}" type="presParOf" srcId="{5DD45B2C-26FA-4D29-BE07-55D9BAA442A0}" destId="{47078052-EDF1-43EC-A36D-E99A5CE11D50}" srcOrd="14" destOrd="0" presId="urn:microsoft.com/office/officeart/2005/8/layout/process5"/>
    <dgm:cxn modelId="{3D9A63C7-3218-403A-B730-6D39AFACD530}" type="presParOf" srcId="{5DD45B2C-26FA-4D29-BE07-55D9BAA442A0}" destId="{92A807FF-C657-44E8-A64B-A023D851923A}" srcOrd="15" destOrd="0" presId="urn:microsoft.com/office/officeart/2005/8/layout/process5"/>
    <dgm:cxn modelId="{415AC73A-06B0-4C5E-B913-A8B4337A00CE}" type="presParOf" srcId="{92A807FF-C657-44E8-A64B-A023D851923A}" destId="{E4BBEE48-D4E3-4257-990B-DA570CE48B2F}" srcOrd="0" destOrd="0" presId="urn:microsoft.com/office/officeart/2005/8/layout/process5"/>
    <dgm:cxn modelId="{D452CDD9-DD14-4299-B815-ACD1054B7AED}" type="presParOf" srcId="{5DD45B2C-26FA-4D29-BE07-55D9BAA442A0}" destId="{EA8576AA-B406-4E03-BDC7-16EAF37B32DE}" srcOrd="16" destOrd="0" presId="urn:microsoft.com/office/officeart/2005/8/layout/process5"/>
    <dgm:cxn modelId="{873E59C1-C417-4A60-8953-BB775F79FBFE}" type="presParOf" srcId="{5DD45B2C-26FA-4D29-BE07-55D9BAA442A0}" destId="{CB836652-1A31-470E-853F-B8F55529A7A3}" srcOrd="17" destOrd="0" presId="urn:microsoft.com/office/officeart/2005/8/layout/process5"/>
    <dgm:cxn modelId="{6597AB70-54D8-44B0-AD9E-4C199AFEDC5C}" type="presParOf" srcId="{CB836652-1A31-470E-853F-B8F55529A7A3}" destId="{C4CF45D7-A8ED-457F-807A-6CCACA261EAD}" srcOrd="0" destOrd="0" presId="urn:microsoft.com/office/officeart/2005/8/layout/process5"/>
    <dgm:cxn modelId="{D1FF058E-C95D-4382-8813-533A8C52678D}" type="presParOf" srcId="{5DD45B2C-26FA-4D29-BE07-55D9BAA442A0}" destId="{37DD5222-5FF7-40EB-97A5-F4BA2F8E1BD9}" srcOrd="18" destOrd="0" presId="urn:microsoft.com/office/officeart/2005/8/layout/process5"/>
    <dgm:cxn modelId="{BD25D2B8-0A88-4981-8924-F7CEBF1AFA08}" type="presParOf" srcId="{5DD45B2C-26FA-4D29-BE07-55D9BAA442A0}" destId="{A0480349-4301-4A53-AC81-6B722AE9EEE1}" srcOrd="19" destOrd="0" presId="urn:microsoft.com/office/officeart/2005/8/layout/process5"/>
    <dgm:cxn modelId="{7BC69956-342C-4FDB-ACA0-42A0783BFFFD}" type="presParOf" srcId="{A0480349-4301-4A53-AC81-6B722AE9EEE1}" destId="{38B56201-2A28-414F-BD82-4E8C3872ED0C}" srcOrd="0" destOrd="0" presId="urn:microsoft.com/office/officeart/2005/8/layout/process5"/>
    <dgm:cxn modelId="{F9302D9E-85D9-4392-976D-DE839B00A43B}" type="presParOf" srcId="{5DD45B2C-26FA-4D29-BE07-55D9BAA442A0}" destId="{6532C89A-CB94-4013-8598-78F9B1316C87}" srcOrd="20" destOrd="0" presId="urn:microsoft.com/office/officeart/2005/8/layout/process5"/>
    <dgm:cxn modelId="{34533FBA-2E3F-4E03-A4D0-FA08D9E86F7C}" type="presParOf" srcId="{5DD45B2C-26FA-4D29-BE07-55D9BAA442A0}" destId="{454967C0-E0F3-4D82-9322-D0CE824FF02C}" srcOrd="21" destOrd="0" presId="urn:microsoft.com/office/officeart/2005/8/layout/process5"/>
    <dgm:cxn modelId="{AE94FDD6-8220-429E-A7BF-3013C660D4ED}" type="presParOf" srcId="{454967C0-E0F3-4D82-9322-D0CE824FF02C}" destId="{10F32941-B50C-4994-ACB1-5E5567EE43E7}" srcOrd="0" destOrd="0" presId="urn:microsoft.com/office/officeart/2005/8/layout/process5"/>
    <dgm:cxn modelId="{B4A310F4-196E-4922-8B5F-8CF38218C60A}" type="presParOf" srcId="{5DD45B2C-26FA-4D29-BE07-55D9BAA442A0}" destId="{6F2802AF-0734-4839-8C9C-FD2A1342C929}" srcOrd="22" destOrd="0" presId="urn:microsoft.com/office/officeart/2005/8/layout/process5"/>
    <dgm:cxn modelId="{8E6D102B-D686-4AC7-B87E-3467419E13D1}" type="presParOf" srcId="{5DD45B2C-26FA-4D29-BE07-55D9BAA442A0}" destId="{138244FC-E6BD-46EF-B86F-F384948AEA94}" srcOrd="23" destOrd="0" presId="urn:microsoft.com/office/officeart/2005/8/layout/process5"/>
    <dgm:cxn modelId="{71E6FC67-6B60-4754-970C-60BEBD1B681F}" type="presParOf" srcId="{138244FC-E6BD-46EF-B86F-F384948AEA94}" destId="{13CA43F4-0742-4437-B362-4B3582369110}" srcOrd="0" destOrd="0" presId="urn:microsoft.com/office/officeart/2005/8/layout/process5"/>
    <dgm:cxn modelId="{D5DA1ADE-1B7F-4F58-A668-36468BF224BF}" type="presParOf" srcId="{5DD45B2C-26FA-4D29-BE07-55D9BAA442A0}" destId="{48A5E791-D409-4879-A6B7-A44AE0F5BD07}" srcOrd="24" destOrd="0" presId="urn:microsoft.com/office/officeart/2005/8/layout/process5"/>
    <dgm:cxn modelId="{FAC04238-D578-49C3-BBF2-987D017084F5}" type="presParOf" srcId="{5DD45B2C-26FA-4D29-BE07-55D9BAA442A0}" destId="{7066D6B9-8697-46E4-93A9-1F997FCC17CF}" srcOrd="25" destOrd="0" presId="urn:microsoft.com/office/officeart/2005/8/layout/process5"/>
    <dgm:cxn modelId="{6FB04BC9-E3AD-49CC-9584-0D4AA2A1C176}" type="presParOf" srcId="{7066D6B9-8697-46E4-93A9-1F997FCC17CF}" destId="{9551B025-6E0D-4A4A-9FAF-382D504D1B37}" srcOrd="0" destOrd="0" presId="urn:microsoft.com/office/officeart/2005/8/layout/process5"/>
    <dgm:cxn modelId="{5672CEDD-4665-4841-9FAF-75B721D0F74F}" type="presParOf" srcId="{5DD45B2C-26FA-4D29-BE07-55D9BAA442A0}" destId="{A04F3019-C6AB-4E53-8161-9CB3F4E71F69}" srcOrd="26" destOrd="0" presId="urn:microsoft.com/office/officeart/2005/8/layout/process5"/>
    <dgm:cxn modelId="{8A55C52C-4047-4626-8FE1-3553DB766DE1}" type="presParOf" srcId="{5DD45B2C-26FA-4D29-BE07-55D9BAA442A0}" destId="{351DF9DF-15FA-4EED-87CA-368DD6B68F05}" srcOrd="27" destOrd="0" presId="urn:microsoft.com/office/officeart/2005/8/layout/process5"/>
    <dgm:cxn modelId="{66C0B8C5-E7C2-4386-9135-56F5CF96C58D}" type="presParOf" srcId="{351DF9DF-15FA-4EED-87CA-368DD6B68F05}" destId="{2F55165F-271A-42E7-A1C5-1F705AD9D80B}" srcOrd="0" destOrd="0" presId="urn:microsoft.com/office/officeart/2005/8/layout/process5"/>
    <dgm:cxn modelId="{370855B1-C7FD-4CE0-B10F-DB609B2FD35B}" type="presParOf" srcId="{5DD45B2C-26FA-4D29-BE07-55D9BAA442A0}" destId="{E11F12D3-0E32-463A-B88C-EC582F3A1F6F}" srcOrd="28" destOrd="0" presId="urn:microsoft.com/office/officeart/2005/8/layout/process5"/>
    <dgm:cxn modelId="{87A4E282-5B98-4C65-BB11-D4AFEF11F80C}" type="presParOf" srcId="{5DD45B2C-26FA-4D29-BE07-55D9BAA442A0}" destId="{6335EDE2-6ADF-4E05-8B03-CA70843E6DFA}" srcOrd="29" destOrd="0" presId="urn:microsoft.com/office/officeart/2005/8/layout/process5"/>
    <dgm:cxn modelId="{723A766E-B8C9-46B4-A851-D823BC02011D}" type="presParOf" srcId="{6335EDE2-6ADF-4E05-8B03-CA70843E6DFA}" destId="{F954C5B6-262C-43E3-A99C-1EFEC454D0C3}" srcOrd="0" destOrd="0" presId="urn:microsoft.com/office/officeart/2005/8/layout/process5"/>
    <dgm:cxn modelId="{7EF53E3D-1A86-4C13-9C7D-964693F05578}" type="presParOf" srcId="{5DD45B2C-26FA-4D29-BE07-55D9BAA442A0}" destId="{B6DFE9BD-7801-48FC-9481-6D721F92CCF9}" srcOrd="30" destOrd="0" presId="urn:microsoft.com/office/officeart/2005/8/layout/process5"/>
    <dgm:cxn modelId="{10A57099-011C-462B-A063-4A601EABDA7A}" type="presParOf" srcId="{5DD45B2C-26FA-4D29-BE07-55D9BAA442A0}" destId="{CCF0F335-C83B-4F90-9727-F480256E383C}" srcOrd="31" destOrd="0" presId="urn:microsoft.com/office/officeart/2005/8/layout/process5"/>
    <dgm:cxn modelId="{2C98BB22-BBE8-499B-948D-5D29A0EF5FD6}" type="presParOf" srcId="{CCF0F335-C83B-4F90-9727-F480256E383C}" destId="{28DBC307-987B-4A3C-9480-A50820B16E60}" srcOrd="0" destOrd="0" presId="urn:microsoft.com/office/officeart/2005/8/layout/process5"/>
    <dgm:cxn modelId="{88FADA30-94A0-4921-A292-8D2AEA291C64}" type="presParOf" srcId="{5DD45B2C-26FA-4D29-BE07-55D9BAA442A0}" destId="{E96387D0-F963-433E-8490-B634C8BF4C7C}" srcOrd="32" destOrd="0" presId="urn:microsoft.com/office/officeart/2005/8/layout/process5"/>
    <dgm:cxn modelId="{E0A3D5BD-5D77-45F4-A1F9-E96E690DDF78}" type="presParOf" srcId="{5DD45B2C-26FA-4D29-BE07-55D9BAA442A0}" destId="{6A211E82-2913-4FCC-AB59-E9000C43A6D9}" srcOrd="33" destOrd="0" presId="urn:microsoft.com/office/officeart/2005/8/layout/process5"/>
    <dgm:cxn modelId="{D49D5F1A-805F-45FB-BADC-8EAA09CD8B50}" type="presParOf" srcId="{6A211E82-2913-4FCC-AB59-E9000C43A6D9}" destId="{08C0E31D-B31D-4A2B-B40B-3803F760921D}" srcOrd="0" destOrd="0" presId="urn:microsoft.com/office/officeart/2005/8/layout/process5"/>
    <dgm:cxn modelId="{680F78B4-5A6E-43B6-A414-C8FCBC8F7AF3}" type="presParOf" srcId="{5DD45B2C-26FA-4D29-BE07-55D9BAA442A0}" destId="{22D41C54-6350-4370-8029-CBD28226FD0A}" srcOrd="34" destOrd="0" presId="urn:microsoft.com/office/officeart/2005/8/layout/process5"/>
    <dgm:cxn modelId="{95FAD673-7FBB-4E22-81F4-FBE99992FF9B}" type="presParOf" srcId="{5DD45B2C-26FA-4D29-BE07-55D9BAA442A0}" destId="{DE5A1AC3-C4FE-404B-9E67-05ECF30098FE}" srcOrd="35" destOrd="0" presId="urn:microsoft.com/office/officeart/2005/8/layout/process5"/>
    <dgm:cxn modelId="{CEB9D1D1-6F25-4F0A-9AE6-9C9F54C399D3}" type="presParOf" srcId="{DE5A1AC3-C4FE-404B-9E67-05ECF30098FE}" destId="{BEE0D05F-0148-4987-9C9B-D15E3923EE68}" srcOrd="0" destOrd="0" presId="urn:microsoft.com/office/officeart/2005/8/layout/process5"/>
    <dgm:cxn modelId="{78A0CA7B-B5C0-420A-8063-76667EABCFF8}" type="presParOf" srcId="{5DD45B2C-26FA-4D29-BE07-55D9BAA442A0}" destId="{36640A33-0B3A-4EAF-89EA-2EA3FE0FA998}" srcOrd="36" destOrd="0" presId="urn:microsoft.com/office/officeart/2005/8/layout/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ACC3212-2AE9-487D-9BBC-00FE92FA9443}" type="doc">
      <dgm:prSet loTypeId="urn:microsoft.com/office/officeart/2005/8/layout/hierarchy4" loCatId="hierarchy" qsTypeId="urn:microsoft.com/office/officeart/2005/8/quickstyle/3d2" qsCatId="3D" csTypeId="urn:microsoft.com/office/officeart/2005/8/colors/colorful5" csCatId="colorful" phldr="1"/>
      <dgm:spPr/>
      <dgm:t>
        <a:bodyPr/>
        <a:lstStyle/>
        <a:p>
          <a:endParaRPr lang="ru-RU"/>
        </a:p>
      </dgm:t>
    </dgm:pt>
    <dgm:pt modelId="{8DE3D914-289C-49F1-99B3-B8DF91E54EA2}">
      <dgm:prSet phldrT="[Текст]" custT="1"/>
      <dgm:spPr>
        <a:xfrm>
          <a:off x="2759" y="1226"/>
          <a:ext cx="5915221" cy="560030"/>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2400" b="1">
              <a:solidFill>
                <a:sysClr val="windowText" lastClr="000000"/>
              </a:solidFill>
              <a:latin typeface="Calibri"/>
              <a:ea typeface="+mn-ea"/>
              <a:cs typeface="+mn-cs"/>
            </a:rPr>
            <a:t>ВСЕГО ПЕДАГОГИЧЕСКИХ РАБОТНИКОВ  </a:t>
          </a:r>
        </a:p>
      </dgm:t>
    </dgm:pt>
    <dgm:pt modelId="{5291E0E7-CBFE-4D14-B8E7-B6428D8BC7EA}" type="parTrans" cxnId="{9E97C3CA-47A3-4CAB-A93D-3F3D1EA42FA2}">
      <dgm:prSet/>
      <dgm:spPr/>
      <dgm:t>
        <a:bodyPr/>
        <a:lstStyle/>
        <a:p>
          <a:endParaRPr lang="ru-RU" b="1">
            <a:solidFill>
              <a:sysClr val="windowText" lastClr="000000"/>
            </a:solidFill>
          </a:endParaRPr>
        </a:p>
      </dgm:t>
    </dgm:pt>
    <dgm:pt modelId="{0C4B8DBB-E18C-4237-B4CC-0014DB1AE30E}" type="sibTrans" cxnId="{9E97C3CA-47A3-4CAB-A93D-3F3D1EA42FA2}">
      <dgm:prSet/>
      <dgm:spPr/>
      <dgm:t>
        <a:bodyPr/>
        <a:lstStyle/>
        <a:p>
          <a:endParaRPr lang="ru-RU" b="1">
            <a:solidFill>
              <a:sysClr val="windowText" lastClr="000000"/>
            </a:solidFill>
          </a:endParaRPr>
        </a:p>
      </dgm:t>
    </dgm:pt>
    <dgm:pt modelId="{26ADBF3A-7D9D-4505-82CA-20F96BD5A7B0}">
      <dgm:prSet phldrT="[Текст]"/>
      <dgm:spPr>
        <a:xfrm>
          <a:off x="2759"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моложе 25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4</a:t>
          </a:r>
        </a:p>
      </dgm:t>
    </dgm:pt>
    <dgm:pt modelId="{C4EA7598-B1F8-4BED-8350-9CECFF8199C6}" type="parTrans" cxnId="{150DC5BE-7233-439C-A35C-E0C84C3AC3CB}">
      <dgm:prSet/>
      <dgm:spPr/>
      <dgm:t>
        <a:bodyPr/>
        <a:lstStyle/>
        <a:p>
          <a:endParaRPr lang="ru-RU" b="1">
            <a:solidFill>
              <a:sysClr val="windowText" lastClr="000000"/>
            </a:solidFill>
          </a:endParaRPr>
        </a:p>
      </dgm:t>
    </dgm:pt>
    <dgm:pt modelId="{EEAC2C80-E0CC-4BA1-B0C9-7B0A9ED3C79A}" type="sibTrans" cxnId="{150DC5BE-7233-439C-A35C-E0C84C3AC3CB}">
      <dgm:prSet/>
      <dgm:spPr/>
      <dgm:t>
        <a:bodyPr/>
        <a:lstStyle/>
        <a:p>
          <a:endParaRPr lang="ru-RU" b="1">
            <a:solidFill>
              <a:sysClr val="windowText" lastClr="000000"/>
            </a:solidFill>
          </a:endParaRPr>
        </a:p>
      </dgm:t>
    </dgm:pt>
    <dgm:pt modelId="{22D3C2AD-8024-4873-A1FB-D810585F239C}">
      <dgm:prSet phldrT="[Текст]"/>
      <dgm:spPr>
        <a:xfrm>
          <a:off x="749394"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25-29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0</a:t>
          </a:r>
        </a:p>
      </dgm:t>
    </dgm:pt>
    <dgm:pt modelId="{239BF596-F20E-466C-B64F-37CADA1D0287}" type="parTrans" cxnId="{290B73A6-719F-4B16-B085-A536A66F7EA5}">
      <dgm:prSet/>
      <dgm:spPr/>
      <dgm:t>
        <a:bodyPr/>
        <a:lstStyle/>
        <a:p>
          <a:endParaRPr lang="ru-RU" b="1">
            <a:solidFill>
              <a:sysClr val="windowText" lastClr="000000"/>
            </a:solidFill>
          </a:endParaRPr>
        </a:p>
      </dgm:t>
    </dgm:pt>
    <dgm:pt modelId="{116A7905-5C03-4722-BA15-CC7B529195C9}" type="sibTrans" cxnId="{290B73A6-719F-4B16-B085-A536A66F7EA5}">
      <dgm:prSet/>
      <dgm:spPr/>
      <dgm:t>
        <a:bodyPr/>
        <a:lstStyle/>
        <a:p>
          <a:endParaRPr lang="ru-RU" b="1">
            <a:solidFill>
              <a:sysClr val="windowText" lastClr="000000"/>
            </a:solidFill>
          </a:endParaRPr>
        </a:p>
      </dgm:t>
    </dgm:pt>
    <dgm:pt modelId="{80EEE467-BCB3-47F2-8A85-969F7FB7F67C}">
      <dgm:prSet phldrT="[Текст]"/>
      <dgm:spPr>
        <a:xfrm>
          <a:off x="1496029"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30-39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6</a:t>
          </a:r>
        </a:p>
      </dgm:t>
    </dgm:pt>
    <dgm:pt modelId="{2DB31621-0856-43D3-AD9E-3F4F06C5CFCF}" type="parTrans" cxnId="{D6370B00-5A27-4B96-B3C1-34526AB9AB2C}">
      <dgm:prSet/>
      <dgm:spPr/>
      <dgm:t>
        <a:bodyPr/>
        <a:lstStyle/>
        <a:p>
          <a:endParaRPr lang="ru-RU" b="1">
            <a:solidFill>
              <a:sysClr val="windowText" lastClr="000000"/>
            </a:solidFill>
          </a:endParaRPr>
        </a:p>
      </dgm:t>
    </dgm:pt>
    <dgm:pt modelId="{3FD3B162-DC31-4105-A116-8011FD25A520}" type="sibTrans" cxnId="{D6370B00-5A27-4B96-B3C1-34526AB9AB2C}">
      <dgm:prSet/>
      <dgm:spPr/>
      <dgm:t>
        <a:bodyPr/>
        <a:lstStyle/>
        <a:p>
          <a:endParaRPr lang="ru-RU" b="1">
            <a:solidFill>
              <a:sysClr val="windowText" lastClr="000000"/>
            </a:solidFill>
          </a:endParaRPr>
        </a:p>
      </dgm:t>
    </dgm:pt>
    <dgm:pt modelId="{7E79A2EF-B688-4C83-A85E-00F53AF89EC5}">
      <dgm:prSet phldrT="[Текст]"/>
      <dgm:spPr>
        <a:xfrm>
          <a:off x="2242663"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40-44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1</a:t>
          </a:r>
        </a:p>
      </dgm:t>
    </dgm:pt>
    <dgm:pt modelId="{82AFCB28-8582-4734-9E3F-6C5F2B0FA5ED}" type="parTrans" cxnId="{CA4DDF35-2D0E-4D89-A727-B1BC1656045A}">
      <dgm:prSet/>
      <dgm:spPr/>
      <dgm:t>
        <a:bodyPr/>
        <a:lstStyle/>
        <a:p>
          <a:endParaRPr lang="ru-RU" b="1">
            <a:solidFill>
              <a:sysClr val="windowText" lastClr="000000"/>
            </a:solidFill>
          </a:endParaRPr>
        </a:p>
      </dgm:t>
    </dgm:pt>
    <dgm:pt modelId="{E05B25CE-3DF2-46B0-B3C1-53202422D63B}" type="sibTrans" cxnId="{CA4DDF35-2D0E-4D89-A727-B1BC1656045A}">
      <dgm:prSet/>
      <dgm:spPr/>
      <dgm:t>
        <a:bodyPr/>
        <a:lstStyle/>
        <a:p>
          <a:endParaRPr lang="ru-RU" b="1">
            <a:solidFill>
              <a:sysClr val="windowText" lastClr="000000"/>
            </a:solidFill>
          </a:endParaRPr>
        </a:p>
      </dgm:t>
    </dgm:pt>
    <dgm:pt modelId="{73F4F524-2846-4970-9F98-CF2BF79232A9}">
      <dgm:prSet phldrT="[Текст]"/>
      <dgm:spPr>
        <a:xfrm>
          <a:off x="2989298"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45-49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4</a:t>
          </a:r>
        </a:p>
      </dgm:t>
    </dgm:pt>
    <dgm:pt modelId="{AA118835-637D-4550-BC84-67BBC4E604E9}" type="parTrans" cxnId="{FAC787E2-0A6B-469A-BE68-8A3AEFAA8A30}">
      <dgm:prSet/>
      <dgm:spPr/>
      <dgm:t>
        <a:bodyPr/>
        <a:lstStyle/>
        <a:p>
          <a:endParaRPr lang="ru-RU" b="1">
            <a:solidFill>
              <a:sysClr val="windowText" lastClr="000000"/>
            </a:solidFill>
          </a:endParaRPr>
        </a:p>
      </dgm:t>
    </dgm:pt>
    <dgm:pt modelId="{62DC0350-3631-4454-9064-E8BCAABE9967}" type="sibTrans" cxnId="{FAC787E2-0A6B-469A-BE68-8A3AEFAA8A30}">
      <dgm:prSet/>
      <dgm:spPr/>
      <dgm:t>
        <a:bodyPr/>
        <a:lstStyle/>
        <a:p>
          <a:endParaRPr lang="ru-RU" b="1">
            <a:solidFill>
              <a:sysClr val="windowText" lastClr="000000"/>
            </a:solidFill>
          </a:endParaRPr>
        </a:p>
      </dgm:t>
    </dgm:pt>
    <dgm:pt modelId="{21558AF7-6EA7-4711-A239-D013A1CBC6F3}">
      <dgm:prSet phldrT="[Текст]"/>
      <dgm:spPr>
        <a:xfrm>
          <a:off x="3735933"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50-54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5</a:t>
          </a:r>
        </a:p>
      </dgm:t>
    </dgm:pt>
    <dgm:pt modelId="{50762509-100B-45F2-9309-9263570BF1A3}" type="parTrans" cxnId="{C307955B-0822-4456-B78D-A2240CFC9C58}">
      <dgm:prSet/>
      <dgm:spPr/>
      <dgm:t>
        <a:bodyPr/>
        <a:lstStyle/>
        <a:p>
          <a:endParaRPr lang="ru-RU" b="1">
            <a:solidFill>
              <a:sysClr val="windowText" lastClr="000000"/>
            </a:solidFill>
          </a:endParaRPr>
        </a:p>
      </dgm:t>
    </dgm:pt>
    <dgm:pt modelId="{EDC5BBD1-2A53-482E-BD5A-4D31026A20B2}" type="sibTrans" cxnId="{C307955B-0822-4456-B78D-A2240CFC9C58}">
      <dgm:prSet/>
      <dgm:spPr/>
      <dgm:t>
        <a:bodyPr/>
        <a:lstStyle/>
        <a:p>
          <a:endParaRPr lang="ru-RU" b="1">
            <a:solidFill>
              <a:sysClr val="windowText" lastClr="000000"/>
            </a:solidFill>
          </a:endParaRPr>
        </a:p>
      </dgm:t>
    </dgm:pt>
    <dgm:pt modelId="{29D463D3-2780-4DD0-83E2-0A7DFBF9C152}">
      <dgm:prSet phldrT="[Текст]"/>
      <dgm:spPr>
        <a:xfrm>
          <a:off x="4482568"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55-59 лет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2</a:t>
          </a:r>
        </a:p>
      </dgm:t>
    </dgm:pt>
    <dgm:pt modelId="{35441777-EBDD-4D9C-828E-D3A1622E415B}" type="parTrans" cxnId="{2A9F0620-42CC-4610-A11A-B5F7AE630BB1}">
      <dgm:prSet/>
      <dgm:spPr/>
      <dgm:t>
        <a:bodyPr/>
        <a:lstStyle/>
        <a:p>
          <a:endParaRPr lang="ru-RU" b="1">
            <a:solidFill>
              <a:sysClr val="windowText" lastClr="000000"/>
            </a:solidFill>
          </a:endParaRPr>
        </a:p>
      </dgm:t>
    </dgm:pt>
    <dgm:pt modelId="{68D824E9-7BD7-498F-B3AA-234139876B35}" type="sibTrans" cxnId="{2A9F0620-42CC-4610-A11A-B5F7AE630BB1}">
      <dgm:prSet/>
      <dgm:spPr/>
      <dgm:t>
        <a:bodyPr/>
        <a:lstStyle/>
        <a:p>
          <a:endParaRPr lang="ru-RU" b="1">
            <a:solidFill>
              <a:sysClr val="windowText" lastClr="000000"/>
            </a:solidFill>
          </a:endParaRPr>
        </a:p>
      </dgm:t>
    </dgm:pt>
    <dgm:pt modelId="{5BB74E83-480B-4849-97FD-6454BE88EB69}">
      <dgm:prSet phldrT="[Текст]"/>
      <dgm:spPr>
        <a:xfrm>
          <a:off x="5229203" y="783700"/>
          <a:ext cx="688777" cy="160013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solidFill>
              <a:latin typeface="Calibri"/>
              <a:ea typeface="+mn-ea"/>
              <a:cs typeface="+mn-cs"/>
            </a:rPr>
            <a:t>60 лет и старше </a:t>
          </a:r>
        </a:p>
        <a:p>
          <a:endParaRPr lang="ru-RU" b="1">
            <a:solidFill>
              <a:sysClr val="windowText" lastClr="000000"/>
            </a:solidFill>
            <a:latin typeface="Calibri"/>
            <a:ea typeface="+mn-ea"/>
            <a:cs typeface="+mn-cs"/>
          </a:endParaRPr>
        </a:p>
        <a:p>
          <a:r>
            <a:rPr lang="ru-RU" b="1">
              <a:solidFill>
                <a:sysClr val="windowText" lastClr="000000"/>
              </a:solidFill>
              <a:latin typeface="Calibri"/>
              <a:ea typeface="+mn-ea"/>
              <a:cs typeface="+mn-cs"/>
            </a:rPr>
            <a:t> 2</a:t>
          </a:r>
        </a:p>
      </dgm:t>
    </dgm:pt>
    <dgm:pt modelId="{DB64CC0E-B045-4BDD-B77E-7F6A1B71D5B0}" type="parTrans" cxnId="{9356B30D-F116-4096-8E65-D1C5AA8B7E4E}">
      <dgm:prSet/>
      <dgm:spPr/>
      <dgm:t>
        <a:bodyPr/>
        <a:lstStyle/>
        <a:p>
          <a:endParaRPr lang="ru-RU" b="1">
            <a:solidFill>
              <a:sysClr val="windowText" lastClr="000000"/>
            </a:solidFill>
          </a:endParaRPr>
        </a:p>
      </dgm:t>
    </dgm:pt>
    <dgm:pt modelId="{6E85701F-07ED-4210-B7C4-910EB00C107F}" type="sibTrans" cxnId="{9356B30D-F116-4096-8E65-D1C5AA8B7E4E}">
      <dgm:prSet/>
      <dgm:spPr/>
      <dgm:t>
        <a:bodyPr/>
        <a:lstStyle/>
        <a:p>
          <a:endParaRPr lang="ru-RU" b="1">
            <a:solidFill>
              <a:sysClr val="windowText" lastClr="000000"/>
            </a:solidFill>
          </a:endParaRPr>
        </a:p>
      </dgm:t>
    </dgm:pt>
    <dgm:pt modelId="{C30F6BB0-D0FD-4916-A90D-7817208E2BCC}" type="pres">
      <dgm:prSet presAssocID="{4ACC3212-2AE9-487D-9BBC-00FE92FA9443}" presName="Name0" presStyleCnt="0">
        <dgm:presLayoutVars>
          <dgm:chPref val="1"/>
          <dgm:dir/>
          <dgm:animOne val="branch"/>
          <dgm:animLvl val="lvl"/>
          <dgm:resizeHandles/>
        </dgm:presLayoutVars>
      </dgm:prSet>
      <dgm:spPr/>
      <dgm:t>
        <a:bodyPr/>
        <a:lstStyle/>
        <a:p>
          <a:endParaRPr lang="ru-RU"/>
        </a:p>
      </dgm:t>
    </dgm:pt>
    <dgm:pt modelId="{9A1E614B-03AC-4AD7-90CB-CEE8601090CB}" type="pres">
      <dgm:prSet presAssocID="{8DE3D914-289C-49F1-99B3-B8DF91E54EA2}" presName="vertOne" presStyleCnt="0"/>
      <dgm:spPr/>
    </dgm:pt>
    <dgm:pt modelId="{72D22575-488F-4EC5-AB0A-8DCA1A7F10F9}" type="pres">
      <dgm:prSet presAssocID="{8DE3D914-289C-49F1-99B3-B8DF91E54EA2}" presName="txOne" presStyleLbl="node0" presStyleIdx="0" presStyleCnt="1" custScaleY="34999">
        <dgm:presLayoutVars>
          <dgm:chPref val="3"/>
        </dgm:presLayoutVars>
      </dgm:prSet>
      <dgm:spPr>
        <a:prstGeom prst="roundRect">
          <a:avLst>
            <a:gd name="adj" fmla="val 10000"/>
          </a:avLst>
        </a:prstGeom>
      </dgm:spPr>
      <dgm:t>
        <a:bodyPr/>
        <a:lstStyle/>
        <a:p>
          <a:endParaRPr lang="ru-RU"/>
        </a:p>
      </dgm:t>
    </dgm:pt>
    <dgm:pt modelId="{83061C8F-E21F-41DF-91CE-9AD59B2C8D36}" type="pres">
      <dgm:prSet presAssocID="{8DE3D914-289C-49F1-99B3-B8DF91E54EA2}" presName="parTransOne" presStyleCnt="0"/>
      <dgm:spPr/>
    </dgm:pt>
    <dgm:pt modelId="{8DF092E4-BB0D-415D-B586-13D54841016E}" type="pres">
      <dgm:prSet presAssocID="{8DE3D914-289C-49F1-99B3-B8DF91E54EA2}" presName="horzOne" presStyleCnt="0"/>
      <dgm:spPr/>
    </dgm:pt>
    <dgm:pt modelId="{98D9BE2F-4A00-4BBC-8D7D-E307E2E1EBCD}" type="pres">
      <dgm:prSet presAssocID="{26ADBF3A-7D9D-4505-82CA-20F96BD5A7B0}" presName="vertTwo" presStyleCnt="0"/>
      <dgm:spPr/>
    </dgm:pt>
    <dgm:pt modelId="{F5EA4B32-F799-402A-9918-DFD11C7B0938}" type="pres">
      <dgm:prSet presAssocID="{26ADBF3A-7D9D-4505-82CA-20F96BD5A7B0}" presName="txTwo" presStyleLbl="node2" presStyleIdx="0" presStyleCnt="8">
        <dgm:presLayoutVars>
          <dgm:chPref val="3"/>
        </dgm:presLayoutVars>
      </dgm:prSet>
      <dgm:spPr>
        <a:prstGeom prst="roundRect">
          <a:avLst>
            <a:gd name="adj" fmla="val 10000"/>
          </a:avLst>
        </a:prstGeom>
      </dgm:spPr>
      <dgm:t>
        <a:bodyPr/>
        <a:lstStyle/>
        <a:p>
          <a:endParaRPr lang="ru-RU"/>
        </a:p>
      </dgm:t>
    </dgm:pt>
    <dgm:pt modelId="{284B1D25-42E9-475A-87DC-7D65C33FB6EE}" type="pres">
      <dgm:prSet presAssocID="{26ADBF3A-7D9D-4505-82CA-20F96BD5A7B0}" presName="horzTwo" presStyleCnt="0"/>
      <dgm:spPr/>
    </dgm:pt>
    <dgm:pt modelId="{43AC62E7-4CD9-4C86-9714-951B7ECDD1D6}" type="pres">
      <dgm:prSet presAssocID="{EEAC2C80-E0CC-4BA1-B0C9-7B0A9ED3C79A}" presName="sibSpaceTwo" presStyleCnt="0"/>
      <dgm:spPr/>
    </dgm:pt>
    <dgm:pt modelId="{57BEA3F6-CFEB-4299-98FF-0477F8469AFC}" type="pres">
      <dgm:prSet presAssocID="{22D3C2AD-8024-4873-A1FB-D810585F239C}" presName="vertTwo" presStyleCnt="0"/>
      <dgm:spPr/>
    </dgm:pt>
    <dgm:pt modelId="{FC5A824E-84E2-4D35-891F-BC7520E31B80}" type="pres">
      <dgm:prSet presAssocID="{22D3C2AD-8024-4873-A1FB-D810585F239C}" presName="txTwo" presStyleLbl="node2" presStyleIdx="1" presStyleCnt="8">
        <dgm:presLayoutVars>
          <dgm:chPref val="3"/>
        </dgm:presLayoutVars>
      </dgm:prSet>
      <dgm:spPr>
        <a:prstGeom prst="roundRect">
          <a:avLst>
            <a:gd name="adj" fmla="val 10000"/>
          </a:avLst>
        </a:prstGeom>
      </dgm:spPr>
      <dgm:t>
        <a:bodyPr/>
        <a:lstStyle/>
        <a:p>
          <a:endParaRPr lang="ru-RU"/>
        </a:p>
      </dgm:t>
    </dgm:pt>
    <dgm:pt modelId="{24241A5F-C6D4-4E68-BB1A-FDFF07547A82}" type="pres">
      <dgm:prSet presAssocID="{22D3C2AD-8024-4873-A1FB-D810585F239C}" presName="horzTwo" presStyleCnt="0"/>
      <dgm:spPr/>
    </dgm:pt>
    <dgm:pt modelId="{0F1D6C0B-7BE8-46E2-B9F0-C1E70BE655EE}" type="pres">
      <dgm:prSet presAssocID="{116A7905-5C03-4722-BA15-CC7B529195C9}" presName="sibSpaceTwo" presStyleCnt="0"/>
      <dgm:spPr/>
    </dgm:pt>
    <dgm:pt modelId="{F3507AE4-7721-427B-BAE5-8EADC07610A9}" type="pres">
      <dgm:prSet presAssocID="{80EEE467-BCB3-47F2-8A85-969F7FB7F67C}" presName="vertTwo" presStyleCnt="0"/>
      <dgm:spPr/>
    </dgm:pt>
    <dgm:pt modelId="{6418B0FE-2A8F-419B-BAC3-EFB46A3EBD05}" type="pres">
      <dgm:prSet presAssocID="{80EEE467-BCB3-47F2-8A85-969F7FB7F67C}" presName="txTwo" presStyleLbl="node2" presStyleIdx="2" presStyleCnt="8">
        <dgm:presLayoutVars>
          <dgm:chPref val="3"/>
        </dgm:presLayoutVars>
      </dgm:prSet>
      <dgm:spPr>
        <a:prstGeom prst="roundRect">
          <a:avLst>
            <a:gd name="adj" fmla="val 10000"/>
          </a:avLst>
        </a:prstGeom>
      </dgm:spPr>
      <dgm:t>
        <a:bodyPr/>
        <a:lstStyle/>
        <a:p>
          <a:endParaRPr lang="ru-RU"/>
        </a:p>
      </dgm:t>
    </dgm:pt>
    <dgm:pt modelId="{0484A866-8DF2-4BCC-8C61-8FA5B27CB50D}" type="pres">
      <dgm:prSet presAssocID="{80EEE467-BCB3-47F2-8A85-969F7FB7F67C}" presName="horzTwo" presStyleCnt="0"/>
      <dgm:spPr/>
    </dgm:pt>
    <dgm:pt modelId="{5746393E-826F-471C-86C5-F9CF575987CD}" type="pres">
      <dgm:prSet presAssocID="{3FD3B162-DC31-4105-A116-8011FD25A520}" presName="sibSpaceTwo" presStyleCnt="0"/>
      <dgm:spPr/>
    </dgm:pt>
    <dgm:pt modelId="{BB11C68E-2384-49F8-84BB-D4FE959DCD33}" type="pres">
      <dgm:prSet presAssocID="{7E79A2EF-B688-4C83-A85E-00F53AF89EC5}" presName="vertTwo" presStyleCnt="0"/>
      <dgm:spPr/>
    </dgm:pt>
    <dgm:pt modelId="{7C91597F-9740-48A0-AFDC-424240537976}" type="pres">
      <dgm:prSet presAssocID="{7E79A2EF-B688-4C83-A85E-00F53AF89EC5}" presName="txTwo" presStyleLbl="node2" presStyleIdx="3" presStyleCnt="8">
        <dgm:presLayoutVars>
          <dgm:chPref val="3"/>
        </dgm:presLayoutVars>
      </dgm:prSet>
      <dgm:spPr>
        <a:prstGeom prst="roundRect">
          <a:avLst>
            <a:gd name="adj" fmla="val 10000"/>
          </a:avLst>
        </a:prstGeom>
      </dgm:spPr>
      <dgm:t>
        <a:bodyPr/>
        <a:lstStyle/>
        <a:p>
          <a:endParaRPr lang="ru-RU"/>
        </a:p>
      </dgm:t>
    </dgm:pt>
    <dgm:pt modelId="{940BAB03-D22F-4FFC-BECD-FA7DB3B53EC5}" type="pres">
      <dgm:prSet presAssocID="{7E79A2EF-B688-4C83-A85E-00F53AF89EC5}" presName="horzTwo" presStyleCnt="0"/>
      <dgm:spPr/>
    </dgm:pt>
    <dgm:pt modelId="{1BDB98B6-D4A3-4313-AB13-24F16EBB2052}" type="pres">
      <dgm:prSet presAssocID="{E05B25CE-3DF2-46B0-B3C1-53202422D63B}" presName="sibSpaceTwo" presStyleCnt="0"/>
      <dgm:spPr/>
    </dgm:pt>
    <dgm:pt modelId="{BD04494F-B767-4BB1-9B93-47FBDD485C76}" type="pres">
      <dgm:prSet presAssocID="{73F4F524-2846-4970-9F98-CF2BF79232A9}" presName="vertTwo" presStyleCnt="0"/>
      <dgm:spPr/>
    </dgm:pt>
    <dgm:pt modelId="{B8D17EFE-87B0-4FF2-8FA9-40EDDAF6B220}" type="pres">
      <dgm:prSet presAssocID="{73F4F524-2846-4970-9F98-CF2BF79232A9}" presName="txTwo" presStyleLbl="node2" presStyleIdx="4" presStyleCnt="8">
        <dgm:presLayoutVars>
          <dgm:chPref val="3"/>
        </dgm:presLayoutVars>
      </dgm:prSet>
      <dgm:spPr>
        <a:prstGeom prst="roundRect">
          <a:avLst>
            <a:gd name="adj" fmla="val 10000"/>
          </a:avLst>
        </a:prstGeom>
      </dgm:spPr>
      <dgm:t>
        <a:bodyPr/>
        <a:lstStyle/>
        <a:p>
          <a:endParaRPr lang="ru-RU"/>
        </a:p>
      </dgm:t>
    </dgm:pt>
    <dgm:pt modelId="{E103FFB2-9A54-410B-A06B-D8F07431134D}" type="pres">
      <dgm:prSet presAssocID="{73F4F524-2846-4970-9F98-CF2BF79232A9}" presName="horzTwo" presStyleCnt="0"/>
      <dgm:spPr/>
    </dgm:pt>
    <dgm:pt modelId="{C4AA9C8B-9307-42D7-9A2E-6B3332AAA792}" type="pres">
      <dgm:prSet presAssocID="{62DC0350-3631-4454-9064-E8BCAABE9967}" presName="sibSpaceTwo" presStyleCnt="0"/>
      <dgm:spPr/>
    </dgm:pt>
    <dgm:pt modelId="{02B4B6C5-49BE-400A-BF94-BBC72AECDD13}" type="pres">
      <dgm:prSet presAssocID="{21558AF7-6EA7-4711-A239-D013A1CBC6F3}" presName="vertTwo" presStyleCnt="0"/>
      <dgm:spPr/>
    </dgm:pt>
    <dgm:pt modelId="{F278BB81-DA36-4F09-AA16-7BCC9DB1197E}" type="pres">
      <dgm:prSet presAssocID="{21558AF7-6EA7-4711-A239-D013A1CBC6F3}" presName="txTwo" presStyleLbl="node2" presStyleIdx="5" presStyleCnt="8">
        <dgm:presLayoutVars>
          <dgm:chPref val="3"/>
        </dgm:presLayoutVars>
      </dgm:prSet>
      <dgm:spPr>
        <a:prstGeom prst="roundRect">
          <a:avLst>
            <a:gd name="adj" fmla="val 10000"/>
          </a:avLst>
        </a:prstGeom>
      </dgm:spPr>
      <dgm:t>
        <a:bodyPr/>
        <a:lstStyle/>
        <a:p>
          <a:endParaRPr lang="ru-RU"/>
        </a:p>
      </dgm:t>
    </dgm:pt>
    <dgm:pt modelId="{6BA9A7C5-AF8B-47F6-8C57-849E9ED84D23}" type="pres">
      <dgm:prSet presAssocID="{21558AF7-6EA7-4711-A239-D013A1CBC6F3}" presName="horzTwo" presStyleCnt="0"/>
      <dgm:spPr/>
    </dgm:pt>
    <dgm:pt modelId="{0E75CBD6-7ACD-47D6-8C0C-D5FA5FD9F20A}" type="pres">
      <dgm:prSet presAssocID="{EDC5BBD1-2A53-482E-BD5A-4D31026A20B2}" presName="sibSpaceTwo" presStyleCnt="0"/>
      <dgm:spPr/>
    </dgm:pt>
    <dgm:pt modelId="{3E89C84C-3565-41A4-9DE4-B91F703202A0}" type="pres">
      <dgm:prSet presAssocID="{29D463D3-2780-4DD0-83E2-0A7DFBF9C152}" presName="vertTwo" presStyleCnt="0"/>
      <dgm:spPr/>
    </dgm:pt>
    <dgm:pt modelId="{6341EC77-9A93-4373-87A1-41F4E53ACE49}" type="pres">
      <dgm:prSet presAssocID="{29D463D3-2780-4DD0-83E2-0A7DFBF9C152}" presName="txTwo" presStyleLbl="node2" presStyleIdx="6" presStyleCnt="8">
        <dgm:presLayoutVars>
          <dgm:chPref val="3"/>
        </dgm:presLayoutVars>
      </dgm:prSet>
      <dgm:spPr>
        <a:prstGeom prst="roundRect">
          <a:avLst>
            <a:gd name="adj" fmla="val 10000"/>
          </a:avLst>
        </a:prstGeom>
      </dgm:spPr>
      <dgm:t>
        <a:bodyPr/>
        <a:lstStyle/>
        <a:p>
          <a:endParaRPr lang="ru-RU"/>
        </a:p>
      </dgm:t>
    </dgm:pt>
    <dgm:pt modelId="{57305CA7-2D98-46CF-8CD3-EED18C6BBD1D}" type="pres">
      <dgm:prSet presAssocID="{29D463D3-2780-4DD0-83E2-0A7DFBF9C152}" presName="horzTwo" presStyleCnt="0"/>
      <dgm:spPr/>
    </dgm:pt>
    <dgm:pt modelId="{A1ADD042-F201-4E0C-BD88-BFFC98035AD6}" type="pres">
      <dgm:prSet presAssocID="{68D824E9-7BD7-498F-B3AA-234139876B35}" presName="sibSpaceTwo" presStyleCnt="0"/>
      <dgm:spPr/>
    </dgm:pt>
    <dgm:pt modelId="{5282CE5B-F8CA-45C1-B026-1FDBAB4B8B9D}" type="pres">
      <dgm:prSet presAssocID="{5BB74E83-480B-4849-97FD-6454BE88EB69}" presName="vertTwo" presStyleCnt="0"/>
      <dgm:spPr/>
    </dgm:pt>
    <dgm:pt modelId="{44E7E3D5-2F2D-4EE8-B23A-045879969018}" type="pres">
      <dgm:prSet presAssocID="{5BB74E83-480B-4849-97FD-6454BE88EB69}" presName="txTwo" presStyleLbl="node2" presStyleIdx="7" presStyleCnt="8">
        <dgm:presLayoutVars>
          <dgm:chPref val="3"/>
        </dgm:presLayoutVars>
      </dgm:prSet>
      <dgm:spPr>
        <a:prstGeom prst="roundRect">
          <a:avLst>
            <a:gd name="adj" fmla="val 10000"/>
          </a:avLst>
        </a:prstGeom>
      </dgm:spPr>
      <dgm:t>
        <a:bodyPr/>
        <a:lstStyle/>
        <a:p>
          <a:endParaRPr lang="ru-RU"/>
        </a:p>
      </dgm:t>
    </dgm:pt>
    <dgm:pt modelId="{71F71EC4-D61D-477C-9AA3-6C5B05F6736B}" type="pres">
      <dgm:prSet presAssocID="{5BB74E83-480B-4849-97FD-6454BE88EB69}" presName="horzTwo" presStyleCnt="0"/>
      <dgm:spPr/>
    </dgm:pt>
  </dgm:ptLst>
  <dgm:cxnLst>
    <dgm:cxn modelId="{D6370B00-5A27-4B96-B3C1-34526AB9AB2C}" srcId="{8DE3D914-289C-49F1-99B3-B8DF91E54EA2}" destId="{80EEE467-BCB3-47F2-8A85-969F7FB7F67C}" srcOrd="2" destOrd="0" parTransId="{2DB31621-0856-43D3-AD9E-3F4F06C5CFCF}" sibTransId="{3FD3B162-DC31-4105-A116-8011FD25A520}"/>
    <dgm:cxn modelId="{85AE1123-7A63-4683-BAE6-F0F7F1FAC731}" type="presOf" srcId="{22D3C2AD-8024-4873-A1FB-D810585F239C}" destId="{FC5A824E-84E2-4D35-891F-BC7520E31B80}" srcOrd="0" destOrd="0" presId="urn:microsoft.com/office/officeart/2005/8/layout/hierarchy4"/>
    <dgm:cxn modelId="{9356B30D-F116-4096-8E65-D1C5AA8B7E4E}" srcId="{8DE3D914-289C-49F1-99B3-B8DF91E54EA2}" destId="{5BB74E83-480B-4849-97FD-6454BE88EB69}" srcOrd="7" destOrd="0" parTransId="{DB64CC0E-B045-4BDD-B77E-7F6A1B71D5B0}" sibTransId="{6E85701F-07ED-4210-B7C4-910EB00C107F}"/>
    <dgm:cxn modelId="{B4047D3A-600D-4605-A4EF-16F46229AE56}" type="presOf" srcId="{26ADBF3A-7D9D-4505-82CA-20F96BD5A7B0}" destId="{F5EA4B32-F799-402A-9918-DFD11C7B0938}" srcOrd="0" destOrd="0" presId="urn:microsoft.com/office/officeart/2005/8/layout/hierarchy4"/>
    <dgm:cxn modelId="{35072805-D1F8-4B97-8264-0EA6F87E4701}" type="presOf" srcId="{5BB74E83-480B-4849-97FD-6454BE88EB69}" destId="{44E7E3D5-2F2D-4EE8-B23A-045879969018}" srcOrd="0" destOrd="0" presId="urn:microsoft.com/office/officeart/2005/8/layout/hierarchy4"/>
    <dgm:cxn modelId="{B02E65A0-254C-4DED-838C-8671D4E6160A}" type="presOf" srcId="{7E79A2EF-B688-4C83-A85E-00F53AF89EC5}" destId="{7C91597F-9740-48A0-AFDC-424240537976}" srcOrd="0" destOrd="0" presId="urn:microsoft.com/office/officeart/2005/8/layout/hierarchy4"/>
    <dgm:cxn modelId="{CA4DDF35-2D0E-4D89-A727-B1BC1656045A}" srcId="{8DE3D914-289C-49F1-99B3-B8DF91E54EA2}" destId="{7E79A2EF-B688-4C83-A85E-00F53AF89EC5}" srcOrd="3" destOrd="0" parTransId="{82AFCB28-8582-4734-9E3F-6C5F2B0FA5ED}" sibTransId="{E05B25CE-3DF2-46B0-B3C1-53202422D63B}"/>
    <dgm:cxn modelId="{FAC787E2-0A6B-469A-BE68-8A3AEFAA8A30}" srcId="{8DE3D914-289C-49F1-99B3-B8DF91E54EA2}" destId="{73F4F524-2846-4970-9F98-CF2BF79232A9}" srcOrd="4" destOrd="0" parTransId="{AA118835-637D-4550-BC84-67BBC4E604E9}" sibTransId="{62DC0350-3631-4454-9064-E8BCAABE9967}"/>
    <dgm:cxn modelId="{C307955B-0822-4456-B78D-A2240CFC9C58}" srcId="{8DE3D914-289C-49F1-99B3-B8DF91E54EA2}" destId="{21558AF7-6EA7-4711-A239-D013A1CBC6F3}" srcOrd="5" destOrd="0" parTransId="{50762509-100B-45F2-9309-9263570BF1A3}" sibTransId="{EDC5BBD1-2A53-482E-BD5A-4D31026A20B2}"/>
    <dgm:cxn modelId="{150DC5BE-7233-439C-A35C-E0C84C3AC3CB}" srcId="{8DE3D914-289C-49F1-99B3-B8DF91E54EA2}" destId="{26ADBF3A-7D9D-4505-82CA-20F96BD5A7B0}" srcOrd="0" destOrd="0" parTransId="{C4EA7598-B1F8-4BED-8350-9CECFF8199C6}" sibTransId="{EEAC2C80-E0CC-4BA1-B0C9-7B0A9ED3C79A}"/>
    <dgm:cxn modelId="{9E97C3CA-47A3-4CAB-A93D-3F3D1EA42FA2}" srcId="{4ACC3212-2AE9-487D-9BBC-00FE92FA9443}" destId="{8DE3D914-289C-49F1-99B3-B8DF91E54EA2}" srcOrd="0" destOrd="0" parTransId="{5291E0E7-CBFE-4D14-B8E7-B6428D8BC7EA}" sibTransId="{0C4B8DBB-E18C-4237-B4CC-0014DB1AE30E}"/>
    <dgm:cxn modelId="{899FBB17-51DF-43EA-9DA6-B66637F4B8E8}" type="presOf" srcId="{29D463D3-2780-4DD0-83E2-0A7DFBF9C152}" destId="{6341EC77-9A93-4373-87A1-41F4E53ACE49}" srcOrd="0" destOrd="0" presId="urn:microsoft.com/office/officeart/2005/8/layout/hierarchy4"/>
    <dgm:cxn modelId="{4A83D141-39A4-437E-A116-07BBF55F4FE2}" type="presOf" srcId="{80EEE467-BCB3-47F2-8A85-969F7FB7F67C}" destId="{6418B0FE-2A8F-419B-BAC3-EFB46A3EBD05}" srcOrd="0" destOrd="0" presId="urn:microsoft.com/office/officeart/2005/8/layout/hierarchy4"/>
    <dgm:cxn modelId="{A7ECC173-EAED-40C7-938D-8EB36D7DF8BF}" type="presOf" srcId="{8DE3D914-289C-49F1-99B3-B8DF91E54EA2}" destId="{72D22575-488F-4EC5-AB0A-8DCA1A7F10F9}" srcOrd="0" destOrd="0" presId="urn:microsoft.com/office/officeart/2005/8/layout/hierarchy4"/>
    <dgm:cxn modelId="{7081EE45-684F-47BC-85E4-25D6A6AADB79}" type="presOf" srcId="{4ACC3212-2AE9-487D-9BBC-00FE92FA9443}" destId="{C30F6BB0-D0FD-4916-A90D-7817208E2BCC}" srcOrd="0" destOrd="0" presId="urn:microsoft.com/office/officeart/2005/8/layout/hierarchy4"/>
    <dgm:cxn modelId="{290B73A6-719F-4B16-B085-A536A66F7EA5}" srcId="{8DE3D914-289C-49F1-99B3-B8DF91E54EA2}" destId="{22D3C2AD-8024-4873-A1FB-D810585F239C}" srcOrd="1" destOrd="0" parTransId="{239BF596-F20E-466C-B64F-37CADA1D0287}" sibTransId="{116A7905-5C03-4722-BA15-CC7B529195C9}"/>
    <dgm:cxn modelId="{09D8A3A8-5081-482E-BB5D-A2EB872C4AB4}" type="presOf" srcId="{21558AF7-6EA7-4711-A239-D013A1CBC6F3}" destId="{F278BB81-DA36-4F09-AA16-7BCC9DB1197E}" srcOrd="0" destOrd="0" presId="urn:microsoft.com/office/officeart/2005/8/layout/hierarchy4"/>
    <dgm:cxn modelId="{55523175-8CC3-428F-B706-9C3A45E0AB58}" type="presOf" srcId="{73F4F524-2846-4970-9F98-CF2BF79232A9}" destId="{B8D17EFE-87B0-4FF2-8FA9-40EDDAF6B220}" srcOrd="0" destOrd="0" presId="urn:microsoft.com/office/officeart/2005/8/layout/hierarchy4"/>
    <dgm:cxn modelId="{2A9F0620-42CC-4610-A11A-B5F7AE630BB1}" srcId="{8DE3D914-289C-49F1-99B3-B8DF91E54EA2}" destId="{29D463D3-2780-4DD0-83E2-0A7DFBF9C152}" srcOrd="6" destOrd="0" parTransId="{35441777-EBDD-4D9C-828E-D3A1622E415B}" sibTransId="{68D824E9-7BD7-498F-B3AA-234139876B35}"/>
    <dgm:cxn modelId="{76938FD4-399F-4929-9124-070D0C1F4EFD}" type="presParOf" srcId="{C30F6BB0-D0FD-4916-A90D-7817208E2BCC}" destId="{9A1E614B-03AC-4AD7-90CB-CEE8601090CB}" srcOrd="0" destOrd="0" presId="urn:microsoft.com/office/officeart/2005/8/layout/hierarchy4"/>
    <dgm:cxn modelId="{EF890133-FBC9-4FB4-8A03-FD74E6676B36}" type="presParOf" srcId="{9A1E614B-03AC-4AD7-90CB-CEE8601090CB}" destId="{72D22575-488F-4EC5-AB0A-8DCA1A7F10F9}" srcOrd="0" destOrd="0" presId="urn:microsoft.com/office/officeart/2005/8/layout/hierarchy4"/>
    <dgm:cxn modelId="{91CDF369-ACE7-4B6A-9953-872755D45E96}" type="presParOf" srcId="{9A1E614B-03AC-4AD7-90CB-CEE8601090CB}" destId="{83061C8F-E21F-41DF-91CE-9AD59B2C8D36}" srcOrd="1" destOrd="0" presId="urn:microsoft.com/office/officeart/2005/8/layout/hierarchy4"/>
    <dgm:cxn modelId="{CB01CFB0-632A-47B1-8C8C-39D3FC0A596C}" type="presParOf" srcId="{9A1E614B-03AC-4AD7-90CB-CEE8601090CB}" destId="{8DF092E4-BB0D-415D-B586-13D54841016E}" srcOrd="2" destOrd="0" presId="urn:microsoft.com/office/officeart/2005/8/layout/hierarchy4"/>
    <dgm:cxn modelId="{56AA1382-FE4F-4AD1-B788-A77277E001D4}" type="presParOf" srcId="{8DF092E4-BB0D-415D-B586-13D54841016E}" destId="{98D9BE2F-4A00-4BBC-8D7D-E307E2E1EBCD}" srcOrd="0" destOrd="0" presId="urn:microsoft.com/office/officeart/2005/8/layout/hierarchy4"/>
    <dgm:cxn modelId="{391F391B-B459-478E-8694-1B18C0F3348B}" type="presParOf" srcId="{98D9BE2F-4A00-4BBC-8D7D-E307E2E1EBCD}" destId="{F5EA4B32-F799-402A-9918-DFD11C7B0938}" srcOrd="0" destOrd="0" presId="urn:microsoft.com/office/officeart/2005/8/layout/hierarchy4"/>
    <dgm:cxn modelId="{067FFC9D-1D7E-44EB-B3D5-31ADC59B30F8}" type="presParOf" srcId="{98D9BE2F-4A00-4BBC-8D7D-E307E2E1EBCD}" destId="{284B1D25-42E9-475A-87DC-7D65C33FB6EE}" srcOrd="1" destOrd="0" presId="urn:microsoft.com/office/officeart/2005/8/layout/hierarchy4"/>
    <dgm:cxn modelId="{E8C24E5C-E5C2-4C32-939B-10E283917023}" type="presParOf" srcId="{8DF092E4-BB0D-415D-B586-13D54841016E}" destId="{43AC62E7-4CD9-4C86-9714-951B7ECDD1D6}" srcOrd="1" destOrd="0" presId="urn:microsoft.com/office/officeart/2005/8/layout/hierarchy4"/>
    <dgm:cxn modelId="{7B2E0227-5395-4E32-9C2E-FDAEF3225E16}" type="presParOf" srcId="{8DF092E4-BB0D-415D-B586-13D54841016E}" destId="{57BEA3F6-CFEB-4299-98FF-0477F8469AFC}" srcOrd="2" destOrd="0" presId="urn:microsoft.com/office/officeart/2005/8/layout/hierarchy4"/>
    <dgm:cxn modelId="{F1E256F3-C1E0-4C08-AE2A-2468BCC4284A}" type="presParOf" srcId="{57BEA3F6-CFEB-4299-98FF-0477F8469AFC}" destId="{FC5A824E-84E2-4D35-891F-BC7520E31B80}" srcOrd="0" destOrd="0" presId="urn:microsoft.com/office/officeart/2005/8/layout/hierarchy4"/>
    <dgm:cxn modelId="{5730533C-B0E5-46AD-B2AE-3441D96732CA}" type="presParOf" srcId="{57BEA3F6-CFEB-4299-98FF-0477F8469AFC}" destId="{24241A5F-C6D4-4E68-BB1A-FDFF07547A82}" srcOrd="1" destOrd="0" presId="urn:microsoft.com/office/officeart/2005/8/layout/hierarchy4"/>
    <dgm:cxn modelId="{89054847-9715-4BE9-8436-51D38C5FBCDC}" type="presParOf" srcId="{8DF092E4-BB0D-415D-B586-13D54841016E}" destId="{0F1D6C0B-7BE8-46E2-B9F0-C1E70BE655EE}" srcOrd="3" destOrd="0" presId="urn:microsoft.com/office/officeart/2005/8/layout/hierarchy4"/>
    <dgm:cxn modelId="{87AEF743-59F2-4AB0-8DDB-69465D9AFAAB}" type="presParOf" srcId="{8DF092E4-BB0D-415D-B586-13D54841016E}" destId="{F3507AE4-7721-427B-BAE5-8EADC07610A9}" srcOrd="4" destOrd="0" presId="urn:microsoft.com/office/officeart/2005/8/layout/hierarchy4"/>
    <dgm:cxn modelId="{74111F7B-DB3E-4081-AA9A-7188181BBAF5}" type="presParOf" srcId="{F3507AE4-7721-427B-BAE5-8EADC07610A9}" destId="{6418B0FE-2A8F-419B-BAC3-EFB46A3EBD05}" srcOrd="0" destOrd="0" presId="urn:microsoft.com/office/officeart/2005/8/layout/hierarchy4"/>
    <dgm:cxn modelId="{E5F5A91E-C266-4463-9210-89165FDAB7FA}" type="presParOf" srcId="{F3507AE4-7721-427B-BAE5-8EADC07610A9}" destId="{0484A866-8DF2-4BCC-8C61-8FA5B27CB50D}" srcOrd="1" destOrd="0" presId="urn:microsoft.com/office/officeart/2005/8/layout/hierarchy4"/>
    <dgm:cxn modelId="{81DA0A21-0F11-43CD-A5FB-6A04AA4F98B2}" type="presParOf" srcId="{8DF092E4-BB0D-415D-B586-13D54841016E}" destId="{5746393E-826F-471C-86C5-F9CF575987CD}" srcOrd="5" destOrd="0" presId="urn:microsoft.com/office/officeart/2005/8/layout/hierarchy4"/>
    <dgm:cxn modelId="{35EFEF19-7C99-4FD6-8BEC-2BD95B74D930}" type="presParOf" srcId="{8DF092E4-BB0D-415D-B586-13D54841016E}" destId="{BB11C68E-2384-49F8-84BB-D4FE959DCD33}" srcOrd="6" destOrd="0" presId="urn:microsoft.com/office/officeart/2005/8/layout/hierarchy4"/>
    <dgm:cxn modelId="{552D0656-50A1-4C4C-884D-1517B52334F2}" type="presParOf" srcId="{BB11C68E-2384-49F8-84BB-D4FE959DCD33}" destId="{7C91597F-9740-48A0-AFDC-424240537976}" srcOrd="0" destOrd="0" presId="urn:microsoft.com/office/officeart/2005/8/layout/hierarchy4"/>
    <dgm:cxn modelId="{AD2AA8B7-E71D-403D-AF28-8F2B1372D882}" type="presParOf" srcId="{BB11C68E-2384-49F8-84BB-D4FE959DCD33}" destId="{940BAB03-D22F-4FFC-BECD-FA7DB3B53EC5}" srcOrd="1" destOrd="0" presId="urn:microsoft.com/office/officeart/2005/8/layout/hierarchy4"/>
    <dgm:cxn modelId="{595FBEA8-0A7D-4D0D-8385-BCE1161925BF}" type="presParOf" srcId="{8DF092E4-BB0D-415D-B586-13D54841016E}" destId="{1BDB98B6-D4A3-4313-AB13-24F16EBB2052}" srcOrd="7" destOrd="0" presId="urn:microsoft.com/office/officeart/2005/8/layout/hierarchy4"/>
    <dgm:cxn modelId="{F620E725-3698-4426-B7C7-DFEADBD89008}" type="presParOf" srcId="{8DF092E4-BB0D-415D-B586-13D54841016E}" destId="{BD04494F-B767-4BB1-9B93-47FBDD485C76}" srcOrd="8" destOrd="0" presId="urn:microsoft.com/office/officeart/2005/8/layout/hierarchy4"/>
    <dgm:cxn modelId="{3E7510BD-53E2-4742-9772-77C747815696}" type="presParOf" srcId="{BD04494F-B767-4BB1-9B93-47FBDD485C76}" destId="{B8D17EFE-87B0-4FF2-8FA9-40EDDAF6B220}" srcOrd="0" destOrd="0" presId="urn:microsoft.com/office/officeart/2005/8/layout/hierarchy4"/>
    <dgm:cxn modelId="{1E78D7F3-A622-4C5F-BF35-B8ECE8E7E164}" type="presParOf" srcId="{BD04494F-B767-4BB1-9B93-47FBDD485C76}" destId="{E103FFB2-9A54-410B-A06B-D8F07431134D}" srcOrd="1" destOrd="0" presId="urn:microsoft.com/office/officeart/2005/8/layout/hierarchy4"/>
    <dgm:cxn modelId="{8DDEE8C0-BFD0-406C-997A-2117221B1E5A}" type="presParOf" srcId="{8DF092E4-BB0D-415D-B586-13D54841016E}" destId="{C4AA9C8B-9307-42D7-9A2E-6B3332AAA792}" srcOrd="9" destOrd="0" presId="urn:microsoft.com/office/officeart/2005/8/layout/hierarchy4"/>
    <dgm:cxn modelId="{EC0A3990-572A-41E3-A5B7-D53AEA944415}" type="presParOf" srcId="{8DF092E4-BB0D-415D-B586-13D54841016E}" destId="{02B4B6C5-49BE-400A-BF94-BBC72AECDD13}" srcOrd="10" destOrd="0" presId="urn:microsoft.com/office/officeart/2005/8/layout/hierarchy4"/>
    <dgm:cxn modelId="{881E3D70-EBF2-4F65-9319-D72EBF9506C0}" type="presParOf" srcId="{02B4B6C5-49BE-400A-BF94-BBC72AECDD13}" destId="{F278BB81-DA36-4F09-AA16-7BCC9DB1197E}" srcOrd="0" destOrd="0" presId="urn:microsoft.com/office/officeart/2005/8/layout/hierarchy4"/>
    <dgm:cxn modelId="{0A4D4E9C-1EDF-4138-A239-72111E6D0FF5}" type="presParOf" srcId="{02B4B6C5-49BE-400A-BF94-BBC72AECDD13}" destId="{6BA9A7C5-AF8B-47F6-8C57-849E9ED84D23}" srcOrd="1" destOrd="0" presId="urn:microsoft.com/office/officeart/2005/8/layout/hierarchy4"/>
    <dgm:cxn modelId="{34A10B93-D793-4C8D-B1BC-490776DF9266}" type="presParOf" srcId="{8DF092E4-BB0D-415D-B586-13D54841016E}" destId="{0E75CBD6-7ACD-47D6-8C0C-D5FA5FD9F20A}" srcOrd="11" destOrd="0" presId="urn:microsoft.com/office/officeart/2005/8/layout/hierarchy4"/>
    <dgm:cxn modelId="{01539BDA-9629-4F5D-9143-4E4890BF065C}" type="presParOf" srcId="{8DF092E4-BB0D-415D-B586-13D54841016E}" destId="{3E89C84C-3565-41A4-9DE4-B91F703202A0}" srcOrd="12" destOrd="0" presId="urn:microsoft.com/office/officeart/2005/8/layout/hierarchy4"/>
    <dgm:cxn modelId="{9D4BCC84-45E4-4A5E-AD6E-B999DB2FDCB1}" type="presParOf" srcId="{3E89C84C-3565-41A4-9DE4-B91F703202A0}" destId="{6341EC77-9A93-4373-87A1-41F4E53ACE49}" srcOrd="0" destOrd="0" presId="urn:microsoft.com/office/officeart/2005/8/layout/hierarchy4"/>
    <dgm:cxn modelId="{AA31947A-40EA-4BFC-A81F-E5BF0A8DB83F}" type="presParOf" srcId="{3E89C84C-3565-41A4-9DE4-B91F703202A0}" destId="{57305CA7-2D98-46CF-8CD3-EED18C6BBD1D}" srcOrd="1" destOrd="0" presId="urn:microsoft.com/office/officeart/2005/8/layout/hierarchy4"/>
    <dgm:cxn modelId="{4328F1F6-FBAC-4BBA-BFAF-A41BF7BC7DF4}" type="presParOf" srcId="{8DF092E4-BB0D-415D-B586-13D54841016E}" destId="{A1ADD042-F201-4E0C-BD88-BFFC98035AD6}" srcOrd="13" destOrd="0" presId="urn:microsoft.com/office/officeart/2005/8/layout/hierarchy4"/>
    <dgm:cxn modelId="{FAF674D2-6284-4117-963E-37D0D3C0F16F}" type="presParOf" srcId="{8DF092E4-BB0D-415D-B586-13D54841016E}" destId="{5282CE5B-F8CA-45C1-B026-1FDBAB4B8B9D}" srcOrd="14" destOrd="0" presId="urn:microsoft.com/office/officeart/2005/8/layout/hierarchy4"/>
    <dgm:cxn modelId="{735D2832-0EF2-411C-A229-847FB567391A}" type="presParOf" srcId="{5282CE5B-F8CA-45C1-B026-1FDBAB4B8B9D}" destId="{44E7E3D5-2F2D-4EE8-B23A-045879969018}" srcOrd="0" destOrd="0" presId="urn:microsoft.com/office/officeart/2005/8/layout/hierarchy4"/>
    <dgm:cxn modelId="{0CA2F908-988D-43BE-B443-0DED43FE5D1A}" type="presParOf" srcId="{5282CE5B-F8CA-45C1-B026-1FDBAB4B8B9D}" destId="{71F71EC4-D61D-477C-9AA3-6C5B05F6736B}" srcOrd="1" destOrd="0" presId="urn:microsoft.com/office/officeart/2005/8/layout/hierarchy4"/>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0CCC274-5974-4D83-83CA-C7668418D0F1}" type="doc">
      <dgm:prSet loTypeId="urn:microsoft.com/office/officeart/2005/8/layout/vList5" loCatId="list" qsTypeId="urn:microsoft.com/office/officeart/2005/8/quickstyle/3d3" qsCatId="3D" csTypeId="urn:microsoft.com/office/officeart/2005/8/colors/colorful5" csCatId="colorful" phldr="1"/>
      <dgm:spPr/>
      <dgm:t>
        <a:bodyPr/>
        <a:lstStyle/>
        <a:p>
          <a:endParaRPr lang="ru-RU"/>
        </a:p>
      </dgm:t>
    </dgm:pt>
    <dgm:pt modelId="{093E8539-0E69-4571-94D3-DAF3F26639E4}">
      <dgm:prSet phldrT="[Текст]"/>
      <dgm:spPr/>
      <dgm:t>
        <a:bodyPr/>
        <a:lstStyle/>
        <a:p>
          <a:pPr algn="l"/>
          <a:r>
            <a:rPr lang="ru-RU" b="1" dirty="0">
              <a:solidFill>
                <a:sysClr val="windowText" lastClr="000000"/>
              </a:solidFill>
            </a:rPr>
            <a:t>КОЛИЧЕСТВО ПОБЕДИТЕЛЕЙ И ПРИЗЕРОВ СРЕДИ ПЕДАГОГОВ В ПРОФЕССИОНАЛЬНЫХ КОНКУРСАХ</a:t>
          </a:r>
        </a:p>
      </dgm:t>
    </dgm:pt>
    <dgm:pt modelId="{E5E1D22A-3336-4B28-9535-AFDFA3EF19A3}" type="parTrans" cxnId="{157EF1AE-B2A4-4172-B650-B572F9451BF8}">
      <dgm:prSet/>
      <dgm:spPr/>
      <dgm:t>
        <a:bodyPr/>
        <a:lstStyle/>
        <a:p>
          <a:pPr algn="l"/>
          <a:endParaRPr lang="ru-RU">
            <a:solidFill>
              <a:sysClr val="windowText" lastClr="000000"/>
            </a:solidFill>
          </a:endParaRPr>
        </a:p>
      </dgm:t>
    </dgm:pt>
    <dgm:pt modelId="{12A30927-2FE4-4024-87A1-7C94AA7A6AFC}" type="sibTrans" cxnId="{157EF1AE-B2A4-4172-B650-B572F9451BF8}">
      <dgm:prSet/>
      <dgm:spPr/>
      <dgm:t>
        <a:bodyPr/>
        <a:lstStyle/>
        <a:p>
          <a:pPr algn="l"/>
          <a:endParaRPr lang="ru-RU">
            <a:solidFill>
              <a:sysClr val="windowText" lastClr="000000"/>
            </a:solidFill>
          </a:endParaRPr>
        </a:p>
      </dgm:t>
    </dgm:pt>
    <dgm:pt modelId="{8BE1CBE6-C558-4A16-BEBE-BDD3E10BF3C1}">
      <dgm:prSet phldrT="[Текст]" custT="1"/>
      <dgm:spPr/>
      <dgm:t>
        <a:bodyPr/>
        <a:lstStyle/>
        <a:p>
          <a:pPr algn="l"/>
          <a:r>
            <a:rPr lang="ru-RU" sz="900" b="1" dirty="0">
              <a:solidFill>
                <a:sysClr val="windowText" lastClr="000000"/>
              </a:solidFill>
            </a:rPr>
            <a:t>2019г</a:t>
          </a:r>
          <a:r>
            <a:rPr lang="ru-RU" sz="900" dirty="0">
              <a:solidFill>
                <a:sysClr val="windowText" lastClr="000000"/>
              </a:solidFill>
            </a:rPr>
            <a:t>: Международные - 10 , Всероссийские - 13 , Региональные - 1 , Городские - 2 , Районные - 2</a:t>
          </a:r>
        </a:p>
      </dgm:t>
    </dgm:pt>
    <dgm:pt modelId="{60F43950-7EF7-4781-9C09-E93F329DB223}" type="parTrans" cxnId="{CA0F3793-B9D5-4774-8DA3-E78298EE17D9}">
      <dgm:prSet/>
      <dgm:spPr/>
      <dgm:t>
        <a:bodyPr/>
        <a:lstStyle/>
        <a:p>
          <a:pPr algn="l"/>
          <a:endParaRPr lang="ru-RU">
            <a:solidFill>
              <a:sysClr val="windowText" lastClr="000000"/>
            </a:solidFill>
          </a:endParaRPr>
        </a:p>
      </dgm:t>
    </dgm:pt>
    <dgm:pt modelId="{6D863861-745E-4992-ADED-090136B2D072}" type="sibTrans" cxnId="{CA0F3793-B9D5-4774-8DA3-E78298EE17D9}">
      <dgm:prSet/>
      <dgm:spPr/>
      <dgm:t>
        <a:bodyPr/>
        <a:lstStyle/>
        <a:p>
          <a:pPr algn="l"/>
          <a:endParaRPr lang="ru-RU">
            <a:solidFill>
              <a:sysClr val="windowText" lastClr="000000"/>
            </a:solidFill>
          </a:endParaRPr>
        </a:p>
      </dgm:t>
    </dgm:pt>
    <dgm:pt modelId="{D12530E3-7804-478E-853D-A3F77E832921}">
      <dgm:prSet phldrT="[Текст]" custT="1"/>
      <dgm:spPr/>
      <dgm:t>
        <a:bodyPr/>
        <a:lstStyle/>
        <a:p>
          <a:pPr algn="l"/>
          <a:r>
            <a:rPr lang="ru-RU" sz="900" b="1" dirty="0">
              <a:solidFill>
                <a:sysClr val="windowText" lastClr="000000"/>
              </a:solidFill>
            </a:rPr>
            <a:t>2019г:</a:t>
          </a:r>
          <a:r>
            <a:rPr lang="ru-RU" sz="900" dirty="0">
              <a:solidFill>
                <a:sysClr val="windowText" lastClr="000000"/>
              </a:solidFill>
            </a:rPr>
            <a:t> Международные - 9, Всероссийские - 8, Городские - 3, Районные - 10 </a:t>
          </a:r>
        </a:p>
      </dgm:t>
    </dgm:pt>
    <dgm:pt modelId="{B8831F47-9E0E-4B23-91A1-33250015203E}" type="parTrans" cxnId="{AAA6B514-6DFC-4AFB-8CFD-1BFD40124B75}">
      <dgm:prSet/>
      <dgm:spPr/>
      <dgm:t>
        <a:bodyPr/>
        <a:lstStyle/>
        <a:p>
          <a:pPr algn="l"/>
          <a:endParaRPr lang="ru-RU">
            <a:solidFill>
              <a:sysClr val="windowText" lastClr="000000"/>
            </a:solidFill>
          </a:endParaRPr>
        </a:p>
      </dgm:t>
    </dgm:pt>
    <dgm:pt modelId="{ACE0115F-7A0F-4940-9DDE-9805A97C18E2}" type="sibTrans" cxnId="{AAA6B514-6DFC-4AFB-8CFD-1BFD40124B75}">
      <dgm:prSet/>
      <dgm:spPr/>
      <dgm:t>
        <a:bodyPr/>
        <a:lstStyle/>
        <a:p>
          <a:pPr algn="l"/>
          <a:endParaRPr lang="ru-RU">
            <a:solidFill>
              <a:sysClr val="windowText" lastClr="000000"/>
            </a:solidFill>
          </a:endParaRPr>
        </a:p>
      </dgm:t>
    </dgm:pt>
    <dgm:pt modelId="{19793FD8-AC2D-4C42-AF62-4D6795BABE88}">
      <dgm:prSet phldrT="[Текст]" custT="1"/>
      <dgm:spPr/>
      <dgm:t>
        <a:bodyPr/>
        <a:lstStyle/>
        <a:p>
          <a:pPr algn="l"/>
          <a:r>
            <a:rPr lang="ru-RU" sz="900" b="1">
              <a:solidFill>
                <a:sysClr val="windowText" lastClr="000000"/>
              </a:solidFill>
            </a:rPr>
            <a:t>2020г:</a:t>
          </a:r>
          <a:r>
            <a:rPr lang="ru-RU" sz="900">
              <a:solidFill>
                <a:sysClr val="windowText" lastClr="000000"/>
              </a:solidFill>
            </a:rPr>
            <a:t> Международные - 8 , Всероссийские - 19 , Региональные - 1 , Городские - 4 , Районные - 4</a:t>
          </a:r>
        </a:p>
      </dgm:t>
    </dgm:pt>
    <dgm:pt modelId="{A5DDCB2B-90E4-49ED-B1A5-D1CDFDD17171}" type="parTrans" cxnId="{E4414E47-78FC-45D3-AA19-65A86147A71E}">
      <dgm:prSet/>
      <dgm:spPr/>
      <dgm:t>
        <a:bodyPr/>
        <a:lstStyle/>
        <a:p>
          <a:pPr algn="l"/>
          <a:endParaRPr lang="ru-RU"/>
        </a:p>
      </dgm:t>
    </dgm:pt>
    <dgm:pt modelId="{ED6C0C06-FBC9-49FD-AD97-42F2C8E0A171}" type="sibTrans" cxnId="{E4414E47-78FC-45D3-AA19-65A86147A71E}">
      <dgm:prSet/>
      <dgm:spPr/>
      <dgm:t>
        <a:bodyPr/>
        <a:lstStyle/>
        <a:p>
          <a:pPr algn="l"/>
          <a:endParaRPr lang="ru-RU"/>
        </a:p>
      </dgm:t>
    </dgm:pt>
    <dgm:pt modelId="{9E134327-2EC1-47A1-81A5-7506A0B8B9F0}">
      <dgm:prSet phldrT="[Текст]"/>
      <dgm:spPr/>
      <dgm:t>
        <a:bodyPr/>
        <a:lstStyle/>
        <a:p>
          <a:pPr algn="l"/>
          <a:r>
            <a:rPr lang="ru-RU" b="1" dirty="0">
              <a:solidFill>
                <a:sysClr val="windowText" lastClr="000000"/>
              </a:solidFill>
            </a:rPr>
            <a:t>КОЛИЧЕСТВО ПОБЕДИТЕЛЕЙ И ПРИЗЕРОВ СРЕДИ ВОСПИТАННИКОВ В ТВОРЧЕСКИХ КОНКУРСАХ</a:t>
          </a:r>
        </a:p>
      </dgm:t>
    </dgm:pt>
    <dgm:pt modelId="{3D5FF439-EA3C-4DE7-967E-43F7C7940327}" type="sibTrans" cxnId="{DABA9EA0-A4DF-4661-B01D-1629DF361D8B}">
      <dgm:prSet/>
      <dgm:spPr/>
      <dgm:t>
        <a:bodyPr/>
        <a:lstStyle/>
        <a:p>
          <a:pPr algn="l"/>
          <a:endParaRPr lang="ru-RU">
            <a:solidFill>
              <a:sysClr val="windowText" lastClr="000000"/>
            </a:solidFill>
          </a:endParaRPr>
        </a:p>
      </dgm:t>
    </dgm:pt>
    <dgm:pt modelId="{2E051530-4FE8-4462-AA1B-2EEC742A8AEF}" type="parTrans" cxnId="{DABA9EA0-A4DF-4661-B01D-1629DF361D8B}">
      <dgm:prSet/>
      <dgm:spPr/>
      <dgm:t>
        <a:bodyPr/>
        <a:lstStyle/>
        <a:p>
          <a:pPr algn="l"/>
          <a:endParaRPr lang="ru-RU">
            <a:solidFill>
              <a:sysClr val="windowText" lastClr="000000"/>
            </a:solidFill>
          </a:endParaRPr>
        </a:p>
      </dgm:t>
    </dgm:pt>
    <dgm:pt modelId="{7021F916-201E-4E76-91DF-88763A45413F}">
      <dgm:prSet phldrT="[Текст]" custT="1"/>
      <dgm:spPr/>
      <dgm:t>
        <a:bodyPr/>
        <a:lstStyle/>
        <a:p>
          <a:pPr algn="l"/>
          <a:r>
            <a:rPr lang="ru-RU" sz="900" b="1">
              <a:solidFill>
                <a:sysClr val="windowText" lastClr="000000"/>
              </a:solidFill>
            </a:rPr>
            <a:t>2020г: </a:t>
          </a:r>
          <a:r>
            <a:rPr lang="ru-RU" sz="900">
              <a:solidFill>
                <a:sysClr val="windowText" lastClr="000000"/>
              </a:solidFill>
            </a:rPr>
            <a:t>Международные - 13, Всероссийские - 18,  Региональные -3, Городские - 4, Районные - 11 </a:t>
          </a:r>
        </a:p>
      </dgm:t>
    </dgm:pt>
    <dgm:pt modelId="{C900CF36-AD9C-4C20-A0B4-C6A6E0C8AC5B}" type="parTrans" cxnId="{72569DDC-858D-489B-9055-DA2A1D9ED329}">
      <dgm:prSet/>
      <dgm:spPr/>
      <dgm:t>
        <a:bodyPr/>
        <a:lstStyle/>
        <a:p>
          <a:pPr algn="l"/>
          <a:endParaRPr lang="ru-RU"/>
        </a:p>
      </dgm:t>
    </dgm:pt>
    <dgm:pt modelId="{6D91E1DF-3D0F-48AC-9CD1-5AD6FDC69846}" type="sibTrans" cxnId="{72569DDC-858D-489B-9055-DA2A1D9ED329}">
      <dgm:prSet/>
      <dgm:spPr/>
      <dgm:t>
        <a:bodyPr/>
        <a:lstStyle/>
        <a:p>
          <a:pPr algn="l"/>
          <a:endParaRPr lang="ru-RU"/>
        </a:p>
      </dgm:t>
    </dgm:pt>
    <dgm:pt modelId="{5A460421-11BD-4C74-AC80-E31B606CB3FA}">
      <dgm:prSet phldrT="[Текст]" custT="1"/>
      <dgm:spPr/>
      <dgm:t>
        <a:bodyPr/>
        <a:lstStyle/>
        <a:p>
          <a:pPr algn="l"/>
          <a:r>
            <a:rPr lang="ru-RU" sz="900" b="1" dirty="0">
              <a:solidFill>
                <a:sysClr val="windowText" lastClr="000000"/>
              </a:solidFill>
            </a:rPr>
            <a:t>2021г: </a:t>
          </a:r>
          <a:r>
            <a:rPr lang="ru-RU" sz="900" dirty="0">
              <a:solidFill>
                <a:sysClr val="windowText" lastClr="000000"/>
              </a:solidFill>
            </a:rPr>
            <a:t>Международные - 4 , Всероссийские - 8, Региональные - 3 , Городские - 4 , Районные 2 </a:t>
          </a:r>
        </a:p>
      </dgm:t>
    </dgm:pt>
    <dgm:pt modelId="{ACC14C81-86BB-4E4B-A6F3-A6F614AD352B}" type="parTrans" cxnId="{C34794CE-6E8D-4F2B-BF3F-21E85D63C465}">
      <dgm:prSet/>
      <dgm:spPr/>
      <dgm:t>
        <a:bodyPr/>
        <a:lstStyle/>
        <a:p>
          <a:pPr algn="l"/>
          <a:endParaRPr lang="ru-RU"/>
        </a:p>
      </dgm:t>
    </dgm:pt>
    <dgm:pt modelId="{685CE661-D25C-44C2-B26B-5F1A2A12622D}" type="sibTrans" cxnId="{C34794CE-6E8D-4F2B-BF3F-21E85D63C465}">
      <dgm:prSet/>
      <dgm:spPr/>
      <dgm:t>
        <a:bodyPr/>
        <a:lstStyle/>
        <a:p>
          <a:pPr algn="l"/>
          <a:endParaRPr lang="ru-RU"/>
        </a:p>
      </dgm:t>
    </dgm:pt>
    <dgm:pt modelId="{7A0662A2-C935-4650-B249-779343B76C3B}">
      <dgm:prSet phldrT="[Текст]" custT="1"/>
      <dgm:spPr/>
      <dgm:t>
        <a:bodyPr/>
        <a:lstStyle/>
        <a:p>
          <a:pPr algn="l"/>
          <a:r>
            <a:rPr lang="ru-RU" sz="900" b="1" dirty="0">
              <a:solidFill>
                <a:sysClr val="windowText" lastClr="000000"/>
              </a:solidFill>
            </a:rPr>
            <a:t>2021г</a:t>
          </a:r>
          <a:r>
            <a:rPr lang="ru-RU" sz="900" dirty="0">
              <a:solidFill>
                <a:sysClr val="windowText" lastClr="000000"/>
              </a:solidFill>
            </a:rPr>
            <a:t>: Международные - 1, Всероссийские - 10, Региональные - 2, Городские -3, Районные </a:t>
          </a:r>
          <a:r>
            <a:rPr lang="ru-RU" sz="900" dirty="0" smtClean="0">
              <a:solidFill>
                <a:sysClr val="windowText" lastClr="000000"/>
              </a:solidFill>
            </a:rPr>
            <a:t>– </a:t>
          </a:r>
          <a:r>
            <a:rPr lang="ru-RU" sz="900" dirty="0">
              <a:solidFill>
                <a:sysClr val="windowText" lastClr="000000"/>
              </a:solidFill>
            </a:rPr>
            <a:t>8</a:t>
          </a:r>
        </a:p>
      </dgm:t>
    </dgm:pt>
    <dgm:pt modelId="{37D51A0A-B26B-48BA-8AD8-E0F1124721E8}" type="parTrans" cxnId="{50F3649B-D026-4140-8130-39E4E84123A9}">
      <dgm:prSet/>
      <dgm:spPr/>
      <dgm:t>
        <a:bodyPr/>
        <a:lstStyle/>
        <a:p>
          <a:pPr algn="l"/>
          <a:endParaRPr lang="ru-RU"/>
        </a:p>
      </dgm:t>
    </dgm:pt>
    <dgm:pt modelId="{E18C14DB-B612-4171-9425-C98084306B55}" type="sibTrans" cxnId="{50F3649B-D026-4140-8130-39E4E84123A9}">
      <dgm:prSet/>
      <dgm:spPr/>
      <dgm:t>
        <a:bodyPr/>
        <a:lstStyle/>
        <a:p>
          <a:pPr algn="l"/>
          <a:endParaRPr lang="ru-RU"/>
        </a:p>
      </dgm:t>
    </dgm:pt>
    <dgm:pt modelId="{36B09CF0-ED16-44E7-B077-71271C733426}">
      <dgm:prSet phldrT="[Текст]" custT="1"/>
      <dgm:spPr/>
      <dgm:t>
        <a:bodyPr/>
        <a:lstStyle/>
        <a:p>
          <a:pPr algn="l"/>
          <a:r>
            <a:rPr lang="ru-RU" sz="900" b="1" dirty="0" smtClean="0">
              <a:solidFill>
                <a:sysClr val="windowText" lastClr="000000"/>
              </a:solidFill>
            </a:rPr>
            <a:t>2022г</a:t>
          </a:r>
          <a:r>
            <a:rPr lang="ru-RU" sz="900" dirty="0" smtClean="0">
              <a:solidFill>
                <a:sysClr val="windowText" lastClr="000000"/>
              </a:solidFill>
            </a:rPr>
            <a:t>: Международные - 8 , Всероссийские - 3 , Региональные 3,  Городские - 3 , Районные - 6</a:t>
          </a:r>
          <a:endParaRPr lang="ru-RU" sz="900" dirty="0">
            <a:solidFill>
              <a:sysClr val="windowText" lastClr="000000"/>
            </a:solidFill>
          </a:endParaRPr>
        </a:p>
      </dgm:t>
    </dgm:pt>
    <dgm:pt modelId="{68F41EC5-E773-4A98-9E3D-F6A30D000045}" type="parTrans" cxnId="{16311A43-FBCC-4AA6-A6FD-349BF6BB0981}">
      <dgm:prSet/>
      <dgm:spPr/>
      <dgm:t>
        <a:bodyPr/>
        <a:lstStyle/>
        <a:p>
          <a:pPr algn="l"/>
          <a:endParaRPr lang="ru-RU"/>
        </a:p>
      </dgm:t>
    </dgm:pt>
    <dgm:pt modelId="{43DB315A-1BE9-4033-87B2-CB6B4D675644}" type="sibTrans" cxnId="{16311A43-FBCC-4AA6-A6FD-349BF6BB0981}">
      <dgm:prSet/>
      <dgm:spPr/>
      <dgm:t>
        <a:bodyPr/>
        <a:lstStyle/>
        <a:p>
          <a:pPr algn="l"/>
          <a:endParaRPr lang="ru-RU"/>
        </a:p>
      </dgm:t>
    </dgm:pt>
    <dgm:pt modelId="{3429EF1F-D8A5-43FD-8235-D07CEA864E18}">
      <dgm:prSet phldrT="[Текст]" custT="1"/>
      <dgm:spPr/>
      <dgm:t>
        <a:bodyPr/>
        <a:lstStyle/>
        <a:p>
          <a:pPr algn="l"/>
          <a:r>
            <a:rPr lang="ru-RU" sz="900" b="1" dirty="0" smtClean="0">
              <a:solidFill>
                <a:sysClr val="windowText" lastClr="000000"/>
              </a:solidFill>
            </a:rPr>
            <a:t>2022г</a:t>
          </a:r>
          <a:r>
            <a:rPr lang="ru-RU" sz="900" dirty="0" smtClean="0">
              <a:solidFill>
                <a:sysClr val="windowText" lastClr="000000"/>
              </a:solidFill>
            </a:rPr>
            <a:t>: Международные - 8, Всероссийские - 7, Региональные 4, Городские - 3, Районные - 8</a:t>
          </a:r>
          <a:endParaRPr lang="ru-RU" sz="900" dirty="0">
            <a:solidFill>
              <a:sysClr val="windowText" lastClr="000000"/>
            </a:solidFill>
          </a:endParaRPr>
        </a:p>
      </dgm:t>
    </dgm:pt>
    <dgm:pt modelId="{9FD609DA-E1FA-4B32-9EB9-580F960454AE}" type="parTrans" cxnId="{0D8397A4-FC52-4B31-AF58-70D623BB068E}">
      <dgm:prSet/>
      <dgm:spPr/>
      <dgm:t>
        <a:bodyPr/>
        <a:lstStyle/>
        <a:p>
          <a:pPr algn="l"/>
          <a:endParaRPr lang="ru-RU"/>
        </a:p>
      </dgm:t>
    </dgm:pt>
    <dgm:pt modelId="{C6149D05-2D7F-43F5-A1DC-0E5DAC203214}" type="sibTrans" cxnId="{0D8397A4-FC52-4B31-AF58-70D623BB068E}">
      <dgm:prSet/>
      <dgm:spPr/>
      <dgm:t>
        <a:bodyPr/>
        <a:lstStyle/>
        <a:p>
          <a:pPr algn="l"/>
          <a:endParaRPr lang="ru-RU"/>
        </a:p>
      </dgm:t>
    </dgm:pt>
    <dgm:pt modelId="{BE7038CA-FA06-4A2A-802C-B3F31CD922E2}" type="pres">
      <dgm:prSet presAssocID="{00CCC274-5974-4D83-83CA-C7668418D0F1}" presName="Name0" presStyleCnt="0">
        <dgm:presLayoutVars>
          <dgm:dir/>
          <dgm:animLvl val="lvl"/>
          <dgm:resizeHandles val="exact"/>
        </dgm:presLayoutVars>
      </dgm:prSet>
      <dgm:spPr/>
      <dgm:t>
        <a:bodyPr/>
        <a:lstStyle/>
        <a:p>
          <a:endParaRPr lang="ru-RU"/>
        </a:p>
      </dgm:t>
    </dgm:pt>
    <dgm:pt modelId="{E765EBE0-BBF3-4053-BF1C-B027619CD2E9}" type="pres">
      <dgm:prSet presAssocID="{093E8539-0E69-4571-94D3-DAF3F26639E4}" presName="linNode" presStyleCnt="0"/>
      <dgm:spPr/>
    </dgm:pt>
    <dgm:pt modelId="{B17773DD-479E-478D-B9A4-4369F6481912}" type="pres">
      <dgm:prSet presAssocID="{093E8539-0E69-4571-94D3-DAF3F26639E4}" presName="parentText" presStyleLbl="node1" presStyleIdx="0" presStyleCnt="2">
        <dgm:presLayoutVars>
          <dgm:chMax val="1"/>
          <dgm:bulletEnabled val="1"/>
        </dgm:presLayoutVars>
      </dgm:prSet>
      <dgm:spPr/>
      <dgm:t>
        <a:bodyPr/>
        <a:lstStyle/>
        <a:p>
          <a:endParaRPr lang="ru-RU"/>
        </a:p>
      </dgm:t>
    </dgm:pt>
    <dgm:pt modelId="{4838E492-15A9-4184-BB6A-B4B52B69C34B}" type="pres">
      <dgm:prSet presAssocID="{093E8539-0E69-4571-94D3-DAF3F26639E4}" presName="descendantText" presStyleLbl="alignAccFollowNode1" presStyleIdx="0" presStyleCnt="2">
        <dgm:presLayoutVars>
          <dgm:bulletEnabled val="1"/>
        </dgm:presLayoutVars>
      </dgm:prSet>
      <dgm:spPr/>
      <dgm:t>
        <a:bodyPr/>
        <a:lstStyle/>
        <a:p>
          <a:endParaRPr lang="ru-RU"/>
        </a:p>
      </dgm:t>
    </dgm:pt>
    <dgm:pt modelId="{2E07C877-A5EC-413F-9F5F-C46EA1014C52}" type="pres">
      <dgm:prSet presAssocID="{12A30927-2FE4-4024-87A1-7C94AA7A6AFC}" presName="sp" presStyleCnt="0"/>
      <dgm:spPr/>
    </dgm:pt>
    <dgm:pt modelId="{6AF3A2A4-42C2-4417-9444-94D3720A1E8F}" type="pres">
      <dgm:prSet presAssocID="{9E134327-2EC1-47A1-81A5-7506A0B8B9F0}" presName="linNode" presStyleCnt="0"/>
      <dgm:spPr/>
    </dgm:pt>
    <dgm:pt modelId="{8EFE1D6B-F1BB-49AC-B645-B8C6125C4ED9}" type="pres">
      <dgm:prSet presAssocID="{9E134327-2EC1-47A1-81A5-7506A0B8B9F0}" presName="parentText" presStyleLbl="node1" presStyleIdx="1" presStyleCnt="2">
        <dgm:presLayoutVars>
          <dgm:chMax val="1"/>
          <dgm:bulletEnabled val="1"/>
        </dgm:presLayoutVars>
      </dgm:prSet>
      <dgm:spPr/>
      <dgm:t>
        <a:bodyPr/>
        <a:lstStyle/>
        <a:p>
          <a:endParaRPr lang="ru-RU"/>
        </a:p>
      </dgm:t>
    </dgm:pt>
    <dgm:pt modelId="{2FCB10AF-E20A-4CFF-8805-AD7BD5301C4A}" type="pres">
      <dgm:prSet presAssocID="{9E134327-2EC1-47A1-81A5-7506A0B8B9F0}" presName="descendantText" presStyleLbl="alignAccFollowNode1" presStyleIdx="1" presStyleCnt="2">
        <dgm:presLayoutVars>
          <dgm:bulletEnabled val="1"/>
        </dgm:presLayoutVars>
      </dgm:prSet>
      <dgm:spPr/>
      <dgm:t>
        <a:bodyPr/>
        <a:lstStyle/>
        <a:p>
          <a:endParaRPr lang="ru-RU"/>
        </a:p>
      </dgm:t>
    </dgm:pt>
  </dgm:ptLst>
  <dgm:cxnLst>
    <dgm:cxn modelId="{AAA6B514-6DFC-4AFB-8CFD-1BFD40124B75}" srcId="{9E134327-2EC1-47A1-81A5-7506A0B8B9F0}" destId="{D12530E3-7804-478E-853D-A3F77E832921}" srcOrd="0" destOrd="0" parTransId="{B8831F47-9E0E-4B23-91A1-33250015203E}" sibTransId="{ACE0115F-7A0F-4940-9DDE-9805A97C18E2}"/>
    <dgm:cxn modelId="{157EF1AE-B2A4-4172-B650-B572F9451BF8}" srcId="{00CCC274-5974-4D83-83CA-C7668418D0F1}" destId="{093E8539-0E69-4571-94D3-DAF3F26639E4}" srcOrd="0" destOrd="0" parTransId="{E5E1D22A-3336-4B28-9535-AFDFA3EF19A3}" sibTransId="{12A30927-2FE4-4024-87A1-7C94AA7A6AFC}"/>
    <dgm:cxn modelId="{C34794CE-6E8D-4F2B-BF3F-21E85D63C465}" srcId="{093E8539-0E69-4571-94D3-DAF3F26639E4}" destId="{5A460421-11BD-4C74-AC80-E31B606CB3FA}" srcOrd="2" destOrd="0" parTransId="{ACC14C81-86BB-4E4B-A6F3-A6F614AD352B}" sibTransId="{685CE661-D25C-44C2-B26B-5F1A2A12622D}"/>
    <dgm:cxn modelId="{16311A43-FBCC-4AA6-A6FD-349BF6BB0981}" srcId="{093E8539-0E69-4571-94D3-DAF3F26639E4}" destId="{36B09CF0-ED16-44E7-B077-71271C733426}" srcOrd="3" destOrd="0" parTransId="{68F41EC5-E773-4A98-9E3D-F6A30D000045}" sibTransId="{43DB315A-1BE9-4033-87B2-CB6B4D675644}"/>
    <dgm:cxn modelId="{97C518DD-C74D-4124-A15A-6FC04DBF3071}" type="presOf" srcId="{19793FD8-AC2D-4C42-AF62-4D6795BABE88}" destId="{4838E492-15A9-4184-BB6A-B4B52B69C34B}" srcOrd="0" destOrd="1" presId="urn:microsoft.com/office/officeart/2005/8/layout/vList5"/>
    <dgm:cxn modelId="{D5B8C7BF-B01C-4534-B084-7B99AC5E6741}" type="presOf" srcId="{7A0662A2-C935-4650-B249-779343B76C3B}" destId="{2FCB10AF-E20A-4CFF-8805-AD7BD5301C4A}" srcOrd="0" destOrd="2" presId="urn:microsoft.com/office/officeart/2005/8/layout/vList5"/>
    <dgm:cxn modelId="{02DB611F-39EF-42D3-8725-EE4BCF1C700A}" type="presOf" srcId="{8BE1CBE6-C558-4A16-BEBE-BDD3E10BF3C1}" destId="{4838E492-15A9-4184-BB6A-B4B52B69C34B}" srcOrd="0" destOrd="0" presId="urn:microsoft.com/office/officeart/2005/8/layout/vList5"/>
    <dgm:cxn modelId="{E4414E47-78FC-45D3-AA19-65A86147A71E}" srcId="{093E8539-0E69-4571-94D3-DAF3F26639E4}" destId="{19793FD8-AC2D-4C42-AF62-4D6795BABE88}" srcOrd="1" destOrd="0" parTransId="{A5DDCB2B-90E4-49ED-B1A5-D1CDFDD17171}" sibTransId="{ED6C0C06-FBC9-49FD-AD97-42F2C8E0A171}"/>
    <dgm:cxn modelId="{FA8B3949-34AA-4DAA-B752-8FB2D1EA04B6}" type="presOf" srcId="{D12530E3-7804-478E-853D-A3F77E832921}" destId="{2FCB10AF-E20A-4CFF-8805-AD7BD5301C4A}" srcOrd="0" destOrd="0" presId="urn:microsoft.com/office/officeart/2005/8/layout/vList5"/>
    <dgm:cxn modelId="{EC7152CA-B2C0-43C6-B633-E6973592DCFF}" type="presOf" srcId="{9E134327-2EC1-47A1-81A5-7506A0B8B9F0}" destId="{8EFE1D6B-F1BB-49AC-B645-B8C6125C4ED9}" srcOrd="0" destOrd="0" presId="urn:microsoft.com/office/officeart/2005/8/layout/vList5"/>
    <dgm:cxn modelId="{39788A89-6586-4CDD-8CDB-DD66F1EED202}" type="presOf" srcId="{5A460421-11BD-4C74-AC80-E31B606CB3FA}" destId="{4838E492-15A9-4184-BB6A-B4B52B69C34B}" srcOrd="0" destOrd="2" presId="urn:microsoft.com/office/officeart/2005/8/layout/vList5"/>
    <dgm:cxn modelId="{1D71ADAD-821C-4959-827A-42D6B661E1E9}" type="presOf" srcId="{36B09CF0-ED16-44E7-B077-71271C733426}" destId="{4838E492-15A9-4184-BB6A-B4B52B69C34B}" srcOrd="0" destOrd="3" presId="urn:microsoft.com/office/officeart/2005/8/layout/vList5"/>
    <dgm:cxn modelId="{0D8397A4-FC52-4B31-AF58-70D623BB068E}" srcId="{9E134327-2EC1-47A1-81A5-7506A0B8B9F0}" destId="{3429EF1F-D8A5-43FD-8235-D07CEA864E18}" srcOrd="3" destOrd="0" parTransId="{9FD609DA-E1FA-4B32-9EB9-580F960454AE}" sibTransId="{C6149D05-2D7F-43F5-A1DC-0E5DAC203214}"/>
    <dgm:cxn modelId="{5CBBEE30-D52C-4EC9-AB1E-9808BDB5A377}" type="presOf" srcId="{00CCC274-5974-4D83-83CA-C7668418D0F1}" destId="{BE7038CA-FA06-4A2A-802C-B3F31CD922E2}" srcOrd="0" destOrd="0" presId="urn:microsoft.com/office/officeart/2005/8/layout/vList5"/>
    <dgm:cxn modelId="{D0327368-D829-4902-8F84-7A1C26218C0B}" type="presOf" srcId="{3429EF1F-D8A5-43FD-8235-D07CEA864E18}" destId="{2FCB10AF-E20A-4CFF-8805-AD7BD5301C4A}" srcOrd="0" destOrd="3" presId="urn:microsoft.com/office/officeart/2005/8/layout/vList5"/>
    <dgm:cxn modelId="{72569DDC-858D-489B-9055-DA2A1D9ED329}" srcId="{9E134327-2EC1-47A1-81A5-7506A0B8B9F0}" destId="{7021F916-201E-4E76-91DF-88763A45413F}" srcOrd="1" destOrd="0" parTransId="{C900CF36-AD9C-4C20-A0B4-C6A6E0C8AC5B}" sibTransId="{6D91E1DF-3D0F-48AC-9CD1-5AD6FDC69846}"/>
    <dgm:cxn modelId="{B46D1D05-7201-4876-9E3C-F0E398FA489D}" type="presOf" srcId="{093E8539-0E69-4571-94D3-DAF3F26639E4}" destId="{B17773DD-479E-478D-B9A4-4369F6481912}" srcOrd="0" destOrd="0" presId="urn:microsoft.com/office/officeart/2005/8/layout/vList5"/>
    <dgm:cxn modelId="{CA0F3793-B9D5-4774-8DA3-E78298EE17D9}" srcId="{093E8539-0E69-4571-94D3-DAF3F26639E4}" destId="{8BE1CBE6-C558-4A16-BEBE-BDD3E10BF3C1}" srcOrd="0" destOrd="0" parTransId="{60F43950-7EF7-4781-9C09-E93F329DB223}" sibTransId="{6D863861-745E-4992-ADED-090136B2D072}"/>
    <dgm:cxn modelId="{DABA9EA0-A4DF-4661-B01D-1629DF361D8B}" srcId="{00CCC274-5974-4D83-83CA-C7668418D0F1}" destId="{9E134327-2EC1-47A1-81A5-7506A0B8B9F0}" srcOrd="1" destOrd="0" parTransId="{2E051530-4FE8-4462-AA1B-2EEC742A8AEF}" sibTransId="{3D5FF439-EA3C-4DE7-967E-43F7C7940327}"/>
    <dgm:cxn modelId="{50F3649B-D026-4140-8130-39E4E84123A9}" srcId="{9E134327-2EC1-47A1-81A5-7506A0B8B9F0}" destId="{7A0662A2-C935-4650-B249-779343B76C3B}" srcOrd="2" destOrd="0" parTransId="{37D51A0A-B26B-48BA-8AD8-E0F1124721E8}" sibTransId="{E18C14DB-B612-4171-9425-C98084306B55}"/>
    <dgm:cxn modelId="{E6ED5EE3-D9E3-4987-92AE-A745EED1957F}" type="presOf" srcId="{7021F916-201E-4E76-91DF-88763A45413F}" destId="{2FCB10AF-E20A-4CFF-8805-AD7BD5301C4A}" srcOrd="0" destOrd="1" presId="urn:microsoft.com/office/officeart/2005/8/layout/vList5"/>
    <dgm:cxn modelId="{ABB08603-550F-4910-B038-4564B55584E2}" type="presParOf" srcId="{BE7038CA-FA06-4A2A-802C-B3F31CD922E2}" destId="{E765EBE0-BBF3-4053-BF1C-B027619CD2E9}" srcOrd="0" destOrd="0" presId="urn:microsoft.com/office/officeart/2005/8/layout/vList5"/>
    <dgm:cxn modelId="{82306A19-95AF-4C4E-BF4A-64DEBA446BD0}" type="presParOf" srcId="{E765EBE0-BBF3-4053-BF1C-B027619CD2E9}" destId="{B17773DD-479E-478D-B9A4-4369F6481912}" srcOrd="0" destOrd="0" presId="urn:microsoft.com/office/officeart/2005/8/layout/vList5"/>
    <dgm:cxn modelId="{6577003B-859E-4774-8C3F-CE5D0216005E}" type="presParOf" srcId="{E765EBE0-BBF3-4053-BF1C-B027619CD2E9}" destId="{4838E492-15A9-4184-BB6A-B4B52B69C34B}" srcOrd="1" destOrd="0" presId="urn:microsoft.com/office/officeart/2005/8/layout/vList5"/>
    <dgm:cxn modelId="{F237E321-A2ED-4E32-87C2-CE51415813C3}" type="presParOf" srcId="{BE7038CA-FA06-4A2A-802C-B3F31CD922E2}" destId="{2E07C877-A5EC-413F-9F5F-C46EA1014C52}" srcOrd="1" destOrd="0" presId="urn:microsoft.com/office/officeart/2005/8/layout/vList5"/>
    <dgm:cxn modelId="{30D4558E-3422-4D7D-A235-C7E1739B5184}" type="presParOf" srcId="{BE7038CA-FA06-4A2A-802C-B3F31CD922E2}" destId="{6AF3A2A4-42C2-4417-9444-94D3720A1E8F}" srcOrd="2" destOrd="0" presId="urn:microsoft.com/office/officeart/2005/8/layout/vList5"/>
    <dgm:cxn modelId="{EFF53EB3-F807-42DD-A3C8-41425BED0C43}" type="presParOf" srcId="{6AF3A2A4-42C2-4417-9444-94D3720A1E8F}" destId="{8EFE1D6B-F1BB-49AC-B645-B8C6125C4ED9}" srcOrd="0" destOrd="0" presId="urn:microsoft.com/office/officeart/2005/8/layout/vList5"/>
    <dgm:cxn modelId="{DF16A885-55AD-4B4D-BBE0-83CC9B0DA93E}" type="presParOf" srcId="{6AF3A2A4-42C2-4417-9444-94D3720A1E8F}" destId="{2FCB10AF-E20A-4CFF-8805-AD7BD5301C4A}" srcOrd="1" destOrd="0" presId="urn:microsoft.com/office/officeart/2005/8/layout/vList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E10E98D1-E55F-439A-B79E-D511FC8B20C4}" type="doc">
      <dgm:prSet loTypeId="urn:microsoft.com/office/officeart/2005/8/layout/target3" loCatId="relationship" qsTypeId="urn:microsoft.com/office/officeart/2005/8/quickstyle/3d2" qsCatId="3D" csTypeId="urn:microsoft.com/office/officeart/2005/8/colors/colorful5" csCatId="colorful" phldr="1"/>
      <dgm:spPr/>
      <dgm:t>
        <a:bodyPr/>
        <a:lstStyle/>
        <a:p>
          <a:endParaRPr lang="ru-RU"/>
        </a:p>
      </dgm:t>
    </dgm:pt>
    <dgm:pt modelId="{6317A3AA-4CE6-4433-84BA-7A85BF924279}">
      <dgm:prSet phldrT="[Текст]"/>
      <dgm:spPr/>
      <dgm:t>
        <a:bodyPr/>
        <a:lstStyle/>
        <a:p>
          <a:r>
            <a:rPr lang="ru-RU" b="1"/>
            <a:t>ВСЕГО ДЕТЕЙ</a:t>
          </a:r>
        </a:p>
      </dgm:t>
    </dgm:pt>
    <dgm:pt modelId="{7DE415EE-3087-4A02-8356-355CA76A54C7}" type="parTrans" cxnId="{DB7C1106-E47D-4A6A-804C-3BA5172A6E60}">
      <dgm:prSet/>
      <dgm:spPr/>
      <dgm:t>
        <a:bodyPr/>
        <a:lstStyle/>
        <a:p>
          <a:endParaRPr lang="ru-RU"/>
        </a:p>
      </dgm:t>
    </dgm:pt>
    <dgm:pt modelId="{18BB8904-7497-4F14-9620-8EE688082EC5}" type="sibTrans" cxnId="{DB7C1106-E47D-4A6A-804C-3BA5172A6E60}">
      <dgm:prSet/>
      <dgm:spPr/>
      <dgm:t>
        <a:bodyPr/>
        <a:lstStyle/>
        <a:p>
          <a:endParaRPr lang="ru-RU"/>
        </a:p>
      </dgm:t>
    </dgm:pt>
    <dgm:pt modelId="{5B594592-3EDF-4097-B080-AAE4099F1855}">
      <dgm:prSet phldrT="[Текст]"/>
      <dgm:spPr/>
      <dgm:t>
        <a:bodyPr/>
        <a:lstStyle/>
        <a:p>
          <a:r>
            <a:rPr lang="ru-RU"/>
            <a:t>218</a:t>
          </a:r>
        </a:p>
      </dgm:t>
    </dgm:pt>
    <dgm:pt modelId="{5DA22742-604A-4B41-AE79-E10955A40172}" type="parTrans" cxnId="{FACBE7CB-6DED-43FF-9A43-8152AB523980}">
      <dgm:prSet/>
      <dgm:spPr/>
      <dgm:t>
        <a:bodyPr/>
        <a:lstStyle/>
        <a:p>
          <a:endParaRPr lang="ru-RU"/>
        </a:p>
      </dgm:t>
    </dgm:pt>
    <dgm:pt modelId="{ECF0E533-6B93-4F23-BE57-D46FBCB700F7}" type="sibTrans" cxnId="{FACBE7CB-6DED-43FF-9A43-8152AB523980}">
      <dgm:prSet/>
      <dgm:spPr/>
      <dgm:t>
        <a:bodyPr/>
        <a:lstStyle/>
        <a:p>
          <a:endParaRPr lang="ru-RU"/>
        </a:p>
      </dgm:t>
    </dgm:pt>
    <dgm:pt modelId="{B7F183B8-0F8E-49EE-909B-A81C75849D1A}">
      <dgm:prSet phldrT="[Текст]"/>
      <dgm:spPr/>
      <dgm:t>
        <a:bodyPr/>
        <a:lstStyle/>
        <a:p>
          <a:r>
            <a:rPr lang="ru-RU"/>
            <a:t>В группах компенсирующей направленности</a:t>
          </a:r>
        </a:p>
      </dgm:t>
    </dgm:pt>
    <dgm:pt modelId="{4424E7CC-E045-423B-BD8B-859B5F8AC370}" type="parTrans" cxnId="{D5652917-7370-43FF-AF11-F2649B7CE362}">
      <dgm:prSet/>
      <dgm:spPr/>
      <dgm:t>
        <a:bodyPr/>
        <a:lstStyle/>
        <a:p>
          <a:endParaRPr lang="ru-RU"/>
        </a:p>
      </dgm:t>
    </dgm:pt>
    <dgm:pt modelId="{7A7A9D7E-92C6-45A9-B346-C6417F84E9C9}" type="sibTrans" cxnId="{D5652917-7370-43FF-AF11-F2649B7CE362}">
      <dgm:prSet/>
      <dgm:spPr/>
      <dgm:t>
        <a:bodyPr/>
        <a:lstStyle/>
        <a:p>
          <a:endParaRPr lang="ru-RU"/>
        </a:p>
      </dgm:t>
    </dgm:pt>
    <dgm:pt modelId="{E1A00412-DF9A-40EC-9859-FFC39725E16B}">
      <dgm:prSet phldrT="[Текст]"/>
      <dgm:spPr/>
      <dgm:t>
        <a:bodyPr/>
        <a:lstStyle/>
        <a:p>
          <a:r>
            <a:rPr lang="ru-RU"/>
            <a:t>80</a:t>
          </a:r>
        </a:p>
      </dgm:t>
    </dgm:pt>
    <dgm:pt modelId="{C079E1D2-33E3-4EEE-B723-10D172CE870B}" type="parTrans" cxnId="{63D55035-5E69-490B-8B8C-99276558417B}">
      <dgm:prSet/>
      <dgm:spPr/>
      <dgm:t>
        <a:bodyPr/>
        <a:lstStyle/>
        <a:p>
          <a:endParaRPr lang="ru-RU"/>
        </a:p>
      </dgm:t>
    </dgm:pt>
    <dgm:pt modelId="{CF1DD51B-FC69-4978-A513-936EF149B2CC}" type="sibTrans" cxnId="{63D55035-5E69-490B-8B8C-99276558417B}">
      <dgm:prSet/>
      <dgm:spPr/>
      <dgm:t>
        <a:bodyPr/>
        <a:lstStyle/>
        <a:p>
          <a:endParaRPr lang="ru-RU"/>
        </a:p>
      </dgm:t>
    </dgm:pt>
    <dgm:pt modelId="{B3E102E0-0BA7-4EB5-82D1-D11A8746CA83}">
      <dgm:prSet phldrT="[Текст]"/>
      <dgm:spPr/>
      <dgm:t>
        <a:bodyPr/>
        <a:lstStyle/>
        <a:p>
          <a:r>
            <a:rPr lang="ru-RU"/>
            <a:t>138</a:t>
          </a:r>
        </a:p>
      </dgm:t>
    </dgm:pt>
    <dgm:pt modelId="{E644D3DE-9FBA-410A-8B2D-3240E64C27E3}" type="sibTrans" cxnId="{74B982DB-F1CC-4C16-A800-37B67D0556BA}">
      <dgm:prSet/>
      <dgm:spPr/>
      <dgm:t>
        <a:bodyPr/>
        <a:lstStyle/>
        <a:p>
          <a:endParaRPr lang="ru-RU"/>
        </a:p>
      </dgm:t>
    </dgm:pt>
    <dgm:pt modelId="{48F6E7C3-517B-4ED9-8636-4D3E2D824753}" type="parTrans" cxnId="{74B982DB-F1CC-4C16-A800-37B67D0556BA}">
      <dgm:prSet/>
      <dgm:spPr/>
      <dgm:t>
        <a:bodyPr/>
        <a:lstStyle/>
        <a:p>
          <a:endParaRPr lang="ru-RU"/>
        </a:p>
      </dgm:t>
    </dgm:pt>
    <dgm:pt modelId="{03D3058D-C126-47B6-9CC2-088FF728BC08}">
      <dgm:prSet phldrT="[Текст]"/>
      <dgm:spPr/>
      <dgm:t>
        <a:bodyPr/>
        <a:lstStyle/>
        <a:p>
          <a:r>
            <a:rPr lang="ru-RU"/>
            <a:t>В группах общеразвивающей направленности</a:t>
          </a:r>
        </a:p>
      </dgm:t>
    </dgm:pt>
    <dgm:pt modelId="{0B5261A0-49B7-4E4E-B953-1452A26C50D5}" type="sibTrans" cxnId="{CD3BE273-B769-4572-B05D-AC491542930B}">
      <dgm:prSet/>
      <dgm:spPr/>
      <dgm:t>
        <a:bodyPr/>
        <a:lstStyle/>
        <a:p>
          <a:endParaRPr lang="ru-RU"/>
        </a:p>
      </dgm:t>
    </dgm:pt>
    <dgm:pt modelId="{14E50723-A3E0-4D24-9086-8DA3C7C38441}" type="parTrans" cxnId="{CD3BE273-B769-4572-B05D-AC491542930B}">
      <dgm:prSet/>
      <dgm:spPr/>
      <dgm:t>
        <a:bodyPr/>
        <a:lstStyle/>
        <a:p>
          <a:endParaRPr lang="ru-RU"/>
        </a:p>
      </dgm:t>
    </dgm:pt>
    <dgm:pt modelId="{0718C4A1-8D37-439B-99C7-F0DB25B0BBDA}" type="pres">
      <dgm:prSet presAssocID="{E10E98D1-E55F-439A-B79E-D511FC8B20C4}" presName="Name0" presStyleCnt="0">
        <dgm:presLayoutVars>
          <dgm:chMax val="7"/>
          <dgm:dir/>
          <dgm:animLvl val="lvl"/>
          <dgm:resizeHandles val="exact"/>
        </dgm:presLayoutVars>
      </dgm:prSet>
      <dgm:spPr/>
      <dgm:t>
        <a:bodyPr/>
        <a:lstStyle/>
        <a:p>
          <a:endParaRPr lang="ru-RU"/>
        </a:p>
      </dgm:t>
    </dgm:pt>
    <dgm:pt modelId="{094606AD-4381-4D63-B01B-EEE7DA6D58C8}" type="pres">
      <dgm:prSet presAssocID="{6317A3AA-4CE6-4433-84BA-7A85BF924279}" presName="circle1" presStyleLbl="node1" presStyleIdx="0" presStyleCnt="3"/>
      <dgm:spPr/>
    </dgm:pt>
    <dgm:pt modelId="{572AA20A-E06F-4FE0-94A1-DE8449CFA714}" type="pres">
      <dgm:prSet presAssocID="{6317A3AA-4CE6-4433-84BA-7A85BF924279}" presName="space" presStyleCnt="0"/>
      <dgm:spPr/>
    </dgm:pt>
    <dgm:pt modelId="{A155EA4D-1B49-4F14-BEE3-EFBCBB07EB70}" type="pres">
      <dgm:prSet presAssocID="{6317A3AA-4CE6-4433-84BA-7A85BF924279}" presName="rect1" presStyleLbl="alignAcc1" presStyleIdx="0" presStyleCnt="3"/>
      <dgm:spPr/>
      <dgm:t>
        <a:bodyPr/>
        <a:lstStyle/>
        <a:p>
          <a:endParaRPr lang="ru-RU"/>
        </a:p>
      </dgm:t>
    </dgm:pt>
    <dgm:pt modelId="{BCBAA04D-A62D-4BF7-BC51-94CB7319AFB2}" type="pres">
      <dgm:prSet presAssocID="{B7F183B8-0F8E-49EE-909B-A81C75849D1A}" presName="vertSpace2" presStyleLbl="node1" presStyleIdx="0" presStyleCnt="3"/>
      <dgm:spPr/>
    </dgm:pt>
    <dgm:pt modelId="{6897BA9E-C140-409A-A787-7BA17998B69A}" type="pres">
      <dgm:prSet presAssocID="{B7F183B8-0F8E-49EE-909B-A81C75849D1A}" presName="circle2" presStyleLbl="node1" presStyleIdx="1" presStyleCnt="3"/>
      <dgm:spPr/>
    </dgm:pt>
    <dgm:pt modelId="{9D6FC30A-9952-4897-9810-03A819BE744A}" type="pres">
      <dgm:prSet presAssocID="{B7F183B8-0F8E-49EE-909B-A81C75849D1A}" presName="rect2" presStyleLbl="alignAcc1" presStyleIdx="1" presStyleCnt="3"/>
      <dgm:spPr/>
      <dgm:t>
        <a:bodyPr/>
        <a:lstStyle/>
        <a:p>
          <a:endParaRPr lang="ru-RU"/>
        </a:p>
      </dgm:t>
    </dgm:pt>
    <dgm:pt modelId="{002E2AC1-7CCD-4576-BAED-890A84BE28A0}" type="pres">
      <dgm:prSet presAssocID="{03D3058D-C126-47B6-9CC2-088FF728BC08}" presName="vertSpace3" presStyleLbl="node1" presStyleIdx="1" presStyleCnt="3"/>
      <dgm:spPr/>
    </dgm:pt>
    <dgm:pt modelId="{A4793B53-D4D7-4078-BE88-20C416E14AAD}" type="pres">
      <dgm:prSet presAssocID="{03D3058D-C126-47B6-9CC2-088FF728BC08}" presName="circle3" presStyleLbl="node1" presStyleIdx="2" presStyleCnt="3"/>
      <dgm:spPr/>
    </dgm:pt>
    <dgm:pt modelId="{C03EA43B-6393-41DC-80F2-8B5BFF93111C}" type="pres">
      <dgm:prSet presAssocID="{03D3058D-C126-47B6-9CC2-088FF728BC08}" presName="rect3" presStyleLbl="alignAcc1" presStyleIdx="2" presStyleCnt="3"/>
      <dgm:spPr/>
      <dgm:t>
        <a:bodyPr/>
        <a:lstStyle/>
        <a:p>
          <a:endParaRPr lang="ru-RU"/>
        </a:p>
      </dgm:t>
    </dgm:pt>
    <dgm:pt modelId="{F29A4509-C3AA-470E-9B70-A4B24BB5093E}" type="pres">
      <dgm:prSet presAssocID="{6317A3AA-4CE6-4433-84BA-7A85BF924279}" presName="rect1ParTx" presStyleLbl="alignAcc1" presStyleIdx="2" presStyleCnt="3">
        <dgm:presLayoutVars>
          <dgm:chMax val="1"/>
          <dgm:bulletEnabled val="1"/>
        </dgm:presLayoutVars>
      </dgm:prSet>
      <dgm:spPr/>
      <dgm:t>
        <a:bodyPr/>
        <a:lstStyle/>
        <a:p>
          <a:endParaRPr lang="ru-RU"/>
        </a:p>
      </dgm:t>
    </dgm:pt>
    <dgm:pt modelId="{4CEF1A42-D3EA-4CCA-A481-69AEA56BFCBC}" type="pres">
      <dgm:prSet presAssocID="{6317A3AA-4CE6-4433-84BA-7A85BF924279}" presName="rect1ChTx" presStyleLbl="alignAcc1" presStyleIdx="2" presStyleCnt="3" custScaleX="100000">
        <dgm:presLayoutVars>
          <dgm:bulletEnabled val="1"/>
        </dgm:presLayoutVars>
      </dgm:prSet>
      <dgm:spPr/>
      <dgm:t>
        <a:bodyPr/>
        <a:lstStyle/>
        <a:p>
          <a:endParaRPr lang="ru-RU"/>
        </a:p>
      </dgm:t>
    </dgm:pt>
    <dgm:pt modelId="{05E9AB6F-FB1C-41E9-B484-4864008A6CB2}" type="pres">
      <dgm:prSet presAssocID="{B7F183B8-0F8E-49EE-909B-A81C75849D1A}" presName="rect2ParTx" presStyleLbl="alignAcc1" presStyleIdx="2" presStyleCnt="3">
        <dgm:presLayoutVars>
          <dgm:chMax val="1"/>
          <dgm:bulletEnabled val="1"/>
        </dgm:presLayoutVars>
      </dgm:prSet>
      <dgm:spPr/>
      <dgm:t>
        <a:bodyPr/>
        <a:lstStyle/>
        <a:p>
          <a:endParaRPr lang="ru-RU"/>
        </a:p>
      </dgm:t>
    </dgm:pt>
    <dgm:pt modelId="{E95E9B08-C20A-4C8A-AAE6-66B7F510B24B}" type="pres">
      <dgm:prSet presAssocID="{B7F183B8-0F8E-49EE-909B-A81C75849D1A}" presName="rect2ChTx" presStyleLbl="alignAcc1" presStyleIdx="2" presStyleCnt="3" custScaleX="100000">
        <dgm:presLayoutVars>
          <dgm:bulletEnabled val="1"/>
        </dgm:presLayoutVars>
      </dgm:prSet>
      <dgm:spPr/>
      <dgm:t>
        <a:bodyPr/>
        <a:lstStyle/>
        <a:p>
          <a:endParaRPr lang="ru-RU"/>
        </a:p>
      </dgm:t>
    </dgm:pt>
    <dgm:pt modelId="{065ECFBD-9A78-43A8-8402-AED0F532533B}" type="pres">
      <dgm:prSet presAssocID="{03D3058D-C126-47B6-9CC2-088FF728BC08}" presName="rect3ParTx" presStyleLbl="alignAcc1" presStyleIdx="2" presStyleCnt="3">
        <dgm:presLayoutVars>
          <dgm:chMax val="1"/>
          <dgm:bulletEnabled val="1"/>
        </dgm:presLayoutVars>
      </dgm:prSet>
      <dgm:spPr/>
      <dgm:t>
        <a:bodyPr/>
        <a:lstStyle/>
        <a:p>
          <a:endParaRPr lang="ru-RU"/>
        </a:p>
      </dgm:t>
    </dgm:pt>
    <dgm:pt modelId="{6FC4C928-CDFD-4209-BA6A-806707989338}" type="pres">
      <dgm:prSet presAssocID="{03D3058D-C126-47B6-9CC2-088FF728BC08}" presName="rect3ChTx" presStyleLbl="alignAcc1" presStyleIdx="2" presStyleCnt="3">
        <dgm:presLayoutVars>
          <dgm:bulletEnabled val="1"/>
        </dgm:presLayoutVars>
      </dgm:prSet>
      <dgm:spPr/>
      <dgm:t>
        <a:bodyPr/>
        <a:lstStyle/>
        <a:p>
          <a:endParaRPr lang="ru-RU"/>
        </a:p>
      </dgm:t>
    </dgm:pt>
  </dgm:ptLst>
  <dgm:cxnLst>
    <dgm:cxn modelId="{95E73928-1EBC-4314-AF9A-A23DFB2AD413}" type="presOf" srcId="{03D3058D-C126-47B6-9CC2-088FF728BC08}" destId="{065ECFBD-9A78-43A8-8402-AED0F532533B}" srcOrd="1" destOrd="0" presId="urn:microsoft.com/office/officeart/2005/8/layout/target3"/>
    <dgm:cxn modelId="{74B137A2-A1BE-4099-A8D1-28A7E37DC8B6}" type="presOf" srcId="{03D3058D-C126-47B6-9CC2-088FF728BC08}" destId="{C03EA43B-6393-41DC-80F2-8B5BFF93111C}" srcOrd="0" destOrd="0" presId="urn:microsoft.com/office/officeart/2005/8/layout/target3"/>
    <dgm:cxn modelId="{DB7C1106-E47D-4A6A-804C-3BA5172A6E60}" srcId="{E10E98D1-E55F-439A-B79E-D511FC8B20C4}" destId="{6317A3AA-4CE6-4433-84BA-7A85BF924279}" srcOrd="0" destOrd="0" parTransId="{7DE415EE-3087-4A02-8356-355CA76A54C7}" sibTransId="{18BB8904-7497-4F14-9620-8EE688082EC5}"/>
    <dgm:cxn modelId="{148603EF-E26F-4E22-BEAE-389491973E6F}" type="presOf" srcId="{E1A00412-DF9A-40EC-9859-FFC39725E16B}" destId="{E95E9B08-C20A-4C8A-AAE6-66B7F510B24B}" srcOrd="0" destOrd="0" presId="urn:microsoft.com/office/officeart/2005/8/layout/target3"/>
    <dgm:cxn modelId="{CD286791-D452-4499-9804-890719F3FDEC}" type="presOf" srcId="{6317A3AA-4CE6-4433-84BA-7A85BF924279}" destId="{F29A4509-C3AA-470E-9B70-A4B24BB5093E}" srcOrd="1" destOrd="0" presId="urn:microsoft.com/office/officeart/2005/8/layout/target3"/>
    <dgm:cxn modelId="{4A612954-10F0-49F2-977D-193414B4EE1B}" type="presOf" srcId="{B7F183B8-0F8E-49EE-909B-A81C75849D1A}" destId="{9D6FC30A-9952-4897-9810-03A819BE744A}" srcOrd="0" destOrd="0" presId="urn:microsoft.com/office/officeart/2005/8/layout/target3"/>
    <dgm:cxn modelId="{98A0E1DF-B5C8-4684-B2AE-C07BF5C460B3}" type="presOf" srcId="{5B594592-3EDF-4097-B080-AAE4099F1855}" destId="{4CEF1A42-D3EA-4CCA-A481-69AEA56BFCBC}" srcOrd="0" destOrd="0" presId="urn:microsoft.com/office/officeart/2005/8/layout/target3"/>
    <dgm:cxn modelId="{FACBE7CB-6DED-43FF-9A43-8152AB523980}" srcId="{6317A3AA-4CE6-4433-84BA-7A85BF924279}" destId="{5B594592-3EDF-4097-B080-AAE4099F1855}" srcOrd="0" destOrd="0" parTransId="{5DA22742-604A-4B41-AE79-E10955A40172}" sibTransId="{ECF0E533-6B93-4F23-BE57-D46FBCB700F7}"/>
    <dgm:cxn modelId="{AD502EB7-3045-44AE-B958-8336C9F11B04}" type="presOf" srcId="{E10E98D1-E55F-439A-B79E-D511FC8B20C4}" destId="{0718C4A1-8D37-439B-99C7-F0DB25B0BBDA}" srcOrd="0" destOrd="0" presId="urn:microsoft.com/office/officeart/2005/8/layout/target3"/>
    <dgm:cxn modelId="{D5652917-7370-43FF-AF11-F2649B7CE362}" srcId="{E10E98D1-E55F-439A-B79E-D511FC8B20C4}" destId="{B7F183B8-0F8E-49EE-909B-A81C75849D1A}" srcOrd="1" destOrd="0" parTransId="{4424E7CC-E045-423B-BD8B-859B5F8AC370}" sibTransId="{7A7A9D7E-92C6-45A9-B346-C6417F84E9C9}"/>
    <dgm:cxn modelId="{FAFC5843-2815-40A1-A5F6-61C5E666FD05}" type="presOf" srcId="{6317A3AA-4CE6-4433-84BA-7A85BF924279}" destId="{A155EA4D-1B49-4F14-BEE3-EFBCBB07EB70}" srcOrd="0" destOrd="0" presId="urn:microsoft.com/office/officeart/2005/8/layout/target3"/>
    <dgm:cxn modelId="{CD3BE273-B769-4572-B05D-AC491542930B}" srcId="{E10E98D1-E55F-439A-B79E-D511FC8B20C4}" destId="{03D3058D-C126-47B6-9CC2-088FF728BC08}" srcOrd="2" destOrd="0" parTransId="{14E50723-A3E0-4D24-9086-8DA3C7C38441}" sibTransId="{0B5261A0-49B7-4E4E-B953-1452A26C50D5}"/>
    <dgm:cxn modelId="{74B982DB-F1CC-4C16-A800-37B67D0556BA}" srcId="{03D3058D-C126-47B6-9CC2-088FF728BC08}" destId="{B3E102E0-0BA7-4EB5-82D1-D11A8746CA83}" srcOrd="0" destOrd="0" parTransId="{48F6E7C3-517B-4ED9-8636-4D3E2D824753}" sibTransId="{E644D3DE-9FBA-410A-8B2D-3240E64C27E3}"/>
    <dgm:cxn modelId="{63D55035-5E69-490B-8B8C-99276558417B}" srcId="{B7F183B8-0F8E-49EE-909B-A81C75849D1A}" destId="{E1A00412-DF9A-40EC-9859-FFC39725E16B}" srcOrd="0" destOrd="0" parTransId="{C079E1D2-33E3-4EEE-B723-10D172CE870B}" sibTransId="{CF1DD51B-FC69-4978-A513-936EF149B2CC}"/>
    <dgm:cxn modelId="{A51C7A1E-4293-4233-855B-69DE9F53B471}" type="presOf" srcId="{B3E102E0-0BA7-4EB5-82D1-D11A8746CA83}" destId="{6FC4C928-CDFD-4209-BA6A-806707989338}" srcOrd="0" destOrd="0" presId="urn:microsoft.com/office/officeart/2005/8/layout/target3"/>
    <dgm:cxn modelId="{D0ADA259-C024-4493-80A9-C86ECF65E9B0}" type="presOf" srcId="{B7F183B8-0F8E-49EE-909B-A81C75849D1A}" destId="{05E9AB6F-FB1C-41E9-B484-4864008A6CB2}" srcOrd="1" destOrd="0" presId="urn:microsoft.com/office/officeart/2005/8/layout/target3"/>
    <dgm:cxn modelId="{301B5896-79F6-42F3-9DCB-32728EB8EF33}" type="presParOf" srcId="{0718C4A1-8D37-439B-99C7-F0DB25B0BBDA}" destId="{094606AD-4381-4D63-B01B-EEE7DA6D58C8}" srcOrd="0" destOrd="0" presId="urn:microsoft.com/office/officeart/2005/8/layout/target3"/>
    <dgm:cxn modelId="{97E2A94C-6D79-404F-ACBA-7E95B8B68EC9}" type="presParOf" srcId="{0718C4A1-8D37-439B-99C7-F0DB25B0BBDA}" destId="{572AA20A-E06F-4FE0-94A1-DE8449CFA714}" srcOrd="1" destOrd="0" presId="urn:microsoft.com/office/officeart/2005/8/layout/target3"/>
    <dgm:cxn modelId="{A9F7927F-9F58-48B5-821B-94EC1DC4CE21}" type="presParOf" srcId="{0718C4A1-8D37-439B-99C7-F0DB25B0BBDA}" destId="{A155EA4D-1B49-4F14-BEE3-EFBCBB07EB70}" srcOrd="2" destOrd="0" presId="urn:microsoft.com/office/officeart/2005/8/layout/target3"/>
    <dgm:cxn modelId="{93F089B6-697F-4ECF-BA0E-076484D1315C}" type="presParOf" srcId="{0718C4A1-8D37-439B-99C7-F0DB25B0BBDA}" destId="{BCBAA04D-A62D-4BF7-BC51-94CB7319AFB2}" srcOrd="3" destOrd="0" presId="urn:microsoft.com/office/officeart/2005/8/layout/target3"/>
    <dgm:cxn modelId="{E79BF07C-AD26-4A59-B614-FE9DB69BB124}" type="presParOf" srcId="{0718C4A1-8D37-439B-99C7-F0DB25B0BBDA}" destId="{6897BA9E-C140-409A-A787-7BA17998B69A}" srcOrd="4" destOrd="0" presId="urn:microsoft.com/office/officeart/2005/8/layout/target3"/>
    <dgm:cxn modelId="{99C65098-846C-4D5D-BD34-E1D9EA60B2A0}" type="presParOf" srcId="{0718C4A1-8D37-439B-99C7-F0DB25B0BBDA}" destId="{9D6FC30A-9952-4897-9810-03A819BE744A}" srcOrd="5" destOrd="0" presId="urn:microsoft.com/office/officeart/2005/8/layout/target3"/>
    <dgm:cxn modelId="{53346EC8-8B52-41D7-A29A-D6C8E95EDC88}" type="presParOf" srcId="{0718C4A1-8D37-439B-99C7-F0DB25B0BBDA}" destId="{002E2AC1-7CCD-4576-BAED-890A84BE28A0}" srcOrd="6" destOrd="0" presId="urn:microsoft.com/office/officeart/2005/8/layout/target3"/>
    <dgm:cxn modelId="{5936EB1D-1F7E-4A82-88E6-6C96E6642323}" type="presParOf" srcId="{0718C4A1-8D37-439B-99C7-F0DB25B0BBDA}" destId="{A4793B53-D4D7-4078-BE88-20C416E14AAD}" srcOrd="7" destOrd="0" presId="urn:microsoft.com/office/officeart/2005/8/layout/target3"/>
    <dgm:cxn modelId="{01F9FE21-0B72-41D9-A7AF-B22FF12F5271}" type="presParOf" srcId="{0718C4A1-8D37-439B-99C7-F0DB25B0BBDA}" destId="{C03EA43B-6393-41DC-80F2-8B5BFF93111C}" srcOrd="8" destOrd="0" presId="urn:microsoft.com/office/officeart/2005/8/layout/target3"/>
    <dgm:cxn modelId="{15A6765A-351B-4221-AD5F-72B6606D18E6}" type="presParOf" srcId="{0718C4A1-8D37-439B-99C7-F0DB25B0BBDA}" destId="{F29A4509-C3AA-470E-9B70-A4B24BB5093E}" srcOrd="9" destOrd="0" presId="urn:microsoft.com/office/officeart/2005/8/layout/target3"/>
    <dgm:cxn modelId="{E704C423-CDC7-4BCB-8CE6-7207D8CCF7F9}" type="presParOf" srcId="{0718C4A1-8D37-439B-99C7-F0DB25B0BBDA}" destId="{4CEF1A42-D3EA-4CCA-A481-69AEA56BFCBC}" srcOrd="10" destOrd="0" presId="urn:microsoft.com/office/officeart/2005/8/layout/target3"/>
    <dgm:cxn modelId="{6BD43088-A086-42CC-80B3-3F3B5BF2CBA7}" type="presParOf" srcId="{0718C4A1-8D37-439B-99C7-F0DB25B0BBDA}" destId="{05E9AB6F-FB1C-41E9-B484-4864008A6CB2}" srcOrd="11" destOrd="0" presId="urn:microsoft.com/office/officeart/2005/8/layout/target3"/>
    <dgm:cxn modelId="{21EAD234-55F6-4BBC-A252-6A0C5BD7CBC3}" type="presParOf" srcId="{0718C4A1-8D37-439B-99C7-F0DB25B0BBDA}" destId="{E95E9B08-C20A-4C8A-AAE6-66B7F510B24B}" srcOrd="12" destOrd="0" presId="urn:microsoft.com/office/officeart/2005/8/layout/target3"/>
    <dgm:cxn modelId="{B3B7D6FC-C5CE-4FB5-954A-04C45577E37D}" type="presParOf" srcId="{0718C4A1-8D37-439B-99C7-F0DB25B0BBDA}" destId="{065ECFBD-9A78-43A8-8402-AED0F532533B}" srcOrd="13" destOrd="0" presId="urn:microsoft.com/office/officeart/2005/8/layout/target3"/>
    <dgm:cxn modelId="{A6AAD6B2-A2AA-4757-B6F9-ED243C38D3FD}" type="presParOf" srcId="{0718C4A1-8D37-439B-99C7-F0DB25B0BBDA}" destId="{6FC4C928-CDFD-4209-BA6A-806707989338}" srcOrd="14" destOrd="0" presId="urn:microsoft.com/office/officeart/2005/8/layout/target3"/>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0CCC274-5974-4D83-83CA-C7668418D0F1}" type="doc">
      <dgm:prSet loTypeId="urn:microsoft.com/office/officeart/2005/8/layout/vList5" loCatId="list" qsTypeId="urn:microsoft.com/office/officeart/2005/8/quickstyle/3d3" qsCatId="3D" csTypeId="urn:microsoft.com/office/officeart/2005/8/colors/colorful5" csCatId="colorful" phldr="1"/>
      <dgm:spPr/>
      <dgm:t>
        <a:bodyPr/>
        <a:lstStyle/>
        <a:p>
          <a:endParaRPr lang="ru-RU"/>
        </a:p>
      </dgm:t>
    </dgm:pt>
    <dgm:pt modelId="{D12530E3-7804-478E-853D-A3F77E832921}">
      <dgm:prSet phldrT="[Текст]" custT="1"/>
      <dgm:spPr>
        <a:xfrm rot="5400000">
          <a:off x="3372923" y="424786"/>
          <a:ext cx="1182000" cy="3730752"/>
        </a:xfr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r>
            <a:rPr lang="ru-RU" sz="900" b="1" dirty="0">
              <a:solidFill>
                <a:sysClr val="windowText" lastClr="000000"/>
              </a:solidFill>
              <a:latin typeface="Calibri"/>
              <a:ea typeface="+mn-ea"/>
              <a:cs typeface="+mn-cs"/>
            </a:rPr>
            <a:t>2019г:</a:t>
          </a:r>
          <a:r>
            <a:rPr lang="ru-RU" sz="900" dirty="0">
              <a:solidFill>
                <a:sysClr val="windowText" lastClr="000000"/>
              </a:solidFill>
              <a:latin typeface="Calibri"/>
              <a:ea typeface="+mn-ea"/>
              <a:cs typeface="+mn-cs"/>
            </a:rPr>
            <a:t> Международные - 9, Всероссийские - 8, Городские - 3, Районные - 10 </a:t>
          </a:r>
        </a:p>
      </dgm:t>
    </dgm:pt>
    <dgm:pt modelId="{B8831F47-9E0E-4B23-91A1-33250015203E}" type="parTrans" cxnId="{AAA6B514-6DFC-4AFB-8CFD-1BFD40124B75}">
      <dgm:prSet/>
      <dgm:spPr/>
      <dgm:t>
        <a:bodyPr/>
        <a:lstStyle/>
        <a:p>
          <a:pPr algn="l"/>
          <a:endParaRPr lang="ru-RU">
            <a:solidFill>
              <a:sysClr val="windowText" lastClr="000000"/>
            </a:solidFill>
          </a:endParaRPr>
        </a:p>
      </dgm:t>
    </dgm:pt>
    <dgm:pt modelId="{ACE0115F-7A0F-4940-9DDE-9805A97C18E2}" type="sibTrans" cxnId="{AAA6B514-6DFC-4AFB-8CFD-1BFD40124B75}">
      <dgm:prSet/>
      <dgm:spPr/>
      <dgm:t>
        <a:bodyPr/>
        <a:lstStyle/>
        <a:p>
          <a:pPr algn="l"/>
          <a:endParaRPr lang="ru-RU">
            <a:solidFill>
              <a:sysClr val="windowText" lastClr="000000"/>
            </a:solidFill>
          </a:endParaRPr>
        </a:p>
      </dgm:t>
    </dgm:pt>
    <dgm:pt modelId="{9E134327-2EC1-47A1-81A5-7506A0B8B9F0}">
      <dgm:prSet phldrT="[Текст]"/>
      <dgm:spPr>
        <a:xfrm>
          <a:off x="0" y="1551412"/>
          <a:ext cx="2098548" cy="1477500"/>
        </a:xfr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r>
            <a:rPr lang="ru-RU" b="1" dirty="0">
              <a:solidFill>
                <a:sysClr val="windowText" lastClr="000000"/>
              </a:solidFill>
              <a:latin typeface="Calibri"/>
              <a:ea typeface="+mn-ea"/>
              <a:cs typeface="+mn-cs"/>
            </a:rPr>
            <a:t>КОЛИЧЕСТВО ПОБЕДИТЕЛЕЙ И ПРИЗЕРОВ СРЕДИ ВОСПИТАННИКОВ В ТВОРЧЕСКИХ КОНКУРСАХ</a:t>
          </a:r>
        </a:p>
      </dgm:t>
    </dgm:pt>
    <dgm:pt modelId="{3D5FF439-EA3C-4DE7-967E-43F7C7940327}" type="sibTrans" cxnId="{DABA9EA0-A4DF-4661-B01D-1629DF361D8B}">
      <dgm:prSet/>
      <dgm:spPr/>
      <dgm:t>
        <a:bodyPr/>
        <a:lstStyle/>
        <a:p>
          <a:pPr algn="l"/>
          <a:endParaRPr lang="ru-RU">
            <a:solidFill>
              <a:sysClr val="windowText" lastClr="000000"/>
            </a:solidFill>
          </a:endParaRPr>
        </a:p>
      </dgm:t>
    </dgm:pt>
    <dgm:pt modelId="{2E051530-4FE8-4462-AA1B-2EEC742A8AEF}" type="parTrans" cxnId="{DABA9EA0-A4DF-4661-B01D-1629DF361D8B}">
      <dgm:prSet/>
      <dgm:spPr/>
      <dgm:t>
        <a:bodyPr/>
        <a:lstStyle/>
        <a:p>
          <a:pPr algn="l"/>
          <a:endParaRPr lang="ru-RU">
            <a:solidFill>
              <a:sysClr val="windowText" lastClr="000000"/>
            </a:solidFill>
          </a:endParaRPr>
        </a:p>
      </dgm:t>
    </dgm:pt>
    <dgm:pt modelId="{7021F916-201E-4E76-91DF-88763A45413F}">
      <dgm:prSet phldrT="[Текст]" custT="1"/>
      <dgm:spPr>
        <a:xfrm rot="5400000">
          <a:off x="3372923" y="424786"/>
          <a:ext cx="1182000" cy="3730752"/>
        </a:xfr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r>
            <a:rPr lang="ru-RU" sz="900" b="1">
              <a:solidFill>
                <a:sysClr val="windowText" lastClr="000000"/>
              </a:solidFill>
              <a:latin typeface="Calibri"/>
              <a:ea typeface="+mn-ea"/>
              <a:cs typeface="+mn-cs"/>
            </a:rPr>
            <a:t>2020г: </a:t>
          </a:r>
          <a:r>
            <a:rPr lang="ru-RU" sz="900">
              <a:solidFill>
                <a:sysClr val="windowText" lastClr="000000"/>
              </a:solidFill>
              <a:latin typeface="Calibri"/>
              <a:ea typeface="+mn-ea"/>
              <a:cs typeface="+mn-cs"/>
            </a:rPr>
            <a:t>Международные - 13, Всероссийские - 18,  Региональные -3, Городские - 4, Районные - 11 </a:t>
          </a:r>
        </a:p>
      </dgm:t>
    </dgm:pt>
    <dgm:pt modelId="{C900CF36-AD9C-4C20-A0B4-C6A6E0C8AC5B}" type="parTrans" cxnId="{72569DDC-858D-489B-9055-DA2A1D9ED329}">
      <dgm:prSet/>
      <dgm:spPr/>
      <dgm:t>
        <a:bodyPr/>
        <a:lstStyle/>
        <a:p>
          <a:pPr algn="l"/>
          <a:endParaRPr lang="ru-RU"/>
        </a:p>
      </dgm:t>
    </dgm:pt>
    <dgm:pt modelId="{6D91E1DF-3D0F-48AC-9CD1-5AD6FDC69846}" type="sibTrans" cxnId="{72569DDC-858D-489B-9055-DA2A1D9ED329}">
      <dgm:prSet/>
      <dgm:spPr/>
      <dgm:t>
        <a:bodyPr/>
        <a:lstStyle/>
        <a:p>
          <a:pPr algn="l"/>
          <a:endParaRPr lang="ru-RU"/>
        </a:p>
      </dgm:t>
    </dgm:pt>
    <dgm:pt modelId="{7A0662A2-C935-4650-B249-779343B76C3B}">
      <dgm:prSet phldrT="[Текст]" custT="1"/>
      <dgm:spPr>
        <a:xfrm rot="5400000">
          <a:off x="3372923" y="424786"/>
          <a:ext cx="1182000" cy="3730752"/>
        </a:xfr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r>
            <a:rPr lang="ru-RU" sz="900" b="1" dirty="0">
              <a:solidFill>
                <a:sysClr val="windowText" lastClr="000000"/>
              </a:solidFill>
              <a:latin typeface="Calibri"/>
              <a:ea typeface="+mn-ea"/>
              <a:cs typeface="+mn-cs"/>
            </a:rPr>
            <a:t>2021г</a:t>
          </a:r>
          <a:r>
            <a:rPr lang="ru-RU" sz="900" dirty="0">
              <a:solidFill>
                <a:sysClr val="windowText" lastClr="000000"/>
              </a:solidFill>
              <a:latin typeface="Calibri"/>
              <a:ea typeface="+mn-ea"/>
              <a:cs typeface="+mn-cs"/>
            </a:rPr>
            <a:t>: Международные - 1, Всероссийские - 10, Региональные - 2, Городские -3, Районные </a:t>
          </a:r>
          <a:r>
            <a:rPr lang="ru-RU" sz="900" dirty="0" smtClean="0">
              <a:solidFill>
                <a:sysClr val="windowText" lastClr="000000"/>
              </a:solidFill>
              <a:latin typeface="Calibri"/>
              <a:ea typeface="+mn-ea"/>
              <a:cs typeface="+mn-cs"/>
            </a:rPr>
            <a:t>– </a:t>
          </a:r>
          <a:r>
            <a:rPr lang="ru-RU" sz="900" dirty="0">
              <a:solidFill>
                <a:sysClr val="windowText" lastClr="000000"/>
              </a:solidFill>
              <a:latin typeface="Calibri"/>
              <a:ea typeface="+mn-ea"/>
              <a:cs typeface="+mn-cs"/>
            </a:rPr>
            <a:t>8</a:t>
          </a:r>
        </a:p>
      </dgm:t>
    </dgm:pt>
    <dgm:pt modelId="{37D51A0A-B26B-48BA-8AD8-E0F1124721E8}" type="parTrans" cxnId="{50F3649B-D026-4140-8130-39E4E84123A9}">
      <dgm:prSet/>
      <dgm:spPr/>
      <dgm:t>
        <a:bodyPr/>
        <a:lstStyle/>
        <a:p>
          <a:pPr algn="l"/>
          <a:endParaRPr lang="ru-RU"/>
        </a:p>
      </dgm:t>
    </dgm:pt>
    <dgm:pt modelId="{E18C14DB-B612-4171-9425-C98084306B55}" type="sibTrans" cxnId="{50F3649B-D026-4140-8130-39E4E84123A9}">
      <dgm:prSet/>
      <dgm:spPr/>
      <dgm:t>
        <a:bodyPr/>
        <a:lstStyle/>
        <a:p>
          <a:pPr algn="l"/>
          <a:endParaRPr lang="ru-RU"/>
        </a:p>
      </dgm:t>
    </dgm:pt>
    <dgm:pt modelId="{3429EF1F-D8A5-43FD-8235-D07CEA864E18}">
      <dgm:prSet phldrT="[Текст]" custT="1"/>
      <dgm:spPr>
        <a:xfrm rot="5400000">
          <a:off x="3372923" y="424786"/>
          <a:ext cx="1182000" cy="3730752"/>
        </a:xfr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r>
            <a:rPr lang="ru-RU" sz="900" b="1" dirty="0" smtClean="0">
              <a:solidFill>
                <a:sysClr val="windowText" lastClr="000000"/>
              </a:solidFill>
              <a:latin typeface="Calibri"/>
              <a:ea typeface="+mn-ea"/>
              <a:cs typeface="+mn-cs"/>
            </a:rPr>
            <a:t>2022г</a:t>
          </a:r>
          <a:r>
            <a:rPr lang="ru-RU" sz="900" dirty="0" smtClean="0">
              <a:solidFill>
                <a:sysClr val="windowText" lastClr="000000"/>
              </a:solidFill>
              <a:latin typeface="Calibri"/>
              <a:ea typeface="+mn-ea"/>
              <a:cs typeface="+mn-cs"/>
            </a:rPr>
            <a:t>: Международные - 8, Всероссийские - 7, Региональные 4, Городские - 3, Районные - 8</a:t>
          </a:r>
          <a:endParaRPr lang="ru-RU" sz="900" dirty="0">
            <a:solidFill>
              <a:sysClr val="windowText" lastClr="000000"/>
            </a:solidFill>
            <a:latin typeface="Calibri"/>
            <a:ea typeface="+mn-ea"/>
            <a:cs typeface="+mn-cs"/>
          </a:endParaRPr>
        </a:p>
      </dgm:t>
    </dgm:pt>
    <dgm:pt modelId="{9FD609DA-E1FA-4B32-9EB9-580F960454AE}" type="parTrans" cxnId="{0D8397A4-FC52-4B31-AF58-70D623BB068E}">
      <dgm:prSet/>
      <dgm:spPr/>
      <dgm:t>
        <a:bodyPr/>
        <a:lstStyle/>
        <a:p>
          <a:pPr algn="l"/>
          <a:endParaRPr lang="ru-RU"/>
        </a:p>
      </dgm:t>
    </dgm:pt>
    <dgm:pt modelId="{C6149D05-2D7F-43F5-A1DC-0E5DAC203214}" type="sibTrans" cxnId="{0D8397A4-FC52-4B31-AF58-70D623BB068E}">
      <dgm:prSet/>
      <dgm:spPr/>
      <dgm:t>
        <a:bodyPr/>
        <a:lstStyle/>
        <a:p>
          <a:pPr algn="l"/>
          <a:endParaRPr lang="ru-RU"/>
        </a:p>
      </dgm:t>
    </dgm:pt>
    <dgm:pt modelId="{BE7038CA-FA06-4A2A-802C-B3F31CD922E2}" type="pres">
      <dgm:prSet presAssocID="{00CCC274-5974-4D83-83CA-C7668418D0F1}" presName="Name0" presStyleCnt="0">
        <dgm:presLayoutVars>
          <dgm:dir/>
          <dgm:animLvl val="lvl"/>
          <dgm:resizeHandles val="exact"/>
        </dgm:presLayoutVars>
      </dgm:prSet>
      <dgm:spPr/>
      <dgm:t>
        <a:bodyPr/>
        <a:lstStyle/>
        <a:p>
          <a:endParaRPr lang="ru-RU"/>
        </a:p>
      </dgm:t>
    </dgm:pt>
    <dgm:pt modelId="{6AF3A2A4-42C2-4417-9444-94D3720A1E8F}" type="pres">
      <dgm:prSet presAssocID="{9E134327-2EC1-47A1-81A5-7506A0B8B9F0}" presName="linNode" presStyleCnt="0"/>
      <dgm:spPr/>
    </dgm:pt>
    <dgm:pt modelId="{8EFE1D6B-F1BB-49AC-B645-B8C6125C4ED9}" type="pres">
      <dgm:prSet presAssocID="{9E134327-2EC1-47A1-81A5-7506A0B8B9F0}" presName="parentText" presStyleLbl="node1" presStyleIdx="0" presStyleCnt="1">
        <dgm:presLayoutVars>
          <dgm:chMax val="1"/>
          <dgm:bulletEnabled val="1"/>
        </dgm:presLayoutVars>
      </dgm:prSet>
      <dgm:spPr>
        <a:prstGeom prst="roundRect">
          <a:avLst/>
        </a:prstGeom>
      </dgm:spPr>
      <dgm:t>
        <a:bodyPr/>
        <a:lstStyle/>
        <a:p>
          <a:endParaRPr lang="ru-RU"/>
        </a:p>
      </dgm:t>
    </dgm:pt>
    <dgm:pt modelId="{2FCB10AF-E20A-4CFF-8805-AD7BD5301C4A}" type="pres">
      <dgm:prSet presAssocID="{9E134327-2EC1-47A1-81A5-7506A0B8B9F0}" presName="descendantText" presStyleLbl="alignAccFollowNode1" presStyleIdx="0" presStyleCnt="1">
        <dgm:presLayoutVars>
          <dgm:bulletEnabled val="1"/>
        </dgm:presLayoutVars>
      </dgm:prSet>
      <dgm:spPr>
        <a:prstGeom prst="round2SameRect">
          <a:avLst/>
        </a:prstGeom>
      </dgm:spPr>
      <dgm:t>
        <a:bodyPr/>
        <a:lstStyle/>
        <a:p>
          <a:endParaRPr lang="ru-RU"/>
        </a:p>
      </dgm:t>
    </dgm:pt>
  </dgm:ptLst>
  <dgm:cxnLst>
    <dgm:cxn modelId="{0814BCC0-ACDC-4D48-A1E9-A7AD02B016E1}" type="presOf" srcId="{9E134327-2EC1-47A1-81A5-7506A0B8B9F0}" destId="{8EFE1D6B-F1BB-49AC-B645-B8C6125C4ED9}" srcOrd="0" destOrd="0" presId="urn:microsoft.com/office/officeart/2005/8/layout/vList5"/>
    <dgm:cxn modelId="{DABA9EA0-A4DF-4661-B01D-1629DF361D8B}" srcId="{00CCC274-5974-4D83-83CA-C7668418D0F1}" destId="{9E134327-2EC1-47A1-81A5-7506A0B8B9F0}" srcOrd="0" destOrd="0" parTransId="{2E051530-4FE8-4462-AA1B-2EEC742A8AEF}" sibTransId="{3D5FF439-EA3C-4DE7-967E-43F7C7940327}"/>
    <dgm:cxn modelId="{A6401E9B-B06E-41BB-9035-8DBDE649E93A}" type="presOf" srcId="{3429EF1F-D8A5-43FD-8235-D07CEA864E18}" destId="{2FCB10AF-E20A-4CFF-8805-AD7BD5301C4A}" srcOrd="0" destOrd="3" presId="urn:microsoft.com/office/officeart/2005/8/layout/vList5"/>
    <dgm:cxn modelId="{5A4AAB39-59A4-4252-9985-3109E362581D}" type="presOf" srcId="{7021F916-201E-4E76-91DF-88763A45413F}" destId="{2FCB10AF-E20A-4CFF-8805-AD7BD5301C4A}" srcOrd="0" destOrd="1" presId="urn:microsoft.com/office/officeart/2005/8/layout/vList5"/>
    <dgm:cxn modelId="{65A3B13C-F771-441C-8E0A-D41B3AB865AE}" type="presOf" srcId="{7A0662A2-C935-4650-B249-779343B76C3B}" destId="{2FCB10AF-E20A-4CFF-8805-AD7BD5301C4A}" srcOrd="0" destOrd="2" presId="urn:microsoft.com/office/officeart/2005/8/layout/vList5"/>
    <dgm:cxn modelId="{0D8397A4-FC52-4B31-AF58-70D623BB068E}" srcId="{9E134327-2EC1-47A1-81A5-7506A0B8B9F0}" destId="{3429EF1F-D8A5-43FD-8235-D07CEA864E18}" srcOrd="3" destOrd="0" parTransId="{9FD609DA-E1FA-4B32-9EB9-580F960454AE}" sibTransId="{C6149D05-2D7F-43F5-A1DC-0E5DAC203214}"/>
    <dgm:cxn modelId="{72569DDC-858D-489B-9055-DA2A1D9ED329}" srcId="{9E134327-2EC1-47A1-81A5-7506A0B8B9F0}" destId="{7021F916-201E-4E76-91DF-88763A45413F}" srcOrd="1" destOrd="0" parTransId="{C900CF36-AD9C-4C20-A0B4-C6A6E0C8AC5B}" sibTransId="{6D91E1DF-3D0F-48AC-9CD1-5AD6FDC69846}"/>
    <dgm:cxn modelId="{50F3649B-D026-4140-8130-39E4E84123A9}" srcId="{9E134327-2EC1-47A1-81A5-7506A0B8B9F0}" destId="{7A0662A2-C935-4650-B249-779343B76C3B}" srcOrd="2" destOrd="0" parTransId="{37D51A0A-B26B-48BA-8AD8-E0F1124721E8}" sibTransId="{E18C14DB-B612-4171-9425-C98084306B55}"/>
    <dgm:cxn modelId="{AAA6B514-6DFC-4AFB-8CFD-1BFD40124B75}" srcId="{9E134327-2EC1-47A1-81A5-7506A0B8B9F0}" destId="{D12530E3-7804-478E-853D-A3F77E832921}" srcOrd="0" destOrd="0" parTransId="{B8831F47-9E0E-4B23-91A1-33250015203E}" sibTransId="{ACE0115F-7A0F-4940-9DDE-9805A97C18E2}"/>
    <dgm:cxn modelId="{59206B94-D01F-40C5-97C2-1EED396FC67C}" type="presOf" srcId="{00CCC274-5974-4D83-83CA-C7668418D0F1}" destId="{BE7038CA-FA06-4A2A-802C-B3F31CD922E2}" srcOrd="0" destOrd="0" presId="urn:microsoft.com/office/officeart/2005/8/layout/vList5"/>
    <dgm:cxn modelId="{0261C5EC-57AC-4F05-9B23-0A8449A511E9}" type="presOf" srcId="{D12530E3-7804-478E-853D-A3F77E832921}" destId="{2FCB10AF-E20A-4CFF-8805-AD7BD5301C4A}" srcOrd="0" destOrd="0" presId="urn:microsoft.com/office/officeart/2005/8/layout/vList5"/>
    <dgm:cxn modelId="{6E215FD6-3C46-4362-884D-E095BB2FCFF7}" type="presParOf" srcId="{BE7038CA-FA06-4A2A-802C-B3F31CD922E2}" destId="{6AF3A2A4-42C2-4417-9444-94D3720A1E8F}" srcOrd="0" destOrd="0" presId="urn:microsoft.com/office/officeart/2005/8/layout/vList5"/>
    <dgm:cxn modelId="{9F8B9311-F21E-4CEB-9FDC-50D2AAF50C65}" type="presParOf" srcId="{6AF3A2A4-42C2-4417-9444-94D3720A1E8F}" destId="{8EFE1D6B-F1BB-49AC-B645-B8C6125C4ED9}" srcOrd="0" destOrd="0" presId="urn:microsoft.com/office/officeart/2005/8/layout/vList5"/>
    <dgm:cxn modelId="{245E8C77-7B97-462D-9929-AFA608F26218}" type="presParOf" srcId="{6AF3A2A4-42C2-4417-9444-94D3720A1E8F}" destId="{2FCB10AF-E20A-4CFF-8805-AD7BD5301C4A}" srcOrd="1" destOrd="0" presId="urn:microsoft.com/office/officeart/2005/8/layout/vList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9587987-E53A-4116-B016-3C4EA6D478BB}" type="doc">
      <dgm:prSet loTypeId="urn:microsoft.com/office/officeart/2005/8/layout/hierarchy3" loCatId="list" qsTypeId="urn:microsoft.com/office/officeart/2005/8/quickstyle/3d3" qsCatId="3D" csTypeId="urn:microsoft.com/office/officeart/2005/8/colors/colorful5" csCatId="colorful" phldr="1"/>
      <dgm:spPr/>
      <dgm:t>
        <a:bodyPr/>
        <a:lstStyle/>
        <a:p>
          <a:endParaRPr lang="ru-RU"/>
        </a:p>
      </dgm:t>
    </dgm:pt>
    <dgm:pt modelId="{7EA5BF3D-BCC9-4DD4-9ACF-EE7FB6CC3CBA}">
      <dgm:prSet phldrT="[Текст]"/>
      <dgm:spPr/>
      <dgm:t>
        <a:bodyPr/>
        <a:lstStyle/>
        <a:p>
          <a:r>
            <a:rPr lang="ru-RU" dirty="0" smtClean="0">
              <a:solidFill>
                <a:schemeClr val="tx1"/>
              </a:solidFill>
            </a:rPr>
            <a:t>по списочному составу</a:t>
          </a:r>
        </a:p>
        <a:p>
          <a:r>
            <a:rPr lang="ru-RU" dirty="0" smtClean="0">
              <a:solidFill>
                <a:schemeClr val="tx1"/>
              </a:solidFill>
            </a:rPr>
            <a:t>59,7%</a:t>
          </a:r>
          <a:endParaRPr lang="ru-RU" dirty="0">
            <a:solidFill>
              <a:schemeClr val="tx1"/>
            </a:solidFill>
          </a:endParaRPr>
        </a:p>
      </dgm:t>
    </dgm:pt>
    <dgm:pt modelId="{34806BDE-4BD6-4325-BEAD-1659DFD0153C}" type="parTrans" cxnId="{ED186D8F-0725-4318-8D4B-FF0F57DE0B3A}">
      <dgm:prSet/>
      <dgm:spPr/>
      <dgm:t>
        <a:bodyPr/>
        <a:lstStyle/>
        <a:p>
          <a:endParaRPr lang="ru-RU">
            <a:solidFill>
              <a:schemeClr val="tx1"/>
            </a:solidFill>
          </a:endParaRPr>
        </a:p>
      </dgm:t>
    </dgm:pt>
    <dgm:pt modelId="{A855E3B7-B7D4-4A90-8832-FE9CF02B4D43}" type="sibTrans" cxnId="{ED186D8F-0725-4318-8D4B-FF0F57DE0B3A}">
      <dgm:prSet/>
      <dgm:spPr/>
      <dgm:t>
        <a:bodyPr/>
        <a:lstStyle/>
        <a:p>
          <a:endParaRPr lang="ru-RU">
            <a:solidFill>
              <a:schemeClr val="tx1"/>
            </a:solidFill>
          </a:endParaRPr>
        </a:p>
      </dgm:t>
    </dgm:pt>
    <dgm:pt modelId="{E498D4E3-21A9-4EC7-AB1E-F17A8958EF11}">
      <dgm:prSet phldrT="[Текст]"/>
      <dgm:spPr/>
      <dgm:t>
        <a:bodyPr/>
        <a:lstStyle/>
        <a:p>
          <a:r>
            <a:rPr lang="ru-RU" smtClean="0">
              <a:solidFill>
                <a:schemeClr val="tx1"/>
              </a:solidFill>
            </a:rPr>
            <a:t>2020 г.</a:t>
          </a:r>
          <a:endParaRPr lang="ru-RU" dirty="0">
            <a:solidFill>
              <a:schemeClr val="tx1"/>
            </a:solidFill>
          </a:endParaRPr>
        </a:p>
      </dgm:t>
    </dgm:pt>
    <dgm:pt modelId="{6B7DEB7B-3BA7-42AD-AE4B-77775DF971C0}" type="parTrans" cxnId="{6A7BEA83-0654-4737-9412-3B451A701A2E}">
      <dgm:prSet/>
      <dgm:spPr/>
      <dgm:t>
        <a:bodyPr/>
        <a:lstStyle/>
        <a:p>
          <a:endParaRPr lang="ru-RU">
            <a:solidFill>
              <a:schemeClr val="tx1"/>
            </a:solidFill>
          </a:endParaRPr>
        </a:p>
      </dgm:t>
    </dgm:pt>
    <dgm:pt modelId="{A91DE60E-7740-4000-8C2A-ACD50B3C894F}" type="sibTrans" cxnId="{6A7BEA83-0654-4737-9412-3B451A701A2E}">
      <dgm:prSet/>
      <dgm:spPr/>
      <dgm:t>
        <a:bodyPr/>
        <a:lstStyle/>
        <a:p>
          <a:endParaRPr lang="ru-RU">
            <a:solidFill>
              <a:schemeClr val="tx1"/>
            </a:solidFill>
          </a:endParaRPr>
        </a:p>
      </dgm:t>
    </dgm:pt>
    <dgm:pt modelId="{0EEA848A-2098-4289-940E-723F19663C79}">
      <dgm:prSet phldrT="[Текст]"/>
      <dgm:spPr/>
      <dgm:t>
        <a:bodyPr/>
        <a:lstStyle/>
        <a:p>
          <a:r>
            <a:rPr lang="ru-RU" dirty="0" smtClean="0">
              <a:solidFill>
                <a:schemeClr val="tx1"/>
              </a:solidFill>
            </a:rPr>
            <a:t>по проектной мощности</a:t>
          </a:r>
        </a:p>
        <a:p>
          <a:r>
            <a:rPr lang="ru-RU" dirty="0" smtClean="0">
              <a:solidFill>
                <a:schemeClr val="tx1"/>
              </a:solidFill>
            </a:rPr>
            <a:t>101,3%</a:t>
          </a:r>
          <a:endParaRPr lang="ru-RU" dirty="0">
            <a:solidFill>
              <a:schemeClr val="tx1"/>
            </a:solidFill>
          </a:endParaRPr>
        </a:p>
      </dgm:t>
    </dgm:pt>
    <dgm:pt modelId="{35B86AE6-C527-462A-8168-0AC17F4BA7CA}" type="parTrans" cxnId="{E483A32D-3FC4-4295-8E44-83AA88EE9549}">
      <dgm:prSet/>
      <dgm:spPr/>
      <dgm:t>
        <a:bodyPr/>
        <a:lstStyle/>
        <a:p>
          <a:endParaRPr lang="ru-RU">
            <a:solidFill>
              <a:schemeClr val="tx1"/>
            </a:solidFill>
          </a:endParaRPr>
        </a:p>
      </dgm:t>
    </dgm:pt>
    <dgm:pt modelId="{78CF9ABC-26AF-4C84-ACD3-347004631B96}" type="sibTrans" cxnId="{E483A32D-3FC4-4295-8E44-83AA88EE9549}">
      <dgm:prSet/>
      <dgm:spPr/>
      <dgm:t>
        <a:bodyPr/>
        <a:lstStyle/>
        <a:p>
          <a:endParaRPr lang="ru-RU">
            <a:solidFill>
              <a:schemeClr val="tx1"/>
            </a:solidFill>
          </a:endParaRPr>
        </a:p>
      </dgm:t>
    </dgm:pt>
    <dgm:pt modelId="{3FC1050E-FFE0-4524-B757-510C511BF87B}">
      <dgm:prSet phldrT="[Текст]"/>
      <dgm:spPr/>
      <dgm:t>
        <a:bodyPr/>
        <a:lstStyle/>
        <a:p>
          <a:r>
            <a:rPr lang="ru-RU" dirty="0" smtClean="0">
              <a:solidFill>
                <a:schemeClr val="tx1"/>
              </a:solidFill>
            </a:rPr>
            <a:t>списочный состав -268</a:t>
          </a:r>
          <a:endParaRPr lang="ru-RU" dirty="0">
            <a:solidFill>
              <a:schemeClr val="tx1"/>
            </a:solidFill>
          </a:endParaRPr>
        </a:p>
      </dgm:t>
    </dgm:pt>
    <dgm:pt modelId="{001D8D3C-0C56-49A6-89EF-A4B2A9D4AF25}" type="parTrans" cxnId="{C0FA4EC7-BA48-4F78-894B-4EFD7D0AE453}">
      <dgm:prSet/>
      <dgm:spPr/>
      <dgm:t>
        <a:bodyPr/>
        <a:lstStyle/>
        <a:p>
          <a:endParaRPr lang="ru-RU">
            <a:solidFill>
              <a:schemeClr val="tx1"/>
            </a:solidFill>
          </a:endParaRPr>
        </a:p>
      </dgm:t>
    </dgm:pt>
    <dgm:pt modelId="{9D0B2304-BB3B-44E5-B435-D92074B283BB}" type="sibTrans" cxnId="{C0FA4EC7-BA48-4F78-894B-4EFD7D0AE453}">
      <dgm:prSet/>
      <dgm:spPr/>
      <dgm:t>
        <a:bodyPr/>
        <a:lstStyle/>
        <a:p>
          <a:endParaRPr lang="ru-RU">
            <a:solidFill>
              <a:schemeClr val="tx1"/>
            </a:solidFill>
          </a:endParaRPr>
        </a:p>
      </dgm:t>
    </dgm:pt>
    <dgm:pt modelId="{800C90D6-A2E4-4AA9-A306-4B475D9AD971}">
      <dgm:prSet phldrT="[Текст]"/>
      <dgm:spPr/>
      <dgm:t>
        <a:bodyPr/>
        <a:lstStyle/>
        <a:p>
          <a:r>
            <a:rPr lang="ru-RU" smtClean="0">
              <a:solidFill>
                <a:schemeClr val="tx1"/>
              </a:solidFill>
            </a:rPr>
            <a:t>2021 г.</a:t>
          </a:r>
          <a:endParaRPr lang="ru-RU">
            <a:solidFill>
              <a:schemeClr val="tx1"/>
            </a:solidFill>
          </a:endParaRPr>
        </a:p>
      </dgm:t>
    </dgm:pt>
    <dgm:pt modelId="{ECC0C3C0-568B-4F10-9616-A79681B92980}" type="parTrans" cxnId="{6FF3C140-8BEF-477B-9322-44ACC74B3486}">
      <dgm:prSet/>
      <dgm:spPr/>
      <dgm:t>
        <a:bodyPr/>
        <a:lstStyle/>
        <a:p>
          <a:endParaRPr lang="ru-RU">
            <a:solidFill>
              <a:schemeClr val="tx1"/>
            </a:solidFill>
          </a:endParaRPr>
        </a:p>
      </dgm:t>
    </dgm:pt>
    <dgm:pt modelId="{73A1976C-C4A4-4B88-A56F-70D04B1F29C5}" type="sibTrans" cxnId="{6FF3C140-8BEF-477B-9322-44ACC74B3486}">
      <dgm:prSet/>
      <dgm:spPr/>
      <dgm:t>
        <a:bodyPr/>
        <a:lstStyle/>
        <a:p>
          <a:endParaRPr lang="ru-RU">
            <a:solidFill>
              <a:schemeClr val="tx1"/>
            </a:solidFill>
          </a:endParaRPr>
        </a:p>
      </dgm:t>
    </dgm:pt>
    <dgm:pt modelId="{F348A6D5-FF6A-4439-9A8E-BCF73EE26E64}">
      <dgm:prSet phldrT="[Текст]"/>
      <dgm:spPr/>
      <dgm:t>
        <a:bodyPr/>
        <a:lstStyle/>
        <a:p>
          <a:r>
            <a:rPr lang="ru-RU" dirty="0" smtClean="0">
              <a:solidFill>
                <a:schemeClr val="tx1"/>
              </a:solidFill>
            </a:rPr>
            <a:t>списочный состав -221</a:t>
          </a:r>
          <a:endParaRPr lang="ru-RU" dirty="0">
            <a:solidFill>
              <a:schemeClr val="tx1"/>
            </a:solidFill>
          </a:endParaRPr>
        </a:p>
      </dgm:t>
    </dgm:pt>
    <dgm:pt modelId="{0A43DF4D-5617-4E1D-844E-1742D5D9EE62}" type="parTrans" cxnId="{6ACEEE87-896F-4284-A581-DB80F5CF7BEA}">
      <dgm:prSet/>
      <dgm:spPr/>
      <dgm:t>
        <a:bodyPr/>
        <a:lstStyle/>
        <a:p>
          <a:endParaRPr lang="ru-RU">
            <a:solidFill>
              <a:schemeClr val="tx1"/>
            </a:solidFill>
          </a:endParaRPr>
        </a:p>
      </dgm:t>
    </dgm:pt>
    <dgm:pt modelId="{72A255BD-61EB-49A0-B52D-6BEE5E86FBA3}" type="sibTrans" cxnId="{6ACEEE87-896F-4284-A581-DB80F5CF7BEA}">
      <dgm:prSet/>
      <dgm:spPr/>
      <dgm:t>
        <a:bodyPr/>
        <a:lstStyle/>
        <a:p>
          <a:endParaRPr lang="ru-RU">
            <a:solidFill>
              <a:schemeClr val="tx1"/>
            </a:solidFill>
          </a:endParaRPr>
        </a:p>
      </dgm:t>
    </dgm:pt>
    <dgm:pt modelId="{DA78CB03-E549-42E2-AA77-3AFCB5A00BDF}">
      <dgm:prSet phldrT="[Текст]"/>
      <dgm:spPr/>
      <dgm:t>
        <a:bodyPr/>
        <a:lstStyle/>
        <a:p>
          <a:r>
            <a:rPr lang="ru-RU" dirty="0" smtClean="0">
              <a:solidFill>
                <a:schemeClr val="tx1"/>
              </a:solidFill>
            </a:rPr>
            <a:t>по списочному составу</a:t>
          </a:r>
        </a:p>
        <a:p>
          <a:r>
            <a:rPr lang="ru-RU" dirty="0" smtClean="0">
              <a:solidFill>
                <a:schemeClr val="tx1"/>
              </a:solidFill>
            </a:rPr>
            <a:t>75,6%</a:t>
          </a:r>
          <a:endParaRPr lang="ru-RU" dirty="0">
            <a:solidFill>
              <a:schemeClr val="tx1"/>
            </a:solidFill>
          </a:endParaRPr>
        </a:p>
      </dgm:t>
    </dgm:pt>
    <dgm:pt modelId="{17B681AD-72DD-4292-ABC6-0901A43CC21A}" type="parTrans" cxnId="{0D9E7EA7-CFFA-462C-9253-E8B08D69F1A2}">
      <dgm:prSet/>
      <dgm:spPr/>
      <dgm:t>
        <a:bodyPr/>
        <a:lstStyle/>
        <a:p>
          <a:endParaRPr lang="ru-RU">
            <a:solidFill>
              <a:schemeClr val="tx1"/>
            </a:solidFill>
          </a:endParaRPr>
        </a:p>
      </dgm:t>
    </dgm:pt>
    <dgm:pt modelId="{35DC8812-CDBB-4B76-ACE5-C55DC15E698A}" type="sibTrans" cxnId="{0D9E7EA7-CFFA-462C-9253-E8B08D69F1A2}">
      <dgm:prSet/>
      <dgm:spPr/>
      <dgm:t>
        <a:bodyPr/>
        <a:lstStyle/>
        <a:p>
          <a:endParaRPr lang="ru-RU">
            <a:solidFill>
              <a:schemeClr val="tx1"/>
            </a:solidFill>
          </a:endParaRPr>
        </a:p>
      </dgm:t>
    </dgm:pt>
    <dgm:pt modelId="{CD016B1C-DE6D-4621-9659-2D58F5E03B03}">
      <dgm:prSet phldrT="[Текст]"/>
      <dgm:spPr/>
      <dgm:t>
        <a:bodyPr/>
        <a:lstStyle/>
        <a:p>
          <a:r>
            <a:rPr lang="ru-RU" dirty="0" smtClean="0">
              <a:solidFill>
                <a:schemeClr val="tx1"/>
              </a:solidFill>
            </a:rPr>
            <a:t>по проектной мощности</a:t>
          </a:r>
        </a:p>
        <a:p>
          <a:r>
            <a:rPr lang="ru-RU" dirty="0" smtClean="0">
              <a:solidFill>
                <a:schemeClr val="tx1"/>
              </a:solidFill>
            </a:rPr>
            <a:t>105,7%</a:t>
          </a:r>
          <a:endParaRPr lang="ru-RU" dirty="0">
            <a:solidFill>
              <a:schemeClr val="tx1"/>
            </a:solidFill>
          </a:endParaRPr>
        </a:p>
      </dgm:t>
    </dgm:pt>
    <dgm:pt modelId="{69C01B75-0033-4377-A077-8AC732C2CE01}" type="parTrans" cxnId="{DE2807A4-9792-4F03-A803-A8DEA48C345A}">
      <dgm:prSet/>
      <dgm:spPr/>
      <dgm:t>
        <a:bodyPr/>
        <a:lstStyle/>
        <a:p>
          <a:endParaRPr lang="ru-RU">
            <a:solidFill>
              <a:schemeClr val="tx1"/>
            </a:solidFill>
          </a:endParaRPr>
        </a:p>
      </dgm:t>
    </dgm:pt>
    <dgm:pt modelId="{109D4BA4-4B55-4D61-BBE4-CD2A49292048}" type="sibTrans" cxnId="{DE2807A4-9792-4F03-A803-A8DEA48C345A}">
      <dgm:prSet/>
      <dgm:spPr/>
      <dgm:t>
        <a:bodyPr/>
        <a:lstStyle/>
        <a:p>
          <a:endParaRPr lang="ru-RU">
            <a:solidFill>
              <a:schemeClr val="tx1"/>
            </a:solidFill>
          </a:endParaRPr>
        </a:p>
      </dgm:t>
    </dgm:pt>
    <dgm:pt modelId="{9A27B1FE-080B-4881-BF9F-F137906402B0}">
      <dgm:prSet phldrT="[Текст]"/>
      <dgm:spPr/>
      <dgm:t>
        <a:bodyPr/>
        <a:lstStyle/>
        <a:p>
          <a:r>
            <a:rPr lang="ru-RU" smtClean="0">
              <a:solidFill>
                <a:schemeClr val="tx1"/>
              </a:solidFill>
            </a:rPr>
            <a:t>2022 г.</a:t>
          </a:r>
          <a:endParaRPr lang="ru-RU" dirty="0">
            <a:solidFill>
              <a:schemeClr val="tx1"/>
            </a:solidFill>
          </a:endParaRPr>
        </a:p>
      </dgm:t>
    </dgm:pt>
    <dgm:pt modelId="{F4BE9173-7278-4B31-A330-BFCFC74E4015}" type="parTrans" cxnId="{DE20DC00-1893-43DE-8F55-1EF85AB66EE4}">
      <dgm:prSet/>
      <dgm:spPr/>
      <dgm:t>
        <a:bodyPr/>
        <a:lstStyle/>
        <a:p>
          <a:endParaRPr lang="ru-RU">
            <a:solidFill>
              <a:schemeClr val="tx1"/>
            </a:solidFill>
          </a:endParaRPr>
        </a:p>
      </dgm:t>
    </dgm:pt>
    <dgm:pt modelId="{016E9312-BFCC-4CFE-953C-9E4AC04B83E6}" type="sibTrans" cxnId="{DE20DC00-1893-43DE-8F55-1EF85AB66EE4}">
      <dgm:prSet/>
      <dgm:spPr/>
      <dgm:t>
        <a:bodyPr/>
        <a:lstStyle/>
        <a:p>
          <a:endParaRPr lang="ru-RU">
            <a:solidFill>
              <a:schemeClr val="tx1"/>
            </a:solidFill>
          </a:endParaRPr>
        </a:p>
      </dgm:t>
    </dgm:pt>
    <dgm:pt modelId="{01018DE8-A702-4AAD-BA06-7FD1950AD71E}">
      <dgm:prSet phldrT="[Текст]"/>
      <dgm:spPr/>
      <dgm:t>
        <a:bodyPr/>
        <a:lstStyle/>
        <a:p>
          <a:r>
            <a:rPr lang="ru-RU" dirty="0" smtClean="0">
              <a:solidFill>
                <a:schemeClr val="tx1"/>
              </a:solidFill>
            </a:rPr>
            <a:t>списочный состав – 218</a:t>
          </a:r>
          <a:endParaRPr lang="ru-RU" dirty="0">
            <a:solidFill>
              <a:schemeClr val="tx1"/>
            </a:solidFill>
          </a:endParaRPr>
        </a:p>
      </dgm:t>
    </dgm:pt>
    <dgm:pt modelId="{7963F590-256C-49AE-BA48-43609B5D7829}" type="parTrans" cxnId="{76B2AF5B-3DD8-4A43-99B3-A05820912322}">
      <dgm:prSet/>
      <dgm:spPr/>
      <dgm:t>
        <a:bodyPr/>
        <a:lstStyle/>
        <a:p>
          <a:endParaRPr lang="ru-RU">
            <a:solidFill>
              <a:schemeClr val="tx1"/>
            </a:solidFill>
          </a:endParaRPr>
        </a:p>
      </dgm:t>
    </dgm:pt>
    <dgm:pt modelId="{DF47DB91-61A4-4F79-AE34-25F3D98069A3}" type="sibTrans" cxnId="{76B2AF5B-3DD8-4A43-99B3-A05820912322}">
      <dgm:prSet/>
      <dgm:spPr/>
      <dgm:t>
        <a:bodyPr/>
        <a:lstStyle/>
        <a:p>
          <a:endParaRPr lang="ru-RU">
            <a:solidFill>
              <a:schemeClr val="tx1"/>
            </a:solidFill>
          </a:endParaRPr>
        </a:p>
      </dgm:t>
    </dgm:pt>
    <dgm:pt modelId="{C7593648-8D1C-4E4D-87B3-AA8E9F72CAD3}">
      <dgm:prSet phldrT="[Текст]"/>
      <dgm:spPr/>
      <dgm:t>
        <a:bodyPr/>
        <a:lstStyle/>
        <a:p>
          <a:r>
            <a:rPr lang="ru-RU" dirty="0" smtClean="0">
              <a:solidFill>
                <a:schemeClr val="tx1"/>
              </a:solidFill>
            </a:rPr>
            <a:t>по списочному составу  </a:t>
          </a:r>
        </a:p>
        <a:p>
          <a:r>
            <a:rPr lang="ru-RU" dirty="0" smtClean="0">
              <a:solidFill>
                <a:schemeClr val="tx1"/>
              </a:solidFill>
            </a:rPr>
            <a:t>79,7%</a:t>
          </a:r>
          <a:endParaRPr lang="ru-RU" dirty="0">
            <a:solidFill>
              <a:schemeClr val="tx1"/>
            </a:solidFill>
          </a:endParaRPr>
        </a:p>
      </dgm:t>
    </dgm:pt>
    <dgm:pt modelId="{C7DC1FFC-E5D8-4BE5-8AC4-9C242DFE34B1}" type="parTrans" cxnId="{603F465E-A62B-48A7-938E-5EDC2FF28D17}">
      <dgm:prSet/>
      <dgm:spPr/>
      <dgm:t>
        <a:bodyPr/>
        <a:lstStyle/>
        <a:p>
          <a:endParaRPr lang="ru-RU">
            <a:solidFill>
              <a:schemeClr val="tx1"/>
            </a:solidFill>
          </a:endParaRPr>
        </a:p>
      </dgm:t>
    </dgm:pt>
    <dgm:pt modelId="{042BF41D-27CB-474A-AEA0-85D44384241C}" type="sibTrans" cxnId="{603F465E-A62B-48A7-938E-5EDC2FF28D17}">
      <dgm:prSet/>
      <dgm:spPr/>
      <dgm:t>
        <a:bodyPr/>
        <a:lstStyle/>
        <a:p>
          <a:endParaRPr lang="ru-RU">
            <a:solidFill>
              <a:schemeClr val="tx1"/>
            </a:solidFill>
          </a:endParaRPr>
        </a:p>
      </dgm:t>
    </dgm:pt>
    <dgm:pt modelId="{4CAAF021-AD07-48EE-B605-D2C8B8457C3D}">
      <dgm:prSet phldrT="[Текст]"/>
      <dgm:spPr/>
      <dgm:t>
        <a:bodyPr/>
        <a:lstStyle/>
        <a:p>
          <a:r>
            <a:rPr lang="ru-RU" dirty="0" smtClean="0">
              <a:solidFill>
                <a:schemeClr val="tx1"/>
              </a:solidFill>
            </a:rPr>
            <a:t>по проектной мощности 109,5% </a:t>
          </a:r>
          <a:endParaRPr lang="ru-RU" dirty="0">
            <a:solidFill>
              <a:schemeClr val="tx1"/>
            </a:solidFill>
          </a:endParaRPr>
        </a:p>
      </dgm:t>
    </dgm:pt>
    <dgm:pt modelId="{54AB6E31-52C9-4C23-AF83-1EA46AA0A95B}" type="parTrans" cxnId="{8469BAA6-1883-4D49-B41F-A9905726E999}">
      <dgm:prSet/>
      <dgm:spPr/>
      <dgm:t>
        <a:bodyPr/>
        <a:lstStyle/>
        <a:p>
          <a:endParaRPr lang="ru-RU">
            <a:solidFill>
              <a:schemeClr val="tx1"/>
            </a:solidFill>
          </a:endParaRPr>
        </a:p>
      </dgm:t>
    </dgm:pt>
    <dgm:pt modelId="{2F35FD3A-551C-4F4D-8364-837490E9D4FD}" type="sibTrans" cxnId="{8469BAA6-1883-4D49-B41F-A9905726E999}">
      <dgm:prSet/>
      <dgm:spPr/>
      <dgm:t>
        <a:bodyPr/>
        <a:lstStyle/>
        <a:p>
          <a:endParaRPr lang="ru-RU">
            <a:solidFill>
              <a:schemeClr val="tx1"/>
            </a:solidFill>
          </a:endParaRPr>
        </a:p>
      </dgm:t>
    </dgm:pt>
    <dgm:pt modelId="{3F838850-2242-4AFE-AE8E-50B4DF2E5835}" type="pres">
      <dgm:prSet presAssocID="{A9587987-E53A-4116-B016-3C4EA6D478BB}" presName="diagram" presStyleCnt="0">
        <dgm:presLayoutVars>
          <dgm:chPref val="1"/>
          <dgm:dir/>
          <dgm:animOne val="branch"/>
          <dgm:animLvl val="lvl"/>
          <dgm:resizeHandles/>
        </dgm:presLayoutVars>
      </dgm:prSet>
      <dgm:spPr/>
      <dgm:t>
        <a:bodyPr/>
        <a:lstStyle/>
        <a:p>
          <a:endParaRPr lang="ru-RU"/>
        </a:p>
      </dgm:t>
    </dgm:pt>
    <dgm:pt modelId="{B51DAC85-D1FB-4191-B92F-CF664966529D}" type="pres">
      <dgm:prSet presAssocID="{E498D4E3-21A9-4EC7-AB1E-F17A8958EF11}" presName="root" presStyleCnt="0"/>
      <dgm:spPr/>
      <dgm:t>
        <a:bodyPr/>
        <a:lstStyle/>
        <a:p>
          <a:endParaRPr lang="ru-RU"/>
        </a:p>
      </dgm:t>
    </dgm:pt>
    <dgm:pt modelId="{8CED07B6-8099-415A-B77A-00BF24928148}" type="pres">
      <dgm:prSet presAssocID="{E498D4E3-21A9-4EC7-AB1E-F17A8958EF11}" presName="rootComposite" presStyleCnt="0"/>
      <dgm:spPr/>
      <dgm:t>
        <a:bodyPr/>
        <a:lstStyle/>
        <a:p>
          <a:endParaRPr lang="ru-RU"/>
        </a:p>
      </dgm:t>
    </dgm:pt>
    <dgm:pt modelId="{8C0EB3C4-CCEA-4847-B1C3-03C9A86BA064}" type="pres">
      <dgm:prSet presAssocID="{E498D4E3-21A9-4EC7-AB1E-F17A8958EF11}" presName="rootText" presStyleLbl="node1" presStyleIdx="0" presStyleCnt="3"/>
      <dgm:spPr/>
      <dgm:t>
        <a:bodyPr/>
        <a:lstStyle/>
        <a:p>
          <a:endParaRPr lang="ru-RU"/>
        </a:p>
      </dgm:t>
    </dgm:pt>
    <dgm:pt modelId="{D6EDB70E-1C03-4C59-B8B9-B755FB7E005F}" type="pres">
      <dgm:prSet presAssocID="{E498D4E3-21A9-4EC7-AB1E-F17A8958EF11}" presName="rootConnector" presStyleLbl="node1" presStyleIdx="0" presStyleCnt="3"/>
      <dgm:spPr/>
      <dgm:t>
        <a:bodyPr/>
        <a:lstStyle/>
        <a:p>
          <a:endParaRPr lang="ru-RU"/>
        </a:p>
      </dgm:t>
    </dgm:pt>
    <dgm:pt modelId="{E0D52F50-632B-46E8-BD25-3E93A54A79A5}" type="pres">
      <dgm:prSet presAssocID="{E498D4E3-21A9-4EC7-AB1E-F17A8958EF11}" presName="childShape" presStyleCnt="0"/>
      <dgm:spPr/>
      <dgm:t>
        <a:bodyPr/>
        <a:lstStyle/>
        <a:p>
          <a:endParaRPr lang="ru-RU"/>
        </a:p>
      </dgm:t>
    </dgm:pt>
    <dgm:pt modelId="{D007BF1F-3C02-49D5-AD15-44804D4719DB}" type="pres">
      <dgm:prSet presAssocID="{001D8D3C-0C56-49A6-89EF-A4B2A9D4AF25}" presName="Name13" presStyleLbl="parChTrans1D2" presStyleIdx="0" presStyleCnt="9"/>
      <dgm:spPr/>
      <dgm:t>
        <a:bodyPr/>
        <a:lstStyle/>
        <a:p>
          <a:endParaRPr lang="ru-RU"/>
        </a:p>
      </dgm:t>
    </dgm:pt>
    <dgm:pt modelId="{5834CB90-5AB9-4EF9-8763-544DCDBB5EAB}" type="pres">
      <dgm:prSet presAssocID="{3FC1050E-FFE0-4524-B757-510C511BF87B}" presName="childText" presStyleLbl="bgAcc1" presStyleIdx="0" presStyleCnt="9">
        <dgm:presLayoutVars>
          <dgm:bulletEnabled val="1"/>
        </dgm:presLayoutVars>
      </dgm:prSet>
      <dgm:spPr/>
      <dgm:t>
        <a:bodyPr/>
        <a:lstStyle/>
        <a:p>
          <a:endParaRPr lang="ru-RU"/>
        </a:p>
      </dgm:t>
    </dgm:pt>
    <dgm:pt modelId="{D5EED891-19E0-4F85-8652-531FA0C22A72}" type="pres">
      <dgm:prSet presAssocID="{34806BDE-4BD6-4325-BEAD-1659DFD0153C}" presName="Name13" presStyleLbl="parChTrans1D2" presStyleIdx="1" presStyleCnt="9"/>
      <dgm:spPr/>
      <dgm:t>
        <a:bodyPr/>
        <a:lstStyle/>
        <a:p>
          <a:endParaRPr lang="ru-RU"/>
        </a:p>
      </dgm:t>
    </dgm:pt>
    <dgm:pt modelId="{37ABC912-9657-45E5-96F0-0CD336471CAD}" type="pres">
      <dgm:prSet presAssocID="{7EA5BF3D-BCC9-4DD4-9ACF-EE7FB6CC3CBA}" presName="childText" presStyleLbl="bgAcc1" presStyleIdx="1" presStyleCnt="9">
        <dgm:presLayoutVars>
          <dgm:bulletEnabled val="1"/>
        </dgm:presLayoutVars>
      </dgm:prSet>
      <dgm:spPr/>
      <dgm:t>
        <a:bodyPr/>
        <a:lstStyle/>
        <a:p>
          <a:endParaRPr lang="ru-RU"/>
        </a:p>
      </dgm:t>
    </dgm:pt>
    <dgm:pt modelId="{326DCD0A-CE66-4D4D-AD1B-5A37D06B55D4}" type="pres">
      <dgm:prSet presAssocID="{35B86AE6-C527-462A-8168-0AC17F4BA7CA}" presName="Name13" presStyleLbl="parChTrans1D2" presStyleIdx="2" presStyleCnt="9"/>
      <dgm:spPr/>
      <dgm:t>
        <a:bodyPr/>
        <a:lstStyle/>
        <a:p>
          <a:endParaRPr lang="ru-RU"/>
        </a:p>
      </dgm:t>
    </dgm:pt>
    <dgm:pt modelId="{6C9794AE-3FA5-46FC-9FF9-0FE4A9ADD9D6}" type="pres">
      <dgm:prSet presAssocID="{0EEA848A-2098-4289-940E-723F19663C79}" presName="childText" presStyleLbl="bgAcc1" presStyleIdx="2" presStyleCnt="9">
        <dgm:presLayoutVars>
          <dgm:bulletEnabled val="1"/>
        </dgm:presLayoutVars>
      </dgm:prSet>
      <dgm:spPr/>
      <dgm:t>
        <a:bodyPr/>
        <a:lstStyle/>
        <a:p>
          <a:endParaRPr lang="ru-RU"/>
        </a:p>
      </dgm:t>
    </dgm:pt>
    <dgm:pt modelId="{ED49FEDD-6413-43DC-8782-95BBDD223A92}" type="pres">
      <dgm:prSet presAssocID="{800C90D6-A2E4-4AA9-A306-4B475D9AD971}" presName="root" presStyleCnt="0"/>
      <dgm:spPr/>
      <dgm:t>
        <a:bodyPr/>
        <a:lstStyle/>
        <a:p>
          <a:endParaRPr lang="ru-RU"/>
        </a:p>
      </dgm:t>
    </dgm:pt>
    <dgm:pt modelId="{FAF20664-2B51-4482-B6CA-1ABFFEA8DF35}" type="pres">
      <dgm:prSet presAssocID="{800C90D6-A2E4-4AA9-A306-4B475D9AD971}" presName="rootComposite" presStyleCnt="0"/>
      <dgm:spPr/>
      <dgm:t>
        <a:bodyPr/>
        <a:lstStyle/>
        <a:p>
          <a:endParaRPr lang="ru-RU"/>
        </a:p>
      </dgm:t>
    </dgm:pt>
    <dgm:pt modelId="{6F2A0908-6EEF-403C-A35C-0F774BD5EAB0}" type="pres">
      <dgm:prSet presAssocID="{800C90D6-A2E4-4AA9-A306-4B475D9AD971}" presName="rootText" presStyleLbl="node1" presStyleIdx="1" presStyleCnt="3"/>
      <dgm:spPr/>
      <dgm:t>
        <a:bodyPr/>
        <a:lstStyle/>
        <a:p>
          <a:endParaRPr lang="ru-RU"/>
        </a:p>
      </dgm:t>
    </dgm:pt>
    <dgm:pt modelId="{ED653DD5-0F7B-4861-9E57-A0E2E349AF14}" type="pres">
      <dgm:prSet presAssocID="{800C90D6-A2E4-4AA9-A306-4B475D9AD971}" presName="rootConnector" presStyleLbl="node1" presStyleIdx="1" presStyleCnt="3"/>
      <dgm:spPr/>
      <dgm:t>
        <a:bodyPr/>
        <a:lstStyle/>
        <a:p>
          <a:endParaRPr lang="ru-RU"/>
        </a:p>
      </dgm:t>
    </dgm:pt>
    <dgm:pt modelId="{3D5622BD-BD12-44C7-9722-A1A694C64F68}" type="pres">
      <dgm:prSet presAssocID="{800C90D6-A2E4-4AA9-A306-4B475D9AD971}" presName="childShape" presStyleCnt="0"/>
      <dgm:spPr/>
      <dgm:t>
        <a:bodyPr/>
        <a:lstStyle/>
        <a:p>
          <a:endParaRPr lang="ru-RU"/>
        </a:p>
      </dgm:t>
    </dgm:pt>
    <dgm:pt modelId="{55B33C99-479B-42FE-A21D-06C6DB6CF156}" type="pres">
      <dgm:prSet presAssocID="{0A43DF4D-5617-4E1D-844E-1742D5D9EE62}" presName="Name13" presStyleLbl="parChTrans1D2" presStyleIdx="3" presStyleCnt="9"/>
      <dgm:spPr/>
      <dgm:t>
        <a:bodyPr/>
        <a:lstStyle/>
        <a:p>
          <a:endParaRPr lang="ru-RU"/>
        </a:p>
      </dgm:t>
    </dgm:pt>
    <dgm:pt modelId="{B4479BED-0724-42C3-AF5D-B4AEC075C0A5}" type="pres">
      <dgm:prSet presAssocID="{F348A6D5-FF6A-4439-9A8E-BCF73EE26E64}" presName="childText" presStyleLbl="bgAcc1" presStyleIdx="3" presStyleCnt="9">
        <dgm:presLayoutVars>
          <dgm:bulletEnabled val="1"/>
        </dgm:presLayoutVars>
      </dgm:prSet>
      <dgm:spPr/>
      <dgm:t>
        <a:bodyPr/>
        <a:lstStyle/>
        <a:p>
          <a:endParaRPr lang="ru-RU"/>
        </a:p>
      </dgm:t>
    </dgm:pt>
    <dgm:pt modelId="{EFCA1EBB-1E1B-47A3-8958-1203344D2DAC}" type="pres">
      <dgm:prSet presAssocID="{17B681AD-72DD-4292-ABC6-0901A43CC21A}" presName="Name13" presStyleLbl="parChTrans1D2" presStyleIdx="4" presStyleCnt="9"/>
      <dgm:spPr/>
      <dgm:t>
        <a:bodyPr/>
        <a:lstStyle/>
        <a:p>
          <a:endParaRPr lang="ru-RU"/>
        </a:p>
      </dgm:t>
    </dgm:pt>
    <dgm:pt modelId="{89D2A77B-9A13-4FFC-8DC9-69A0E1D7B4EE}" type="pres">
      <dgm:prSet presAssocID="{DA78CB03-E549-42E2-AA77-3AFCB5A00BDF}" presName="childText" presStyleLbl="bgAcc1" presStyleIdx="4" presStyleCnt="9">
        <dgm:presLayoutVars>
          <dgm:bulletEnabled val="1"/>
        </dgm:presLayoutVars>
      </dgm:prSet>
      <dgm:spPr/>
      <dgm:t>
        <a:bodyPr/>
        <a:lstStyle/>
        <a:p>
          <a:endParaRPr lang="ru-RU"/>
        </a:p>
      </dgm:t>
    </dgm:pt>
    <dgm:pt modelId="{E6D46CC8-4A3A-4925-95E3-82EB7793DBBE}" type="pres">
      <dgm:prSet presAssocID="{69C01B75-0033-4377-A077-8AC732C2CE01}" presName="Name13" presStyleLbl="parChTrans1D2" presStyleIdx="5" presStyleCnt="9"/>
      <dgm:spPr/>
      <dgm:t>
        <a:bodyPr/>
        <a:lstStyle/>
        <a:p>
          <a:endParaRPr lang="ru-RU"/>
        </a:p>
      </dgm:t>
    </dgm:pt>
    <dgm:pt modelId="{2B12CB8F-DDFB-494E-94BE-55368CAD3B06}" type="pres">
      <dgm:prSet presAssocID="{CD016B1C-DE6D-4621-9659-2D58F5E03B03}" presName="childText" presStyleLbl="bgAcc1" presStyleIdx="5" presStyleCnt="9">
        <dgm:presLayoutVars>
          <dgm:bulletEnabled val="1"/>
        </dgm:presLayoutVars>
      </dgm:prSet>
      <dgm:spPr/>
      <dgm:t>
        <a:bodyPr/>
        <a:lstStyle/>
        <a:p>
          <a:endParaRPr lang="ru-RU"/>
        </a:p>
      </dgm:t>
    </dgm:pt>
    <dgm:pt modelId="{F82EEC16-739E-4ED9-BDF7-FBF9876BB91D}" type="pres">
      <dgm:prSet presAssocID="{9A27B1FE-080B-4881-BF9F-F137906402B0}" presName="root" presStyleCnt="0"/>
      <dgm:spPr/>
      <dgm:t>
        <a:bodyPr/>
        <a:lstStyle/>
        <a:p>
          <a:endParaRPr lang="ru-RU"/>
        </a:p>
      </dgm:t>
    </dgm:pt>
    <dgm:pt modelId="{F9341582-CC5E-4C81-B1E2-B1D9BFFCC740}" type="pres">
      <dgm:prSet presAssocID="{9A27B1FE-080B-4881-BF9F-F137906402B0}" presName="rootComposite" presStyleCnt="0"/>
      <dgm:spPr/>
      <dgm:t>
        <a:bodyPr/>
        <a:lstStyle/>
        <a:p>
          <a:endParaRPr lang="ru-RU"/>
        </a:p>
      </dgm:t>
    </dgm:pt>
    <dgm:pt modelId="{C72ED196-40EA-48F8-AAD6-604C3E43AE23}" type="pres">
      <dgm:prSet presAssocID="{9A27B1FE-080B-4881-BF9F-F137906402B0}" presName="rootText" presStyleLbl="node1" presStyleIdx="2" presStyleCnt="3"/>
      <dgm:spPr/>
      <dgm:t>
        <a:bodyPr/>
        <a:lstStyle/>
        <a:p>
          <a:endParaRPr lang="ru-RU"/>
        </a:p>
      </dgm:t>
    </dgm:pt>
    <dgm:pt modelId="{3FE7970B-3A3A-49D7-9470-9D3DD6251CC4}" type="pres">
      <dgm:prSet presAssocID="{9A27B1FE-080B-4881-BF9F-F137906402B0}" presName="rootConnector" presStyleLbl="node1" presStyleIdx="2" presStyleCnt="3"/>
      <dgm:spPr/>
      <dgm:t>
        <a:bodyPr/>
        <a:lstStyle/>
        <a:p>
          <a:endParaRPr lang="ru-RU"/>
        </a:p>
      </dgm:t>
    </dgm:pt>
    <dgm:pt modelId="{14FDFA80-BD8B-4372-B5D5-9D66DBCDE8E4}" type="pres">
      <dgm:prSet presAssocID="{9A27B1FE-080B-4881-BF9F-F137906402B0}" presName="childShape" presStyleCnt="0"/>
      <dgm:spPr/>
      <dgm:t>
        <a:bodyPr/>
        <a:lstStyle/>
        <a:p>
          <a:endParaRPr lang="ru-RU"/>
        </a:p>
      </dgm:t>
    </dgm:pt>
    <dgm:pt modelId="{302D098E-FBC1-4126-A548-C5176E8F8583}" type="pres">
      <dgm:prSet presAssocID="{7963F590-256C-49AE-BA48-43609B5D7829}" presName="Name13" presStyleLbl="parChTrans1D2" presStyleIdx="6" presStyleCnt="9"/>
      <dgm:spPr/>
      <dgm:t>
        <a:bodyPr/>
        <a:lstStyle/>
        <a:p>
          <a:endParaRPr lang="ru-RU"/>
        </a:p>
      </dgm:t>
    </dgm:pt>
    <dgm:pt modelId="{43FBB763-4AC5-4A9D-BE1E-EE161EB95433}" type="pres">
      <dgm:prSet presAssocID="{01018DE8-A702-4AAD-BA06-7FD1950AD71E}" presName="childText" presStyleLbl="bgAcc1" presStyleIdx="6" presStyleCnt="9">
        <dgm:presLayoutVars>
          <dgm:bulletEnabled val="1"/>
        </dgm:presLayoutVars>
      </dgm:prSet>
      <dgm:spPr/>
      <dgm:t>
        <a:bodyPr/>
        <a:lstStyle/>
        <a:p>
          <a:endParaRPr lang="ru-RU"/>
        </a:p>
      </dgm:t>
    </dgm:pt>
    <dgm:pt modelId="{9F4A45AD-587E-4D30-8180-90B589CB69AC}" type="pres">
      <dgm:prSet presAssocID="{C7DC1FFC-E5D8-4BE5-8AC4-9C242DFE34B1}" presName="Name13" presStyleLbl="parChTrans1D2" presStyleIdx="7" presStyleCnt="9"/>
      <dgm:spPr/>
      <dgm:t>
        <a:bodyPr/>
        <a:lstStyle/>
        <a:p>
          <a:endParaRPr lang="ru-RU"/>
        </a:p>
      </dgm:t>
    </dgm:pt>
    <dgm:pt modelId="{0BB762C9-4D32-4C07-89FF-DAFACFADC1FC}" type="pres">
      <dgm:prSet presAssocID="{C7593648-8D1C-4E4D-87B3-AA8E9F72CAD3}" presName="childText" presStyleLbl="bgAcc1" presStyleIdx="7" presStyleCnt="9">
        <dgm:presLayoutVars>
          <dgm:bulletEnabled val="1"/>
        </dgm:presLayoutVars>
      </dgm:prSet>
      <dgm:spPr/>
      <dgm:t>
        <a:bodyPr/>
        <a:lstStyle/>
        <a:p>
          <a:endParaRPr lang="ru-RU"/>
        </a:p>
      </dgm:t>
    </dgm:pt>
    <dgm:pt modelId="{1953A3C5-F1D2-4E4C-82BF-607608BB6D46}" type="pres">
      <dgm:prSet presAssocID="{54AB6E31-52C9-4C23-AF83-1EA46AA0A95B}" presName="Name13" presStyleLbl="parChTrans1D2" presStyleIdx="8" presStyleCnt="9"/>
      <dgm:spPr/>
      <dgm:t>
        <a:bodyPr/>
        <a:lstStyle/>
        <a:p>
          <a:endParaRPr lang="ru-RU"/>
        </a:p>
      </dgm:t>
    </dgm:pt>
    <dgm:pt modelId="{E410B468-8D76-434D-B151-BE058D8B8676}" type="pres">
      <dgm:prSet presAssocID="{4CAAF021-AD07-48EE-B605-D2C8B8457C3D}" presName="childText" presStyleLbl="bgAcc1" presStyleIdx="8" presStyleCnt="9">
        <dgm:presLayoutVars>
          <dgm:bulletEnabled val="1"/>
        </dgm:presLayoutVars>
      </dgm:prSet>
      <dgm:spPr/>
      <dgm:t>
        <a:bodyPr/>
        <a:lstStyle/>
        <a:p>
          <a:endParaRPr lang="ru-RU"/>
        </a:p>
      </dgm:t>
    </dgm:pt>
  </dgm:ptLst>
  <dgm:cxnLst>
    <dgm:cxn modelId="{16372334-0719-49B7-B62D-95AF8C994E30}" type="presOf" srcId="{7963F590-256C-49AE-BA48-43609B5D7829}" destId="{302D098E-FBC1-4126-A548-C5176E8F8583}" srcOrd="0" destOrd="0" presId="urn:microsoft.com/office/officeart/2005/8/layout/hierarchy3"/>
    <dgm:cxn modelId="{DE2807A4-9792-4F03-A803-A8DEA48C345A}" srcId="{800C90D6-A2E4-4AA9-A306-4B475D9AD971}" destId="{CD016B1C-DE6D-4621-9659-2D58F5E03B03}" srcOrd="2" destOrd="0" parTransId="{69C01B75-0033-4377-A077-8AC732C2CE01}" sibTransId="{109D4BA4-4B55-4D61-BBE4-CD2A49292048}"/>
    <dgm:cxn modelId="{3462575D-9791-4A3B-8B17-618764E20B6C}" type="presOf" srcId="{01018DE8-A702-4AAD-BA06-7FD1950AD71E}" destId="{43FBB763-4AC5-4A9D-BE1E-EE161EB95433}" srcOrd="0" destOrd="0" presId="urn:microsoft.com/office/officeart/2005/8/layout/hierarchy3"/>
    <dgm:cxn modelId="{6FF3C140-8BEF-477B-9322-44ACC74B3486}" srcId="{A9587987-E53A-4116-B016-3C4EA6D478BB}" destId="{800C90D6-A2E4-4AA9-A306-4B475D9AD971}" srcOrd="1" destOrd="0" parTransId="{ECC0C3C0-568B-4F10-9616-A79681B92980}" sibTransId="{73A1976C-C4A4-4B88-A56F-70D04B1F29C5}"/>
    <dgm:cxn modelId="{2C2485FA-263A-4964-900D-654245FC06ED}" type="presOf" srcId="{E498D4E3-21A9-4EC7-AB1E-F17A8958EF11}" destId="{8C0EB3C4-CCEA-4847-B1C3-03C9A86BA064}" srcOrd="0" destOrd="0" presId="urn:microsoft.com/office/officeart/2005/8/layout/hierarchy3"/>
    <dgm:cxn modelId="{0D9E7EA7-CFFA-462C-9253-E8B08D69F1A2}" srcId="{800C90D6-A2E4-4AA9-A306-4B475D9AD971}" destId="{DA78CB03-E549-42E2-AA77-3AFCB5A00BDF}" srcOrd="1" destOrd="0" parTransId="{17B681AD-72DD-4292-ABC6-0901A43CC21A}" sibTransId="{35DC8812-CDBB-4B76-ACE5-C55DC15E698A}"/>
    <dgm:cxn modelId="{168BA705-383C-4591-9AB6-0C5A9C65AF87}" type="presOf" srcId="{9A27B1FE-080B-4881-BF9F-F137906402B0}" destId="{3FE7970B-3A3A-49D7-9470-9D3DD6251CC4}" srcOrd="1" destOrd="0" presId="urn:microsoft.com/office/officeart/2005/8/layout/hierarchy3"/>
    <dgm:cxn modelId="{DE20DC00-1893-43DE-8F55-1EF85AB66EE4}" srcId="{A9587987-E53A-4116-B016-3C4EA6D478BB}" destId="{9A27B1FE-080B-4881-BF9F-F137906402B0}" srcOrd="2" destOrd="0" parTransId="{F4BE9173-7278-4B31-A330-BFCFC74E4015}" sibTransId="{016E9312-BFCC-4CFE-953C-9E4AC04B83E6}"/>
    <dgm:cxn modelId="{34041402-EBDC-4024-A211-C79A72B0922C}" type="presOf" srcId="{4CAAF021-AD07-48EE-B605-D2C8B8457C3D}" destId="{E410B468-8D76-434D-B151-BE058D8B8676}" srcOrd="0" destOrd="0" presId="urn:microsoft.com/office/officeart/2005/8/layout/hierarchy3"/>
    <dgm:cxn modelId="{ED186D8F-0725-4318-8D4B-FF0F57DE0B3A}" srcId="{E498D4E3-21A9-4EC7-AB1E-F17A8958EF11}" destId="{7EA5BF3D-BCC9-4DD4-9ACF-EE7FB6CC3CBA}" srcOrd="1" destOrd="0" parTransId="{34806BDE-4BD6-4325-BEAD-1659DFD0153C}" sibTransId="{A855E3B7-B7D4-4A90-8832-FE9CF02B4D43}"/>
    <dgm:cxn modelId="{6221E644-3352-49E2-B468-8D2D1ED3A62E}" type="presOf" srcId="{800C90D6-A2E4-4AA9-A306-4B475D9AD971}" destId="{ED653DD5-0F7B-4861-9E57-A0E2E349AF14}" srcOrd="1" destOrd="0" presId="urn:microsoft.com/office/officeart/2005/8/layout/hierarchy3"/>
    <dgm:cxn modelId="{64916505-F649-477E-A27D-C865523D2F8F}" type="presOf" srcId="{35B86AE6-C527-462A-8168-0AC17F4BA7CA}" destId="{326DCD0A-CE66-4D4D-AD1B-5A37D06B55D4}" srcOrd="0" destOrd="0" presId="urn:microsoft.com/office/officeart/2005/8/layout/hierarchy3"/>
    <dgm:cxn modelId="{87C44821-D11B-48B5-8C61-266E5776E76D}" type="presOf" srcId="{A9587987-E53A-4116-B016-3C4EA6D478BB}" destId="{3F838850-2242-4AFE-AE8E-50B4DF2E5835}" srcOrd="0" destOrd="0" presId="urn:microsoft.com/office/officeart/2005/8/layout/hierarchy3"/>
    <dgm:cxn modelId="{80D4A8BC-E144-4C72-B100-ABB7851637BA}" type="presOf" srcId="{0EEA848A-2098-4289-940E-723F19663C79}" destId="{6C9794AE-3FA5-46FC-9FF9-0FE4A9ADD9D6}" srcOrd="0" destOrd="0" presId="urn:microsoft.com/office/officeart/2005/8/layout/hierarchy3"/>
    <dgm:cxn modelId="{9A77E6D0-2EB0-4DED-92B8-69D7AB63D154}" type="presOf" srcId="{7EA5BF3D-BCC9-4DD4-9ACF-EE7FB6CC3CBA}" destId="{37ABC912-9657-45E5-96F0-0CD336471CAD}" srcOrd="0" destOrd="0" presId="urn:microsoft.com/office/officeart/2005/8/layout/hierarchy3"/>
    <dgm:cxn modelId="{6ACEEE87-896F-4284-A581-DB80F5CF7BEA}" srcId="{800C90D6-A2E4-4AA9-A306-4B475D9AD971}" destId="{F348A6D5-FF6A-4439-9A8E-BCF73EE26E64}" srcOrd="0" destOrd="0" parTransId="{0A43DF4D-5617-4E1D-844E-1742D5D9EE62}" sibTransId="{72A255BD-61EB-49A0-B52D-6BEE5E86FBA3}"/>
    <dgm:cxn modelId="{5A42520D-5A53-4747-84AD-FD86E59D8C10}" type="presOf" srcId="{54AB6E31-52C9-4C23-AF83-1EA46AA0A95B}" destId="{1953A3C5-F1D2-4E4C-82BF-607608BB6D46}" srcOrd="0" destOrd="0" presId="urn:microsoft.com/office/officeart/2005/8/layout/hierarchy3"/>
    <dgm:cxn modelId="{24788F7A-868B-47E6-BBA5-DE12E00055CE}" type="presOf" srcId="{69C01B75-0033-4377-A077-8AC732C2CE01}" destId="{E6D46CC8-4A3A-4925-95E3-82EB7793DBBE}" srcOrd="0" destOrd="0" presId="urn:microsoft.com/office/officeart/2005/8/layout/hierarchy3"/>
    <dgm:cxn modelId="{B2985066-E8EF-4739-ACBD-CD29BFB8600D}" type="presOf" srcId="{17B681AD-72DD-4292-ABC6-0901A43CC21A}" destId="{EFCA1EBB-1E1B-47A3-8958-1203344D2DAC}" srcOrd="0" destOrd="0" presId="urn:microsoft.com/office/officeart/2005/8/layout/hierarchy3"/>
    <dgm:cxn modelId="{A05BF22C-16EC-4934-A016-DE37FDE9CF27}" type="presOf" srcId="{9A27B1FE-080B-4881-BF9F-F137906402B0}" destId="{C72ED196-40EA-48F8-AAD6-604C3E43AE23}" srcOrd="0" destOrd="0" presId="urn:microsoft.com/office/officeart/2005/8/layout/hierarchy3"/>
    <dgm:cxn modelId="{6A7BEA83-0654-4737-9412-3B451A701A2E}" srcId="{A9587987-E53A-4116-B016-3C4EA6D478BB}" destId="{E498D4E3-21A9-4EC7-AB1E-F17A8958EF11}" srcOrd="0" destOrd="0" parTransId="{6B7DEB7B-3BA7-42AD-AE4B-77775DF971C0}" sibTransId="{A91DE60E-7740-4000-8C2A-ACD50B3C894F}"/>
    <dgm:cxn modelId="{603F465E-A62B-48A7-938E-5EDC2FF28D17}" srcId="{9A27B1FE-080B-4881-BF9F-F137906402B0}" destId="{C7593648-8D1C-4E4D-87B3-AA8E9F72CAD3}" srcOrd="1" destOrd="0" parTransId="{C7DC1FFC-E5D8-4BE5-8AC4-9C242DFE34B1}" sibTransId="{042BF41D-27CB-474A-AEA0-85D44384241C}"/>
    <dgm:cxn modelId="{357B811B-D834-4854-97FA-113D1C5CF153}" type="presOf" srcId="{800C90D6-A2E4-4AA9-A306-4B475D9AD971}" destId="{6F2A0908-6EEF-403C-A35C-0F774BD5EAB0}" srcOrd="0" destOrd="0" presId="urn:microsoft.com/office/officeart/2005/8/layout/hierarchy3"/>
    <dgm:cxn modelId="{BF6FAF8F-7F38-4C2E-A646-46EFC9E0D6EA}" type="presOf" srcId="{DA78CB03-E549-42E2-AA77-3AFCB5A00BDF}" destId="{89D2A77B-9A13-4FFC-8DC9-69A0E1D7B4EE}" srcOrd="0" destOrd="0" presId="urn:microsoft.com/office/officeart/2005/8/layout/hierarchy3"/>
    <dgm:cxn modelId="{76B2AF5B-3DD8-4A43-99B3-A05820912322}" srcId="{9A27B1FE-080B-4881-BF9F-F137906402B0}" destId="{01018DE8-A702-4AAD-BA06-7FD1950AD71E}" srcOrd="0" destOrd="0" parTransId="{7963F590-256C-49AE-BA48-43609B5D7829}" sibTransId="{DF47DB91-61A4-4F79-AE34-25F3D98069A3}"/>
    <dgm:cxn modelId="{843C77A6-9F4C-495E-821D-08A7D265B9CB}" type="presOf" srcId="{34806BDE-4BD6-4325-BEAD-1659DFD0153C}" destId="{D5EED891-19E0-4F85-8652-531FA0C22A72}" srcOrd="0" destOrd="0" presId="urn:microsoft.com/office/officeart/2005/8/layout/hierarchy3"/>
    <dgm:cxn modelId="{BB915ADA-C98F-474B-9C2E-462382D36C3A}" type="presOf" srcId="{3FC1050E-FFE0-4524-B757-510C511BF87B}" destId="{5834CB90-5AB9-4EF9-8763-544DCDBB5EAB}" srcOrd="0" destOrd="0" presId="urn:microsoft.com/office/officeart/2005/8/layout/hierarchy3"/>
    <dgm:cxn modelId="{F914C2A3-7F37-41C4-B840-EDE4B527A136}" type="presOf" srcId="{CD016B1C-DE6D-4621-9659-2D58F5E03B03}" destId="{2B12CB8F-DDFB-494E-94BE-55368CAD3B06}" srcOrd="0" destOrd="0" presId="urn:microsoft.com/office/officeart/2005/8/layout/hierarchy3"/>
    <dgm:cxn modelId="{8A0CD6EC-2074-4020-B4BD-0FD8706E8A34}" type="presOf" srcId="{F348A6D5-FF6A-4439-9A8E-BCF73EE26E64}" destId="{B4479BED-0724-42C3-AF5D-B4AEC075C0A5}" srcOrd="0" destOrd="0" presId="urn:microsoft.com/office/officeart/2005/8/layout/hierarchy3"/>
    <dgm:cxn modelId="{CEF8D061-B6C9-40D9-A706-82E9B392F7A9}" type="presOf" srcId="{C7593648-8D1C-4E4D-87B3-AA8E9F72CAD3}" destId="{0BB762C9-4D32-4C07-89FF-DAFACFADC1FC}" srcOrd="0" destOrd="0" presId="urn:microsoft.com/office/officeart/2005/8/layout/hierarchy3"/>
    <dgm:cxn modelId="{E483A32D-3FC4-4295-8E44-83AA88EE9549}" srcId="{E498D4E3-21A9-4EC7-AB1E-F17A8958EF11}" destId="{0EEA848A-2098-4289-940E-723F19663C79}" srcOrd="2" destOrd="0" parTransId="{35B86AE6-C527-462A-8168-0AC17F4BA7CA}" sibTransId="{78CF9ABC-26AF-4C84-ACD3-347004631B96}"/>
    <dgm:cxn modelId="{7453FA46-AD07-4B6C-933A-65FFFACFC462}" type="presOf" srcId="{0A43DF4D-5617-4E1D-844E-1742D5D9EE62}" destId="{55B33C99-479B-42FE-A21D-06C6DB6CF156}" srcOrd="0" destOrd="0" presId="urn:microsoft.com/office/officeart/2005/8/layout/hierarchy3"/>
    <dgm:cxn modelId="{C3917B60-43B0-41EA-9D03-FA0F0B635F01}" type="presOf" srcId="{001D8D3C-0C56-49A6-89EF-A4B2A9D4AF25}" destId="{D007BF1F-3C02-49D5-AD15-44804D4719DB}" srcOrd="0" destOrd="0" presId="urn:microsoft.com/office/officeart/2005/8/layout/hierarchy3"/>
    <dgm:cxn modelId="{475D91A4-3BA1-4370-86BD-E9EEDEAD856A}" type="presOf" srcId="{C7DC1FFC-E5D8-4BE5-8AC4-9C242DFE34B1}" destId="{9F4A45AD-587E-4D30-8180-90B589CB69AC}" srcOrd="0" destOrd="0" presId="urn:microsoft.com/office/officeart/2005/8/layout/hierarchy3"/>
    <dgm:cxn modelId="{8469BAA6-1883-4D49-B41F-A9905726E999}" srcId="{9A27B1FE-080B-4881-BF9F-F137906402B0}" destId="{4CAAF021-AD07-48EE-B605-D2C8B8457C3D}" srcOrd="2" destOrd="0" parTransId="{54AB6E31-52C9-4C23-AF83-1EA46AA0A95B}" sibTransId="{2F35FD3A-551C-4F4D-8364-837490E9D4FD}"/>
    <dgm:cxn modelId="{4E6D2D15-066E-49F8-B8E2-A1D5AAA95538}" type="presOf" srcId="{E498D4E3-21A9-4EC7-AB1E-F17A8958EF11}" destId="{D6EDB70E-1C03-4C59-B8B9-B755FB7E005F}" srcOrd="1" destOrd="0" presId="urn:microsoft.com/office/officeart/2005/8/layout/hierarchy3"/>
    <dgm:cxn modelId="{C0FA4EC7-BA48-4F78-894B-4EFD7D0AE453}" srcId="{E498D4E3-21A9-4EC7-AB1E-F17A8958EF11}" destId="{3FC1050E-FFE0-4524-B757-510C511BF87B}" srcOrd="0" destOrd="0" parTransId="{001D8D3C-0C56-49A6-89EF-A4B2A9D4AF25}" sibTransId="{9D0B2304-BB3B-44E5-B435-D92074B283BB}"/>
    <dgm:cxn modelId="{77E6012F-6D60-4F41-9FBF-8491AE5D2A70}" type="presParOf" srcId="{3F838850-2242-4AFE-AE8E-50B4DF2E5835}" destId="{B51DAC85-D1FB-4191-B92F-CF664966529D}" srcOrd="0" destOrd="0" presId="urn:microsoft.com/office/officeart/2005/8/layout/hierarchy3"/>
    <dgm:cxn modelId="{67887733-47C3-499A-A90A-D550813561CE}" type="presParOf" srcId="{B51DAC85-D1FB-4191-B92F-CF664966529D}" destId="{8CED07B6-8099-415A-B77A-00BF24928148}" srcOrd="0" destOrd="0" presId="urn:microsoft.com/office/officeart/2005/8/layout/hierarchy3"/>
    <dgm:cxn modelId="{29CCCE90-A899-432F-821C-32ABE631F122}" type="presParOf" srcId="{8CED07B6-8099-415A-B77A-00BF24928148}" destId="{8C0EB3C4-CCEA-4847-B1C3-03C9A86BA064}" srcOrd="0" destOrd="0" presId="urn:microsoft.com/office/officeart/2005/8/layout/hierarchy3"/>
    <dgm:cxn modelId="{B7999AA3-4521-4132-9D2E-BAEE1F9280EB}" type="presParOf" srcId="{8CED07B6-8099-415A-B77A-00BF24928148}" destId="{D6EDB70E-1C03-4C59-B8B9-B755FB7E005F}" srcOrd="1" destOrd="0" presId="urn:microsoft.com/office/officeart/2005/8/layout/hierarchy3"/>
    <dgm:cxn modelId="{8C763FEF-A989-4FA2-B327-A1E92005F37B}" type="presParOf" srcId="{B51DAC85-D1FB-4191-B92F-CF664966529D}" destId="{E0D52F50-632B-46E8-BD25-3E93A54A79A5}" srcOrd="1" destOrd="0" presId="urn:microsoft.com/office/officeart/2005/8/layout/hierarchy3"/>
    <dgm:cxn modelId="{38F5CC22-13CB-4A3B-B4CD-01C6DAD9D6D9}" type="presParOf" srcId="{E0D52F50-632B-46E8-BD25-3E93A54A79A5}" destId="{D007BF1F-3C02-49D5-AD15-44804D4719DB}" srcOrd="0" destOrd="0" presId="urn:microsoft.com/office/officeart/2005/8/layout/hierarchy3"/>
    <dgm:cxn modelId="{172C222E-604B-4DEA-934C-87C8BB425F34}" type="presParOf" srcId="{E0D52F50-632B-46E8-BD25-3E93A54A79A5}" destId="{5834CB90-5AB9-4EF9-8763-544DCDBB5EAB}" srcOrd="1" destOrd="0" presId="urn:microsoft.com/office/officeart/2005/8/layout/hierarchy3"/>
    <dgm:cxn modelId="{4B6EC3D3-C65E-47D0-9BA4-8FD38C2CF4AB}" type="presParOf" srcId="{E0D52F50-632B-46E8-BD25-3E93A54A79A5}" destId="{D5EED891-19E0-4F85-8652-531FA0C22A72}" srcOrd="2" destOrd="0" presId="urn:microsoft.com/office/officeart/2005/8/layout/hierarchy3"/>
    <dgm:cxn modelId="{917B146E-8044-49C1-8B54-052B31A59D0A}" type="presParOf" srcId="{E0D52F50-632B-46E8-BD25-3E93A54A79A5}" destId="{37ABC912-9657-45E5-96F0-0CD336471CAD}" srcOrd="3" destOrd="0" presId="urn:microsoft.com/office/officeart/2005/8/layout/hierarchy3"/>
    <dgm:cxn modelId="{1C6506EF-DF32-4723-9ADA-7D450A6E7A39}" type="presParOf" srcId="{E0D52F50-632B-46E8-BD25-3E93A54A79A5}" destId="{326DCD0A-CE66-4D4D-AD1B-5A37D06B55D4}" srcOrd="4" destOrd="0" presId="urn:microsoft.com/office/officeart/2005/8/layout/hierarchy3"/>
    <dgm:cxn modelId="{A6326980-D56C-4657-AC3A-2F349622DFE1}" type="presParOf" srcId="{E0D52F50-632B-46E8-BD25-3E93A54A79A5}" destId="{6C9794AE-3FA5-46FC-9FF9-0FE4A9ADD9D6}" srcOrd="5" destOrd="0" presId="urn:microsoft.com/office/officeart/2005/8/layout/hierarchy3"/>
    <dgm:cxn modelId="{029949C3-78DA-4C31-B5E0-E9A2BB270912}" type="presParOf" srcId="{3F838850-2242-4AFE-AE8E-50B4DF2E5835}" destId="{ED49FEDD-6413-43DC-8782-95BBDD223A92}" srcOrd="1" destOrd="0" presId="urn:microsoft.com/office/officeart/2005/8/layout/hierarchy3"/>
    <dgm:cxn modelId="{90E89536-A0B1-4408-B013-DF4A09E7477A}" type="presParOf" srcId="{ED49FEDD-6413-43DC-8782-95BBDD223A92}" destId="{FAF20664-2B51-4482-B6CA-1ABFFEA8DF35}" srcOrd="0" destOrd="0" presId="urn:microsoft.com/office/officeart/2005/8/layout/hierarchy3"/>
    <dgm:cxn modelId="{0E0D3299-DAB1-4511-B05E-1D5047C2C3B8}" type="presParOf" srcId="{FAF20664-2B51-4482-B6CA-1ABFFEA8DF35}" destId="{6F2A0908-6EEF-403C-A35C-0F774BD5EAB0}" srcOrd="0" destOrd="0" presId="urn:microsoft.com/office/officeart/2005/8/layout/hierarchy3"/>
    <dgm:cxn modelId="{181581AA-6F0D-4477-A7E5-F4C9BF5F2A06}" type="presParOf" srcId="{FAF20664-2B51-4482-B6CA-1ABFFEA8DF35}" destId="{ED653DD5-0F7B-4861-9E57-A0E2E349AF14}" srcOrd="1" destOrd="0" presId="urn:microsoft.com/office/officeart/2005/8/layout/hierarchy3"/>
    <dgm:cxn modelId="{A193A9A7-0A9F-488C-917D-762D7F0B8726}" type="presParOf" srcId="{ED49FEDD-6413-43DC-8782-95BBDD223A92}" destId="{3D5622BD-BD12-44C7-9722-A1A694C64F68}" srcOrd="1" destOrd="0" presId="urn:microsoft.com/office/officeart/2005/8/layout/hierarchy3"/>
    <dgm:cxn modelId="{E1CEC307-DC2A-4788-9CEA-DD9F44A681C0}" type="presParOf" srcId="{3D5622BD-BD12-44C7-9722-A1A694C64F68}" destId="{55B33C99-479B-42FE-A21D-06C6DB6CF156}" srcOrd="0" destOrd="0" presId="urn:microsoft.com/office/officeart/2005/8/layout/hierarchy3"/>
    <dgm:cxn modelId="{D9FF4B16-0B4E-4657-A06A-1F362C7F9CCB}" type="presParOf" srcId="{3D5622BD-BD12-44C7-9722-A1A694C64F68}" destId="{B4479BED-0724-42C3-AF5D-B4AEC075C0A5}" srcOrd="1" destOrd="0" presId="urn:microsoft.com/office/officeart/2005/8/layout/hierarchy3"/>
    <dgm:cxn modelId="{A99A72CB-9792-441B-AC07-FC15519E6ACB}" type="presParOf" srcId="{3D5622BD-BD12-44C7-9722-A1A694C64F68}" destId="{EFCA1EBB-1E1B-47A3-8958-1203344D2DAC}" srcOrd="2" destOrd="0" presId="urn:microsoft.com/office/officeart/2005/8/layout/hierarchy3"/>
    <dgm:cxn modelId="{121E7F54-E8FB-4AA7-97E9-7C1F2C8E8D96}" type="presParOf" srcId="{3D5622BD-BD12-44C7-9722-A1A694C64F68}" destId="{89D2A77B-9A13-4FFC-8DC9-69A0E1D7B4EE}" srcOrd="3" destOrd="0" presId="urn:microsoft.com/office/officeart/2005/8/layout/hierarchy3"/>
    <dgm:cxn modelId="{BA205FDE-A956-4DD9-AB45-32AA514316D0}" type="presParOf" srcId="{3D5622BD-BD12-44C7-9722-A1A694C64F68}" destId="{E6D46CC8-4A3A-4925-95E3-82EB7793DBBE}" srcOrd="4" destOrd="0" presId="urn:microsoft.com/office/officeart/2005/8/layout/hierarchy3"/>
    <dgm:cxn modelId="{950D5B78-0610-439D-B6AC-8920BD34AC76}" type="presParOf" srcId="{3D5622BD-BD12-44C7-9722-A1A694C64F68}" destId="{2B12CB8F-DDFB-494E-94BE-55368CAD3B06}" srcOrd="5" destOrd="0" presId="urn:microsoft.com/office/officeart/2005/8/layout/hierarchy3"/>
    <dgm:cxn modelId="{A3CB4DB6-8E5F-4BCD-A1F0-30F8979A68D4}" type="presParOf" srcId="{3F838850-2242-4AFE-AE8E-50B4DF2E5835}" destId="{F82EEC16-739E-4ED9-BDF7-FBF9876BB91D}" srcOrd="2" destOrd="0" presId="urn:microsoft.com/office/officeart/2005/8/layout/hierarchy3"/>
    <dgm:cxn modelId="{2C7A0B68-71B2-4618-B2EF-A8ABEC65873D}" type="presParOf" srcId="{F82EEC16-739E-4ED9-BDF7-FBF9876BB91D}" destId="{F9341582-CC5E-4C81-B1E2-B1D9BFFCC740}" srcOrd="0" destOrd="0" presId="urn:microsoft.com/office/officeart/2005/8/layout/hierarchy3"/>
    <dgm:cxn modelId="{997E8E4F-9F59-4296-8826-B72A2D25E728}" type="presParOf" srcId="{F9341582-CC5E-4C81-B1E2-B1D9BFFCC740}" destId="{C72ED196-40EA-48F8-AAD6-604C3E43AE23}" srcOrd="0" destOrd="0" presId="urn:microsoft.com/office/officeart/2005/8/layout/hierarchy3"/>
    <dgm:cxn modelId="{FD5679C0-6684-43A8-B301-3931BAD2F7B7}" type="presParOf" srcId="{F9341582-CC5E-4C81-B1E2-B1D9BFFCC740}" destId="{3FE7970B-3A3A-49D7-9470-9D3DD6251CC4}" srcOrd="1" destOrd="0" presId="urn:microsoft.com/office/officeart/2005/8/layout/hierarchy3"/>
    <dgm:cxn modelId="{5927C5E9-8873-40C9-B2C4-633FAFE98685}" type="presParOf" srcId="{F82EEC16-739E-4ED9-BDF7-FBF9876BB91D}" destId="{14FDFA80-BD8B-4372-B5D5-9D66DBCDE8E4}" srcOrd="1" destOrd="0" presId="urn:microsoft.com/office/officeart/2005/8/layout/hierarchy3"/>
    <dgm:cxn modelId="{D16C3C96-5F6F-45E1-B778-A1EFAF5394FB}" type="presParOf" srcId="{14FDFA80-BD8B-4372-B5D5-9D66DBCDE8E4}" destId="{302D098E-FBC1-4126-A548-C5176E8F8583}" srcOrd="0" destOrd="0" presId="urn:microsoft.com/office/officeart/2005/8/layout/hierarchy3"/>
    <dgm:cxn modelId="{BDADE9C8-AC37-4051-8BD6-23F6109C9910}" type="presParOf" srcId="{14FDFA80-BD8B-4372-B5D5-9D66DBCDE8E4}" destId="{43FBB763-4AC5-4A9D-BE1E-EE161EB95433}" srcOrd="1" destOrd="0" presId="urn:microsoft.com/office/officeart/2005/8/layout/hierarchy3"/>
    <dgm:cxn modelId="{B219D6FE-3E85-47C7-A46B-A4BE45893366}" type="presParOf" srcId="{14FDFA80-BD8B-4372-B5D5-9D66DBCDE8E4}" destId="{9F4A45AD-587E-4D30-8180-90B589CB69AC}" srcOrd="2" destOrd="0" presId="urn:microsoft.com/office/officeart/2005/8/layout/hierarchy3"/>
    <dgm:cxn modelId="{CDA3782B-66D7-4835-9278-8240ED937598}" type="presParOf" srcId="{14FDFA80-BD8B-4372-B5D5-9D66DBCDE8E4}" destId="{0BB762C9-4D32-4C07-89FF-DAFACFADC1FC}" srcOrd="3" destOrd="0" presId="urn:microsoft.com/office/officeart/2005/8/layout/hierarchy3"/>
    <dgm:cxn modelId="{E595B13E-FFC0-4712-9728-7F9B64DD26A2}" type="presParOf" srcId="{14FDFA80-BD8B-4372-B5D5-9D66DBCDE8E4}" destId="{1953A3C5-F1D2-4E4C-82BF-607608BB6D46}" srcOrd="4" destOrd="0" presId="urn:microsoft.com/office/officeart/2005/8/layout/hierarchy3"/>
    <dgm:cxn modelId="{9BE39082-51DC-4627-9981-B372732374F3}" type="presParOf" srcId="{14FDFA80-BD8B-4372-B5D5-9D66DBCDE8E4}" destId="{E410B468-8D76-434D-B151-BE058D8B8676}" srcOrd="5" destOrd="0" presId="urn:microsoft.com/office/officeart/2005/8/layout/hierarchy3"/>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D05B30B-FD61-4661-A56A-67E2CBA11A23}" type="doc">
      <dgm:prSet loTypeId="urn:microsoft.com/office/officeart/2005/8/layout/cycle7" loCatId="cycle" qsTypeId="urn:microsoft.com/office/officeart/2005/8/quickstyle/3d2" qsCatId="3D" csTypeId="urn:microsoft.com/office/officeart/2005/8/colors/colorful5" csCatId="colorful" phldr="1"/>
      <dgm:spPr/>
      <dgm:t>
        <a:bodyPr/>
        <a:lstStyle/>
        <a:p>
          <a:endParaRPr lang="ru-RU"/>
        </a:p>
      </dgm:t>
    </dgm:pt>
    <dgm:pt modelId="{85CCF857-CB98-4777-85C6-905E5D44CD1F}">
      <dgm:prSet phldrT="[Текст]" custT="1"/>
      <dgm:spPr>
        <a:xfrm>
          <a:off x="2065583" y="309"/>
          <a:ext cx="2108645" cy="1054322"/>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200" b="1">
              <a:solidFill>
                <a:sysClr val="windowText" lastClr="000000"/>
              </a:solidFill>
              <a:latin typeface="Calibri"/>
              <a:ea typeface="+mn-ea"/>
              <a:cs typeface="+mn-cs"/>
            </a:rPr>
            <a:t>КРУЖОК "ДЕТСКИЙ КВИЛЛИНГ"</a:t>
          </a:r>
          <a:endParaRPr lang="ru-RU" sz="1000" b="0">
            <a:solidFill>
              <a:sysClr val="windowText" lastClr="000000"/>
            </a:solidFill>
            <a:latin typeface="Calibri"/>
            <a:ea typeface="+mn-ea"/>
            <a:cs typeface="+mn-cs"/>
          </a:endParaRPr>
        </a:p>
        <a:p>
          <a:r>
            <a:rPr lang="ru-RU" sz="1000" b="0">
              <a:solidFill>
                <a:sysClr val="windowText" lastClr="000000"/>
              </a:solidFill>
              <a:latin typeface="Calibri"/>
              <a:ea typeface="+mn-ea"/>
              <a:cs typeface="+mn-cs"/>
            </a:rPr>
            <a:t> 60 детей</a:t>
          </a:r>
        </a:p>
      </dgm:t>
    </dgm:pt>
    <dgm:pt modelId="{1907F48D-2345-4100-B50B-6AF375D8EECE}" type="parTrans" cxnId="{0080E4AE-FC73-4130-96FD-DF72486040C5}">
      <dgm:prSet/>
      <dgm:spPr/>
      <dgm:t>
        <a:bodyPr/>
        <a:lstStyle/>
        <a:p>
          <a:endParaRPr lang="ru-RU" b="1">
            <a:solidFill>
              <a:sysClr val="windowText" lastClr="000000"/>
            </a:solidFill>
          </a:endParaRPr>
        </a:p>
      </dgm:t>
    </dgm:pt>
    <dgm:pt modelId="{31EE51B6-B9E3-4002-A83D-E3C8626EC1D1}" type="sibTrans" cxnId="{0080E4AE-FC73-4130-96FD-DF72486040C5}">
      <dgm:prSet/>
      <dgm:spPr>
        <a:xfrm rot="2719547">
          <a:off x="3574849" y="1356235"/>
          <a:ext cx="1093740" cy="369013"/>
        </a:xfrm>
        <a:solidFill>
          <a:srgbClr val="4472C4">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ru-RU" b="1">
            <a:solidFill>
              <a:sysClr val="windowText" lastClr="000000"/>
            </a:solidFill>
            <a:latin typeface="Calibri"/>
            <a:ea typeface="+mn-ea"/>
            <a:cs typeface="+mn-cs"/>
          </a:endParaRPr>
        </a:p>
      </dgm:t>
    </dgm:pt>
    <dgm:pt modelId="{055CB704-1CB7-4CCE-ACD7-216991FF2BAA}">
      <dgm:prSet phldrT="[Текст]" custT="1"/>
      <dgm:spPr>
        <a:xfrm>
          <a:off x="4069210" y="2026852"/>
          <a:ext cx="2108645" cy="1054322"/>
        </a:xfrm>
        <a:gradFill rotWithShape="0">
          <a:gsLst>
            <a:gs pos="0">
              <a:srgbClr val="4472C4">
                <a:hueOff val="-2451115"/>
                <a:satOff val="-3409"/>
                <a:lumOff val="-1307"/>
                <a:alphaOff val="0"/>
                <a:satMod val="103000"/>
                <a:lumMod val="102000"/>
                <a:tint val="94000"/>
              </a:srgbClr>
            </a:gs>
            <a:gs pos="50000">
              <a:srgbClr val="4472C4">
                <a:hueOff val="-2451115"/>
                <a:satOff val="-3409"/>
                <a:lumOff val="-1307"/>
                <a:alphaOff val="0"/>
                <a:satMod val="110000"/>
                <a:lumMod val="100000"/>
                <a:shade val="100000"/>
              </a:srgbClr>
            </a:gs>
            <a:gs pos="100000">
              <a:srgbClr val="4472C4">
                <a:hueOff val="-2451115"/>
                <a:satOff val="-3409"/>
                <a:lumOff val="-130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200" b="1">
              <a:solidFill>
                <a:sysClr val="windowText" lastClr="000000"/>
              </a:solidFill>
              <a:latin typeface="Calibri"/>
              <a:ea typeface="+mn-ea"/>
              <a:cs typeface="+mn-cs"/>
            </a:rPr>
            <a:t>КРУЖОК "ТЕАТРАЛЬНАЯ ГОСТИНАЯ"</a:t>
          </a:r>
        </a:p>
        <a:p>
          <a:r>
            <a:rPr lang="ru-RU" sz="1000" b="0">
              <a:solidFill>
                <a:sysClr val="windowText" lastClr="000000"/>
              </a:solidFill>
              <a:latin typeface="Calibri"/>
              <a:ea typeface="+mn-ea"/>
              <a:cs typeface="+mn-cs"/>
            </a:rPr>
            <a:t>29 детей</a:t>
          </a:r>
        </a:p>
      </dgm:t>
    </dgm:pt>
    <dgm:pt modelId="{591029D0-D909-40D4-97CD-1B200DAA75D3}" type="parTrans" cxnId="{15E29CAF-F928-4079-98EF-FDB6D5039B61}">
      <dgm:prSet/>
      <dgm:spPr/>
      <dgm:t>
        <a:bodyPr/>
        <a:lstStyle/>
        <a:p>
          <a:endParaRPr lang="ru-RU" b="1">
            <a:solidFill>
              <a:sysClr val="windowText" lastClr="000000"/>
            </a:solidFill>
          </a:endParaRPr>
        </a:p>
      </dgm:t>
    </dgm:pt>
    <dgm:pt modelId="{CFED01C5-B9EF-41E1-AE2E-C188B9724753}" type="sibTrans" cxnId="{15E29CAF-F928-4079-98EF-FDB6D5039B61}">
      <dgm:prSet/>
      <dgm:spPr>
        <a:xfrm rot="8100000">
          <a:off x="3563858" y="3382311"/>
          <a:ext cx="1093740" cy="369013"/>
        </a:xfrm>
        <a:solidFill>
          <a:srgbClr val="4472C4">
            <a:hueOff val="-2451115"/>
            <a:satOff val="-3409"/>
            <a:lumOff val="-1307"/>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ru-RU" b="1">
            <a:solidFill>
              <a:sysClr val="windowText" lastClr="000000"/>
            </a:solidFill>
            <a:latin typeface="Calibri"/>
            <a:ea typeface="+mn-ea"/>
            <a:cs typeface="+mn-cs"/>
          </a:endParaRPr>
        </a:p>
      </dgm:t>
    </dgm:pt>
    <dgm:pt modelId="{ECDD34D0-DD9A-4E01-941E-0E7AE6BA85F8}">
      <dgm:prSet phldrT="[Текст]" custT="1"/>
      <dgm:spPr>
        <a:xfrm>
          <a:off x="2043601" y="4052461"/>
          <a:ext cx="2108645" cy="1054322"/>
        </a:xfrm>
        <a:gradFill rotWithShape="0">
          <a:gsLst>
            <a:gs pos="0">
              <a:srgbClr val="4472C4">
                <a:hueOff val="-4902230"/>
                <a:satOff val="-6819"/>
                <a:lumOff val="-2615"/>
                <a:alphaOff val="0"/>
                <a:satMod val="103000"/>
                <a:lumMod val="102000"/>
                <a:tint val="94000"/>
              </a:srgbClr>
            </a:gs>
            <a:gs pos="50000">
              <a:srgbClr val="4472C4">
                <a:hueOff val="-4902230"/>
                <a:satOff val="-6819"/>
                <a:lumOff val="-2615"/>
                <a:alphaOff val="0"/>
                <a:satMod val="110000"/>
                <a:lumMod val="100000"/>
                <a:shade val="100000"/>
              </a:srgbClr>
            </a:gs>
            <a:gs pos="100000">
              <a:srgbClr val="4472C4">
                <a:hueOff val="-4902230"/>
                <a:satOff val="-6819"/>
                <a:lumOff val="-2615"/>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200" b="1">
              <a:solidFill>
                <a:sysClr val="windowText" lastClr="000000"/>
              </a:solidFill>
              <a:latin typeface="Calibri"/>
              <a:ea typeface="+mn-ea"/>
              <a:cs typeface="+mn-cs"/>
            </a:rPr>
            <a:t>КРУЖОК "ВЕСЕЛЫЕ НОТКИ"</a:t>
          </a:r>
        </a:p>
        <a:p>
          <a:r>
            <a:rPr lang="ru-RU" sz="1000" b="1">
              <a:solidFill>
                <a:sysClr val="windowText" lastClr="000000"/>
              </a:solidFill>
              <a:latin typeface="Calibri"/>
              <a:ea typeface="+mn-ea"/>
              <a:cs typeface="+mn-cs"/>
            </a:rPr>
            <a:t> </a:t>
          </a:r>
          <a:r>
            <a:rPr lang="ru-RU" sz="1000" b="0">
              <a:solidFill>
                <a:sysClr val="windowText" lastClr="000000"/>
              </a:solidFill>
              <a:latin typeface="Calibri"/>
              <a:ea typeface="+mn-ea"/>
              <a:cs typeface="+mn-cs"/>
            </a:rPr>
            <a:t>(русский фольклор) </a:t>
          </a:r>
        </a:p>
        <a:p>
          <a:r>
            <a:rPr lang="ru-RU" sz="1000" b="0">
              <a:solidFill>
                <a:sysClr val="windowText" lastClr="000000"/>
              </a:solidFill>
              <a:latin typeface="Calibri"/>
              <a:ea typeface="+mn-ea"/>
              <a:cs typeface="+mn-cs"/>
            </a:rPr>
            <a:t>21 ребенок</a:t>
          </a:r>
        </a:p>
      </dgm:t>
    </dgm:pt>
    <dgm:pt modelId="{F7A5410C-C1EE-49C8-B3E8-D5F6699DEC5B}" type="parTrans" cxnId="{C7279C20-8016-43C7-94FA-F05CC15F58E8}">
      <dgm:prSet/>
      <dgm:spPr/>
      <dgm:t>
        <a:bodyPr/>
        <a:lstStyle/>
        <a:p>
          <a:endParaRPr lang="ru-RU" b="1">
            <a:solidFill>
              <a:sysClr val="windowText" lastClr="000000"/>
            </a:solidFill>
          </a:endParaRPr>
        </a:p>
      </dgm:t>
    </dgm:pt>
    <dgm:pt modelId="{7A10ACA6-9351-4B56-AF94-B7AFD4F1E0BC}" type="sibTrans" cxnId="{C7279C20-8016-43C7-94FA-F05CC15F58E8}">
      <dgm:prSet/>
      <dgm:spPr>
        <a:xfrm rot="13500000">
          <a:off x="1538249" y="3382311"/>
          <a:ext cx="1093740" cy="369013"/>
        </a:xfrm>
        <a:solidFill>
          <a:srgbClr val="4472C4">
            <a:hueOff val="-4902230"/>
            <a:satOff val="-6819"/>
            <a:lumOff val="-2615"/>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ru-RU" b="1">
            <a:solidFill>
              <a:sysClr val="windowText" lastClr="000000"/>
            </a:solidFill>
            <a:latin typeface="Calibri"/>
            <a:ea typeface="+mn-ea"/>
            <a:cs typeface="+mn-cs"/>
          </a:endParaRPr>
        </a:p>
      </dgm:t>
    </dgm:pt>
    <dgm:pt modelId="{7552A551-F991-426F-AF80-6198E7B63FFF}">
      <dgm:prSet phldrT="[Текст]" custT="1"/>
      <dgm:spPr>
        <a:xfrm>
          <a:off x="17992" y="2026852"/>
          <a:ext cx="2108645" cy="1054322"/>
        </a:xfr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200" b="1">
              <a:solidFill>
                <a:sysClr val="windowText" lastClr="000000"/>
              </a:solidFill>
              <a:latin typeface="Calibri"/>
              <a:ea typeface="+mn-ea"/>
              <a:cs typeface="+mn-cs"/>
            </a:rPr>
            <a:t>КРУЖОК  "ХОЧУ ВСЕ ЗНАТЬ"</a:t>
          </a:r>
        </a:p>
        <a:p>
          <a:r>
            <a:rPr lang="ru-RU" sz="1000" b="1">
              <a:solidFill>
                <a:sysClr val="windowText" lastClr="000000"/>
              </a:solidFill>
              <a:latin typeface="Calibri"/>
              <a:ea typeface="+mn-ea"/>
              <a:cs typeface="+mn-cs"/>
            </a:rPr>
            <a:t> </a:t>
          </a:r>
          <a:r>
            <a:rPr lang="ru-RU" sz="1000" b="0">
              <a:solidFill>
                <a:sysClr val="windowText" lastClr="000000"/>
              </a:solidFill>
              <a:latin typeface="Calibri"/>
              <a:ea typeface="+mn-ea"/>
              <a:cs typeface="+mn-cs"/>
            </a:rPr>
            <a:t>(метеоплощадка) </a:t>
          </a:r>
        </a:p>
        <a:p>
          <a:r>
            <a:rPr lang="ru-RU" sz="1000" b="0">
              <a:solidFill>
                <a:sysClr val="windowText" lastClr="000000"/>
              </a:solidFill>
              <a:latin typeface="Calibri"/>
              <a:ea typeface="+mn-ea"/>
              <a:cs typeface="+mn-cs"/>
            </a:rPr>
            <a:t> все возрастные группы</a:t>
          </a:r>
        </a:p>
      </dgm:t>
    </dgm:pt>
    <dgm:pt modelId="{B7174A0B-CEA9-4654-81A8-BA09EA7F876B}" type="parTrans" cxnId="{D3F113B1-0F60-4751-BCB8-DCF858F5A4F4}">
      <dgm:prSet/>
      <dgm:spPr/>
      <dgm:t>
        <a:bodyPr/>
        <a:lstStyle/>
        <a:p>
          <a:endParaRPr lang="ru-RU"/>
        </a:p>
      </dgm:t>
    </dgm:pt>
    <dgm:pt modelId="{D61E1A5D-67EF-4024-94F1-D085D1DDD365}" type="sibTrans" cxnId="{D3F113B1-0F60-4751-BCB8-DCF858F5A4F4}">
      <dgm:prSet/>
      <dgm:spPr>
        <a:xfrm rot="18917760">
          <a:off x="1549240" y="1356235"/>
          <a:ext cx="1093740" cy="369013"/>
        </a:xfrm>
        <a:solidFill>
          <a:srgbClr val="4472C4">
            <a:hueOff val="-7353344"/>
            <a:satOff val="-10228"/>
            <a:lumOff val="-3922"/>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ru-RU">
            <a:solidFill>
              <a:sysClr val="window" lastClr="FFFFFF"/>
            </a:solidFill>
            <a:latin typeface="Calibri"/>
            <a:ea typeface="+mn-ea"/>
            <a:cs typeface="+mn-cs"/>
          </a:endParaRPr>
        </a:p>
      </dgm:t>
    </dgm:pt>
    <dgm:pt modelId="{E89C01C9-D7DC-4E55-96F2-329B996CEAC8}" type="pres">
      <dgm:prSet presAssocID="{2D05B30B-FD61-4661-A56A-67E2CBA11A23}" presName="Name0" presStyleCnt="0">
        <dgm:presLayoutVars>
          <dgm:dir/>
          <dgm:resizeHandles val="exact"/>
        </dgm:presLayoutVars>
      </dgm:prSet>
      <dgm:spPr/>
      <dgm:t>
        <a:bodyPr/>
        <a:lstStyle/>
        <a:p>
          <a:endParaRPr lang="ru-RU"/>
        </a:p>
      </dgm:t>
    </dgm:pt>
    <dgm:pt modelId="{F551F96C-F0B5-47A7-98CA-0798410A4A46}" type="pres">
      <dgm:prSet presAssocID="{85CCF857-CB98-4777-85C6-905E5D44CD1F}" presName="node" presStyleLbl="node1" presStyleIdx="0" presStyleCnt="4" custRadScaleRad="100052" custRadScaleInc="1381">
        <dgm:presLayoutVars>
          <dgm:bulletEnabled val="1"/>
        </dgm:presLayoutVars>
      </dgm:prSet>
      <dgm:spPr>
        <a:prstGeom prst="roundRect">
          <a:avLst>
            <a:gd name="adj" fmla="val 10000"/>
          </a:avLst>
        </a:prstGeom>
      </dgm:spPr>
      <dgm:t>
        <a:bodyPr/>
        <a:lstStyle/>
        <a:p>
          <a:endParaRPr lang="ru-RU"/>
        </a:p>
      </dgm:t>
    </dgm:pt>
    <dgm:pt modelId="{744B2446-6608-4E43-93DA-47550B490D1B}" type="pres">
      <dgm:prSet presAssocID="{31EE51B6-B9E3-4002-A83D-E3C8626EC1D1}" presName="sibTrans" presStyleLbl="sibTrans2D1" presStyleIdx="0" presStyleCnt="4"/>
      <dgm:spPr>
        <a:prstGeom prst="leftRightArrow">
          <a:avLst>
            <a:gd name="adj1" fmla="val 60000"/>
            <a:gd name="adj2" fmla="val 50000"/>
          </a:avLst>
        </a:prstGeom>
      </dgm:spPr>
      <dgm:t>
        <a:bodyPr/>
        <a:lstStyle/>
        <a:p>
          <a:endParaRPr lang="ru-RU"/>
        </a:p>
      </dgm:t>
    </dgm:pt>
    <dgm:pt modelId="{4C8B21D3-02DD-410F-A5F5-52631B761812}" type="pres">
      <dgm:prSet presAssocID="{31EE51B6-B9E3-4002-A83D-E3C8626EC1D1}" presName="connectorText" presStyleLbl="sibTrans2D1" presStyleIdx="0" presStyleCnt="4"/>
      <dgm:spPr/>
      <dgm:t>
        <a:bodyPr/>
        <a:lstStyle/>
        <a:p>
          <a:endParaRPr lang="ru-RU"/>
        </a:p>
      </dgm:t>
    </dgm:pt>
    <dgm:pt modelId="{BD4907CE-157E-48C0-8915-BFA37213CA9B}" type="pres">
      <dgm:prSet presAssocID="{055CB704-1CB7-4CCE-ACD7-216991FF2BAA}" presName="node" presStyleLbl="node1" presStyleIdx="1" presStyleCnt="4">
        <dgm:presLayoutVars>
          <dgm:bulletEnabled val="1"/>
        </dgm:presLayoutVars>
      </dgm:prSet>
      <dgm:spPr>
        <a:prstGeom prst="roundRect">
          <a:avLst>
            <a:gd name="adj" fmla="val 10000"/>
          </a:avLst>
        </a:prstGeom>
      </dgm:spPr>
      <dgm:t>
        <a:bodyPr/>
        <a:lstStyle/>
        <a:p>
          <a:endParaRPr lang="ru-RU"/>
        </a:p>
      </dgm:t>
    </dgm:pt>
    <dgm:pt modelId="{7B1B79EF-D073-49DC-A38D-5CDCB0837C66}" type="pres">
      <dgm:prSet presAssocID="{CFED01C5-B9EF-41E1-AE2E-C188B9724753}" presName="sibTrans" presStyleLbl="sibTrans2D1" presStyleIdx="1" presStyleCnt="4"/>
      <dgm:spPr>
        <a:prstGeom prst="leftRightArrow">
          <a:avLst>
            <a:gd name="adj1" fmla="val 60000"/>
            <a:gd name="adj2" fmla="val 50000"/>
          </a:avLst>
        </a:prstGeom>
      </dgm:spPr>
      <dgm:t>
        <a:bodyPr/>
        <a:lstStyle/>
        <a:p>
          <a:endParaRPr lang="ru-RU"/>
        </a:p>
      </dgm:t>
    </dgm:pt>
    <dgm:pt modelId="{6A102ADF-5EB7-4417-8AD4-6C7C742FC0C5}" type="pres">
      <dgm:prSet presAssocID="{CFED01C5-B9EF-41E1-AE2E-C188B9724753}" presName="connectorText" presStyleLbl="sibTrans2D1" presStyleIdx="1" presStyleCnt="4"/>
      <dgm:spPr/>
      <dgm:t>
        <a:bodyPr/>
        <a:lstStyle/>
        <a:p>
          <a:endParaRPr lang="ru-RU"/>
        </a:p>
      </dgm:t>
    </dgm:pt>
    <dgm:pt modelId="{5F0AABE7-6A99-42CA-B9BD-5AB655DC76AC}" type="pres">
      <dgm:prSet presAssocID="{ECDD34D0-DD9A-4E01-941E-0E7AE6BA85F8}" presName="node" presStyleLbl="node1" presStyleIdx="2" presStyleCnt="4">
        <dgm:presLayoutVars>
          <dgm:bulletEnabled val="1"/>
        </dgm:presLayoutVars>
      </dgm:prSet>
      <dgm:spPr>
        <a:prstGeom prst="roundRect">
          <a:avLst>
            <a:gd name="adj" fmla="val 10000"/>
          </a:avLst>
        </a:prstGeom>
      </dgm:spPr>
      <dgm:t>
        <a:bodyPr/>
        <a:lstStyle/>
        <a:p>
          <a:endParaRPr lang="ru-RU"/>
        </a:p>
      </dgm:t>
    </dgm:pt>
    <dgm:pt modelId="{2F3A9A63-E0CA-4D60-82D4-3130AD7C91AC}" type="pres">
      <dgm:prSet presAssocID="{7A10ACA6-9351-4B56-AF94-B7AFD4F1E0BC}" presName="sibTrans" presStyleLbl="sibTrans2D1" presStyleIdx="2" presStyleCnt="4"/>
      <dgm:spPr>
        <a:prstGeom prst="leftRightArrow">
          <a:avLst>
            <a:gd name="adj1" fmla="val 60000"/>
            <a:gd name="adj2" fmla="val 50000"/>
          </a:avLst>
        </a:prstGeom>
      </dgm:spPr>
      <dgm:t>
        <a:bodyPr/>
        <a:lstStyle/>
        <a:p>
          <a:endParaRPr lang="ru-RU"/>
        </a:p>
      </dgm:t>
    </dgm:pt>
    <dgm:pt modelId="{5E21568F-B126-4D7E-8066-0DEE09C697CF}" type="pres">
      <dgm:prSet presAssocID="{7A10ACA6-9351-4B56-AF94-B7AFD4F1E0BC}" presName="connectorText" presStyleLbl="sibTrans2D1" presStyleIdx="2" presStyleCnt="4"/>
      <dgm:spPr/>
      <dgm:t>
        <a:bodyPr/>
        <a:lstStyle/>
        <a:p>
          <a:endParaRPr lang="ru-RU"/>
        </a:p>
      </dgm:t>
    </dgm:pt>
    <dgm:pt modelId="{0CB720D3-A90F-4991-9647-95E08ED517CD}" type="pres">
      <dgm:prSet presAssocID="{7552A551-F991-426F-AF80-6198E7B63FFF}" presName="node" presStyleLbl="node1" presStyleIdx="3" presStyleCnt="4">
        <dgm:presLayoutVars>
          <dgm:bulletEnabled val="1"/>
        </dgm:presLayoutVars>
      </dgm:prSet>
      <dgm:spPr>
        <a:prstGeom prst="roundRect">
          <a:avLst>
            <a:gd name="adj" fmla="val 10000"/>
          </a:avLst>
        </a:prstGeom>
      </dgm:spPr>
      <dgm:t>
        <a:bodyPr/>
        <a:lstStyle/>
        <a:p>
          <a:endParaRPr lang="ru-RU"/>
        </a:p>
      </dgm:t>
    </dgm:pt>
    <dgm:pt modelId="{57470FCE-813B-4B2F-B901-DD40725933EA}" type="pres">
      <dgm:prSet presAssocID="{D61E1A5D-67EF-4024-94F1-D085D1DDD365}" presName="sibTrans" presStyleLbl="sibTrans2D1" presStyleIdx="3" presStyleCnt="4"/>
      <dgm:spPr>
        <a:prstGeom prst="leftRightArrow">
          <a:avLst>
            <a:gd name="adj1" fmla="val 60000"/>
            <a:gd name="adj2" fmla="val 50000"/>
          </a:avLst>
        </a:prstGeom>
      </dgm:spPr>
      <dgm:t>
        <a:bodyPr/>
        <a:lstStyle/>
        <a:p>
          <a:endParaRPr lang="ru-RU"/>
        </a:p>
      </dgm:t>
    </dgm:pt>
    <dgm:pt modelId="{2548D7B6-CEE6-437F-AAAF-D64523FC7436}" type="pres">
      <dgm:prSet presAssocID="{D61E1A5D-67EF-4024-94F1-D085D1DDD365}" presName="connectorText" presStyleLbl="sibTrans2D1" presStyleIdx="3" presStyleCnt="4"/>
      <dgm:spPr/>
      <dgm:t>
        <a:bodyPr/>
        <a:lstStyle/>
        <a:p>
          <a:endParaRPr lang="ru-RU"/>
        </a:p>
      </dgm:t>
    </dgm:pt>
  </dgm:ptLst>
  <dgm:cxnLst>
    <dgm:cxn modelId="{C7279C20-8016-43C7-94FA-F05CC15F58E8}" srcId="{2D05B30B-FD61-4661-A56A-67E2CBA11A23}" destId="{ECDD34D0-DD9A-4E01-941E-0E7AE6BA85F8}" srcOrd="2" destOrd="0" parTransId="{F7A5410C-C1EE-49C8-B3E8-D5F6699DEC5B}" sibTransId="{7A10ACA6-9351-4B56-AF94-B7AFD4F1E0BC}"/>
    <dgm:cxn modelId="{17F0B79A-26A9-4A90-A814-67CE6F6E56FB}" type="presOf" srcId="{D61E1A5D-67EF-4024-94F1-D085D1DDD365}" destId="{2548D7B6-CEE6-437F-AAAF-D64523FC7436}" srcOrd="1" destOrd="0" presId="urn:microsoft.com/office/officeart/2005/8/layout/cycle7"/>
    <dgm:cxn modelId="{38243EB4-28E7-48C1-970D-0718A4519E5E}" type="presOf" srcId="{D61E1A5D-67EF-4024-94F1-D085D1DDD365}" destId="{57470FCE-813B-4B2F-B901-DD40725933EA}" srcOrd="0" destOrd="0" presId="urn:microsoft.com/office/officeart/2005/8/layout/cycle7"/>
    <dgm:cxn modelId="{94E89CEC-AD3A-481C-9412-45FBE50712EF}" type="presOf" srcId="{31EE51B6-B9E3-4002-A83D-E3C8626EC1D1}" destId="{4C8B21D3-02DD-410F-A5F5-52631B761812}" srcOrd="1" destOrd="0" presId="urn:microsoft.com/office/officeart/2005/8/layout/cycle7"/>
    <dgm:cxn modelId="{0080E4AE-FC73-4130-96FD-DF72486040C5}" srcId="{2D05B30B-FD61-4661-A56A-67E2CBA11A23}" destId="{85CCF857-CB98-4777-85C6-905E5D44CD1F}" srcOrd="0" destOrd="0" parTransId="{1907F48D-2345-4100-B50B-6AF375D8EECE}" sibTransId="{31EE51B6-B9E3-4002-A83D-E3C8626EC1D1}"/>
    <dgm:cxn modelId="{D3222D6D-9EEA-4FBF-B222-E42CE836E38E}" type="presOf" srcId="{7A10ACA6-9351-4B56-AF94-B7AFD4F1E0BC}" destId="{5E21568F-B126-4D7E-8066-0DEE09C697CF}" srcOrd="1" destOrd="0" presId="urn:microsoft.com/office/officeart/2005/8/layout/cycle7"/>
    <dgm:cxn modelId="{CA7DE906-703C-4578-B6E4-E70E1673BA4C}" type="presOf" srcId="{85CCF857-CB98-4777-85C6-905E5D44CD1F}" destId="{F551F96C-F0B5-47A7-98CA-0798410A4A46}" srcOrd="0" destOrd="0" presId="urn:microsoft.com/office/officeart/2005/8/layout/cycle7"/>
    <dgm:cxn modelId="{D3F113B1-0F60-4751-BCB8-DCF858F5A4F4}" srcId="{2D05B30B-FD61-4661-A56A-67E2CBA11A23}" destId="{7552A551-F991-426F-AF80-6198E7B63FFF}" srcOrd="3" destOrd="0" parTransId="{B7174A0B-CEA9-4654-81A8-BA09EA7F876B}" sibTransId="{D61E1A5D-67EF-4024-94F1-D085D1DDD365}"/>
    <dgm:cxn modelId="{31E7EBB0-E49F-46DC-9633-6A13CC483226}" type="presOf" srcId="{2D05B30B-FD61-4661-A56A-67E2CBA11A23}" destId="{E89C01C9-D7DC-4E55-96F2-329B996CEAC8}" srcOrd="0" destOrd="0" presId="urn:microsoft.com/office/officeart/2005/8/layout/cycle7"/>
    <dgm:cxn modelId="{A8558D6D-D218-4D3D-A1D3-08592727DC10}" type="presOf" srcId="{055CB704-1CB7-4CCE-ACD7-216991FF2BAA}" destId="{BD4907CE-157E-48C0-8915-BFA37213CA9B}" srcOrd="0" destOrd="0" presId="urn:microsoft.com/office/officeart/2005/8/layout/cycle7"/>
    <dgm:cxn modelId="{5B385CC8-F549-4473-884A-5D8C78998175}" type="presOf" srcId="{CFED01C5-B9EF-41E1-AE2E-C188B9724753}" destId="{7B1B79EF-D073-49DC-A38D-5CDCB0837C66}" srcOrd="0" destOrd="0" presId="urn:microsoft.com/office/officeart/2005/8/layout/cycle7"/>
    <dgm:cxn modelId="{1D159733-7541-4D11-83EC-89BD5806CEDD}" type="presOf" srcId="{7A10ACA6-9351-4B56-AF94-B7AFD4F1E0BC}" destId="{2F3A9A63-E0CA-4D60-82D4-3130AD7C91AC}" srcOrd="0" destOrd="0" presId="urn:microsoft.com/office/officeart/2005/8/layout/cycle7"/>
    <dgm:cxn modelId="{4713BE2B-7CBE-4FFC-86F1-88A46CC83246}" type="presOf" srcId="{7552A551-F991-426F-AF80-6198E7B63FFF}" destId="{0CB720D3-A90F-4991-9647-95E08ED517CD}" srcOrd="0" destOrd="0" presId="urn:microsoft.com/office/officeart/2005/8/layout/cycle7"/>
    <dgm:cxn modelId="{F2492EB5-57C6-4C14-B647-0863D7C40B0F}" type="presOf" srcId="{31EE51B6-B9E3-4002-A83D-E3C8626EC1D1}" destId="{744B2446-6608-4E43-93DA-47550B490D1B}" srcOrd="0" destOrd="0" presId="urn:microsoft.com/office/officeart/2005/8/layout/cycle7"/>
    <dgm:cxn modelId="{22757271-2606-469A-B51C-0E4E7313D4C9}" type="presOf" srcId="{CFED01C5-B9EF-41E1-AE2E-C188B9724753}" destId="{6A102ADF-5EB7-4417-8AD4-6C7C742FC0C5}" srcOrd="1" destOrd="0" presId="urn:microsoft.com/office/officeart/2005/8/layout/cycle7"/>
    <dgm:cxn modelId="{47CB112C-AB60-4ACF-9A95-A6A0E76DBA1B}" type="presOf" srcId="{ECDD34D0-DD9A-4E01-941E-0E7AE6BA85F8}" destId="{5F0AABE7-6A99-42CA-B9BD-5AB655DC76AC}" srcOrd="0" destOrd="0" presId="urn:microsoft.com/office/officeart/2005/8/layout/cycle7"/>
    <dgm:cxn modelId="{15E29CAF-F928-4079-98EF-FDB6D5039B61}" srcId="{2D05B30B-FD61-4661-A56A-67E2CBA11A23}" destId="{055CB704-1CB7-4CCE-ACD7-216991FF2BAA}" srcOrd="1" destOrd="0" parTransId="{591029D0-D909-40D4-97CD-1B200DAA75D3}" sibTransId="{CFED01C5-B9EF-41E1-AE2E-C188B9724753}"/>
    <dgm:cxn modelId="{A975B9EE-6B2F-45D6-BCC0-BBD315ECB0AF}" type="presParOf" srcId="{E89C01C9-D7DC-4E55-96F2-329B996CEAC8}" destId="{F551F96C-F0B5-47A7-98CA-0798410A4A46}" srcOrd="0" destOrd="0" presId="urn:microsoft.com/office/officeart/2005/8/layout/cycle7"/>
    <dgm:cxn modelId="{962EFD9D-7476-43D0-8815-AD2B69C2DA35}" type="presParOf" srcId="{E89C01C9-D7DC-4E55-96F2-329B996CEAC8}" destId="{744B2446-6608-4E43-93DA-47550B490D1B}" srcOrd="1" destOrd="0" presId="urn:microsoft.com/office/officeart/2005/8/layout/cycle7"/>
    <dgm:cxn modelId="{1C4230F7-CEF8-4D2A-A952-71B1CCFF0D64}" type="presParOf" srcId="{744B2446-6608-4E43-93DA-47550B490D1B}" destId="{4C8B21D3-02DD-410F-A5F5-52631B761812}" srcOrd="0" destOrd="0" presId="urn:microsoft.com/office/officeart/2005/8/layout/cycle7"/>
    <dgm:cxn modelId="{31C4363E-9629-40E4-B2E2-B361920B12A9}" type="presParOf" srcId="{E89C01C9-D7DC-4E55-96F2-329B996CEAC8}" destId="{BD4907CE-157E-48C0-8915-BFA37213CA9B}" srcOrd="2" destOrd="0" presId="urn:microsoft.com/office/officeart/2005/8/layout/cycle7"/>
    <dgm:cxn modelId="{89D28361-222D-4DFC-8DDD-CC40A18F953D}" type="presParOf" srcId="{E89C01C9-D7DC-4E55-96F2-329B996CEAC8}" destId="{7B1B79EF-D073-49DC-A38D-5CDCB0837C66}" srcOrd="3" destOrd="0" presId="urn:microsoft.com/office/officeart/2005/8/layout/cycle7"/>
    <dgm:cxn modelId="{6345B8BA-6BD9-4FA8-B2E3-8C44E6ADB263}" type="presParOf" srcId="{7B1B79EF-D073-49DC-A38D-5CDCB0837C66}" destId="{6A102ADF-5EB7-4417-8AD4-6C7C742FC0C5}" srcOrd="0" destOrd="0" presId="urn:microsoft.com/office/officeart/2005/8/layout/cycle7"/>
    <dgm:cxn modelId="{84A36215-B678-47AB-A2D6-F7D7488E392B}" type="presParOf" srcId="{E89C01C9-D7DC-4E55-96F2-329B996CEAC8}" destId="{5F0AABE7-6A99-42CA-B9BD-5AB655DC76AC}" srcOrd="4" destOrd="0" presId="urn:microsoft.com/office/officeart/2005/8/layout/cycle7"/>
    <dgm:cxn modelId="{A69C0947-0A65-41E8-8A33-6BCD32C6A33A}" type="presParOf" srcId="{E89C01C9-D7DC-4E55-96F2-329B996CEAC8}" destId="{2F3A9A63-E0CA-4D60-82D4-3130AD7C91AC}" srcOrd="5" destOrd="0" presId="urn:microsoft.com/office/officeart/2005/8/layout/cycle7"/>
    <dgm:cxn modelId="{76098480-B8E8-4FED-A366-9439A7860551}" type="presParOf" srcId="{2F3A9A63-E0CA-4D60-82D4-3130AD7C91AC}" destId="{5E21568F-B126-4D7E-8066-0DEE09C697CF}" srcOrd="0" destOrd="0" presId="urn:microsoft.com/office/officeart/2005/8/layout/cycle7"/>
    <dgm:cxn modelId="{388625A5-F43B-480E-9FF6-71BC910B8EC6}" type="presParOf" srcId="{E89C01C9-D7DC-4E55-96F2-329B996CEAC8}" destId="{0CB720D3-A90F-4991-9647-95E08ED517CD}" srcOrd="6" destOrd="0" presId="urn:microsoft.com/office/officeart/2005/8/layout/cycle7"/>
    <dgm:cxn modelId="{36F80246-8220-4F38-8EF3-63C25B7478F3}" type="presParOf" srcId="{E89C01C9-D7DC-4E55-96F2-329B996CEAC8}" destId="{57470FCE-813B-4B2F-B901-DD40725933EA}" srcOrd="7" destOrd="0" presId="urn:microsoft.com/office/officeart/2005/8/layout/cycle7"/>
    <dgm:cxn modelId="{F7E28A65-3CCF-4DB8-B417-1A4AFAD80E75}" type="presParOf" srcId="{57470FCE-813B-4B2F-B901-DD40725933EA}" destId="{2548D7B6-CEE6-437F-AAAF-D64523FC7436}" srcOrd="0" destOrd="0" presId="urn:microsoft.com/office/officeart/2005/8/layout/cycle7"/>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9731F36-FBA9-4A51-81B9-D3EAFC26448A}" type="doc">
      <dgm:prSet loTypeId="urn:diagrams.loki3.com/BracketList+Icon" loCatId="list" qsTypeId="urn:microsoft.com/office/officeart/2005/8/quickstyle/simple5" qsCatId="simple" csTypeId="urn:microsoft.com/office/officeart/2005/8/colors/colorful3" csCatId="colorful" phldr="1"/>
      <dgm:spPr/>
      <dgm:t>
        <a:bodyPr/>
        <a:lstStyle/>
        <a:p>
          <a:endParaRPr lang="ru-RU"/>
        </a:p>
      </dgm:t>
    </dgm:pt>
    <dgm:pt modelId="{45211B70-2CA3-4F9C-A548-4A323890C1FC}">
      <dgm:prSet phldrT="[Текст]"/>
      <dgm:spPr>
        <a:xfrm>
          <a:off x="4341986" y="574640"/>
          <a:ext cx="1446386" cy="618750"/>
        </a:xfrm>
        <a:noFill/>
        <a:ln>
          <a:noFill/>
        </a:ln>
        <a:effectLst/>
      </dgm:spPr>
      <dgm:t>
        <a:bodyPr/>
        <a:lstStyle/>
        <a:p>
          <a:r>
            <a:rPr lang="ru-RU" b="1">
              <a:solidFill>
                <a:sysClr val="windowText" lastClr="000000"/>
              </a:solidFill>
              <a:latin typeface="Calibri"/>
              <a:ea typeface="+mn-ea"/>
              <a:cs typeface="+mn-cs"/>
            </a:rPr>
            <a:t>ЗАНЯТИЯ ОЗДОРОВИТЕЛЬНОГО И СПОРТИВНОГО НАПРАВЛЕНИЯ</a:t>
          </a:r>
        </a:p>
      </dgm:t>
    </dgm:pt>
    <dgm:pt modelId="{9D00BF9E-984A-4408-B8E9-1A3D3A013502}" type="parTrans" cxnId="{86B8AF7F-A2AE-44E5-AB88-BD4BC246A841}">
      <dgm:prSet/>
      <dgm:spPr/>
      <dgm:t>
        <a:bodyPr/>
        <a:lstStyle/>
        <a:p>
          <a:endParaRPr lang="ru-RU" b="1">
            <a:solidFill>
              <a:sysClr val="windowText" lastClr="000000"/>
            </a:solidFill>
          </a:endParaRPr>
        </a:p>
      </dgm:t>
    </dgm:pt>
    <dgm:pt modelId="{D6AAA8A8-78DD-465A-990D-18747836588D}" type="sibTrans" cxnId="{86B8AF7F-A2AE-44E5-AB88-BD4BC246A841}">
      <dgm:prSet/>
      <dgm:spPr/>
      <dgm:t>
        <a:bodyPr/>
        <a:lstStyle/>
        <a:p>
          <a:endParaRPr lang="ru-RU" b="1">
            <a:solidFill>
              <a:sysClr val="windowText" lastClr="000000"/>
            </a:solidFill>
          </a:endParaRPr>
        </a:p>
      </dgm:t>
    </dgm:pt>
    <dgm:pt modelId="{586B7CEC-3B56-49E7-A1E7-EFFAAC6C80A0}">
      <dgm:prSet phldrT="[Текст]"/>
      <dgm:spPr>
        <a:xfrm>
          <a:off x="2827" y="574640"/>
          <a:ext cx="3934170" cy="618750"/>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КРЕПЫШ                                               16</a:t>
          </a:r>
        </a:p>
      </dgm:t>
    </dgm:pt>
    <dgm:pt modelId="{DA5E3CCE-4E36-4AA0-93E6-DF693829779A}" type="parTrans" cxnId="{53808E08-123B-4F9E-99F4-45E0814B4D2F}">
      <dgm:prSet/>
      <dgm:spPr/>
      <dgm:t>
        <a:bodyPr/>
        <a:lstStyle/>
        <a:p>
          <a:endParaRPr lang="ru-RU" b="1">
            <a:solidFill>
              <a:sysClr val="windowText" lastClr="000000"/>
            </a:solidFill>
          </a:endParaRPr>
        </a:p>
      </dgm:t>
    </dgm:pt>
    <dgm:pt modelId="{BCABF7A5-1A1D-496C-AEC5-C1C0F6E93E8D}" type="sibTrans" cxnId="{53808E08-123B-4F9E-99F4-45E0814B4D2F}">
      <dgm:prSet/>
      <dgm:spPr/>
      <dgm:t>
        <a:bodyPr/>
        <a:lstStyle/>
        <a:p>
          <a:endParaRPr lang="ru-RU" b="1">
            <a:solidFill>
              <a:sysClr val="windowText" lastClr="000000"/>
            </a:solidFill>
          </a:endParaRPr>
        </a:p>
      </dgm:t>
    </dgm:pt>
    <dgm:pt modelId="{D34E075A-E71D-461F-A2BE-5EDACB042D45}">
      <dgm:prSet phldrT="[Текст]"/>
      <dgm:spPr>
        <a:xfrm>
          <a:off x="2827" y="574640"/>
          <a:ext cx="3934170" cy="618750"/>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КРЕПЫШИ-МАЛЫШИ                       11</a:t>
          </a:r>
        </a:p>
      </dgm:t>
    </dgm:pt>
    <dgm:pt modelId="{3F5FB307-689D-40BD-A463-9AD9CED6DE16}" type="parTrans" cxnId="{658ACB77-BB86-474C-B52E-C94F1E316C97}">
      <dgm:prSet/>
      <dgm:spPr/>
      <dgm:t>
        <a:bodyPr/>
        <a:lstStyle/>
        <a:p>
          <a:endParaRPr lang="ru-RU" b="1">
            <a:solidFill>
              <a:sysClr val="windowText" lastClr="000000"/>
            </a:solidFill>
          </a:endParaRPr>
        </a:p>
      </dgm:t>
    </dgm:pt>
    <dgm:pt modelId="{4D5C3A47-A64E-4FD3-B790-BBA5E4AA96E1}" type="sibTrans" cxnId="{658ACB77-BB86-474C-B52E-C94F1E316C97}">
      <dgm:prSet/>
      <dgm:spPr/>
      <dgm:t>
        <a:bodyPr/>
        <a:lstStyle/>
        <a:p>
          <a:endParaRPr lang="ru-RU" b="1">
            <a:solidFill>
              <a:sysClr val="windowText" lastClr="000000"/>
            </a:solidFill>
          </a:endParaRPr>
        </a:p>
      </dgm:t>
    </dgm:pt>
    <dgm:pt modelId="{F6D2877C-7739-4719-BED4-5017A31FC07C}">
      <dgm:prSet phldrT="[Текст]"/>
      <dgm:spPr>
        <a:xfrm>
          <a:off x="2827" y="1229390"/>
          <a:ext cx="3934170" cy="334125"/>
        </a:xfrm>
        <a:gradFill rotWithShape="0">
          <a:gsLst>
            <a:gs pos="0">
              <a:srgbClr val="A5A5A5">
                <a:hueOff val="338825"/>
                <a:satOff val="12500"/>
                <a:lumOff val="-1838"/>
                <a:alphaOff val="0"/>
                <a:satMod val="103000"/>
                <a:lumMod val="102000"/>
                <a:tint val="94000"/>
              </a:srgbClr>
            </a:gs>
            <a:gs pos="50000">
              <a:srgbClr val="A5A5A5">
                <a:hueOff val="338825"/>
                <a:satOff val="12500"/>
                <a:lumOff val="-1838"/>
                <a:alphaOff val="0"/>
                <a:satMod val="110000"/>
                <a:lumMod val="100000"/>
                <a:shade val="100000"/>
              </a:srgbClr>
            </a:gs>
            <a:gs pos="100000">
              <a:srgbClr val="A5A5A5">
                <a:hueOff val="338825"/>
                <a:satOff val="12500"/>
                <a:lumOff val="-183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МАЛЕНЬКИЙ СЕНСОРКА                   15</a:t>
          </a:r>
        </a:p>
      </dgm:t>
    </dgm:pt>
    <dgm:pt modelId="{91087504-278C-49A5-9293-49DDF2CD930F}" type="parTrans" cxnId="{DB60F9F2-9C4B-4183-9472-4C6AD17E10A8}">
      <dgm:prSet/>
      <dgm:spPr/>
      <dgm:t>
        <a:bodyPr/>
        <a:lstStyle/>
        <a:p>
          <a:endParaRPr lang="ru-RU">
            <a:solidFill>
              <a:sysClr val="windowText" lastClr="000000"/>
            </a:solidFill>
          </a:endParaRPr>
        </a:p>
      </dgm:t>
    </dgm:pt>
    <dgm:pt modelId="{C4620495-4824-4BE2-B798-01FAB44078E4}" type="sibTrans" cxnId="{DB60F9F2-9C4B-4183-9472-4C6AD17E10A8}">
      <dgm:prSet/>
      <dgm:spPr/>
      <dgm:t>
        <a:bodyPr/>
        <a:lstStyle/>
        <a:p>
          <a:endParaRPr lang="ru-RU">
            <a:solidFill>
              <a:sysClr val="windowText" lastClr="000000"/>
            </a:solidFill>
          </a:endParaRPr>
        </a:p>
      </dgm:t>
    </dgm:pt>
    <dgm:pt modelId="{C6E84708-B5FB-4D37-A02A-6F92C1496100}">
      <dgm:prSet phldrT="[Текст]"/>
      <dgm:spPr>
        <a:xfrm>
          <a:off x="4341986" y="1229390"/>
          <a:ext cx="1446386" cy="334125"/>
        </a:xfrm>
        <a:noFill/>
        <a:ln>
          <a:noFill/>
        </a:ln>
        <a:effectLst/>
      </dgm:spPr>
      <dgm:t>
        <a:bodyPr/>
        <a:lstStyle/>
        <a:p>
          <a:r>
            <a:rPr lang="ru-RU" b="1">
              <a:solidFill>
                <a:sysClr val="windowText" lastClr="000000"/>
              </a:solidFill>
              <a:latin typeface="Calibri"/>
              <a:ea typeface="+mn-ea"/>
              <a:cs typeface="+mn-cs"/>
            </a:rPr>
            <a:t>СТУДИЯ РАННЕГО РАЗВИТИЯ</a:t>
          </a:r>
        </a:p>
      </dgm:t>
    </dgm:pt>
    <dgm:pt modelId="{7B2D6893-8F62-4451-8737-9BD4EE6C6DDD}" type="parTrans" cxnId="{62D9098E-36FB-415F-9E3E-E8ADAAE32226}">
      <dgm:prSet/>
      <dgm:spPr/>
      <dgm:t>
        <a:bodyPr/>
        <a:lstStyle/>
        <a:p>
          <a:endParaRPr lang="ru-RU">
            <a:solidFill>
              <a:sysClr val="windowText" lastClr="000000"/>
            </a:solidFill>
          </a:endParaRPr>
        </a:p>
      </dgm:t>
    </dgm:pt>
    <dgm:pt modelId="{6A0E8660-49E8-42B6-BFC4-A15A3EF3928E}" type="sibTrans" cxnId="{62D9098E-36FB-415F-9E3E-E8ADAAE32226}">
      <dgm:prSet/>
      <dgm:spPr/>
      <dgm:t>
        <a:bodyPr/>
        <a:lstStyle/>
        <a:p>
          <a:endParaRPr lang="ru-RU">
            <a:solidFill>
              <a:sysClr val="windowText" lastClr="000000"/>
            </a:solidFill>
          </a:endParaRPr>
        </a:p>
      </dgm:t>
    </dgm:pt>
    <dgm:pt modelId="{68067317-5DAA-49DB-AABD-A875B306C03B}">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КАПЕЛЬКА                                              3</a:t>
          </a:r>
        </a:p>
      </dgm:t>
    </dgm:pt>
    <dgm:pt modelId="{53EE7DB8-8A00-43A6-B564-BDE01F4C6055}" type="parTrans" cxnId="{569052E0-B05F-465E-A2AE-D58F5DBA3AD7}">
      <dgm:prSet/>
      <dgm:spPr/>
      <dgm:t>
        <a:bodyPr/>
        <a:lstStyle/>
        <a:p>
          <a:endParaRPr lang="ru-RU">
            <a:solidFill>
              <a:sysClr val="windowText" lastClr="000000"/>
            </a:solidFill>
          </a:endParaRPr>
        </a:p>
      </dgm:t>
    </dgm:pt>
    <dgm:pt modelId="{1539712A-2A3A-40B5-9FC6-AAEE133C6205}" type="sibTrans" cxnId="{569052E0-B05F-465E-A2AE-D58F5DBA3AD7}">
      <dgm:prSet/>
      <dgm:spPr/>
      <dgm:t>
        <a:bodyPr/>
        <a:lstStyle/>
        <a:p>
          <a:endParaRPr lang="ru-RU">
            <a:solidFill>
              <a:sysClr val="windowText" lastClr="000000"/>
            </a:solidFill>
          </a:endParaRPr>
        </a:p>
      </dgm:t>
    </dgm:pt>
    <dgm:pt modelId="{F9CF914B-5709-4E3A-ADBC-ACA258795C70}">
      <dgm:prSet phldrT="[Текст]"/>
      <dgm:spPr>
        <a:xfrm>
          <a:off x="4341986" y="1812210"/>
          <a:ext cx="1446386" cy="618750"/>
        </a:xfrm>
        <a:noFill/>
        <a:ln>
          <a:noFill/>
        </a:ln>
        <a:effectLst/>
      </dgm:spPr>
      <dgm:t>
        <a:bodyPr/>
        <a:lstStyle/>
        <a:p>
          <a:r>
            <a:rPr lang="ru-RU" b="1">
              <a:solidFill>
                <a:sysClr val="windowText" lastClr="000000"/>
              </a:solidFill>
              <a:latin typeface="Calibri"/>
              <a:ea typeface="+mn-ea"/>
              <a:cs typeface="+mn-cs"/>
            </a:rPr>
            <a:t>ЗАНЯТИЯ ИНТЕЛЛЕКТУАЛЬНО-ПОЗНАВАТЕЛЬНОГО НАПРАВЛЕНИЯ</a:t>
          </a:r>
        </a:p>
      </dgm:t>
    </dgm:pt>
    <dgm:pt modelId="{F7AD93F5-B08D-46A6-96A4-747D202E7038}" type="parTrans" cxnId="{16AD6393-5DBA-40AF-8A3D-4944216AF47B}">
      <dgm:prSet/>
      <dgm:spPr/>
      <dgm:t>
        <a:bodyPr/>
        <a:lstStyle/>
        <a:p>
          <a:endParaRPr lang="ru-RU">
            <a:solidFill>
              <a:sysClr val="windowText" lastClr="000000"/>
            </a:solidFill>
          </a:endParaRPr>
        </a:p>
      </dgm:t>
    </dgm:pt>
    <dgm:pt modelId="{1FE2F5D3-F867-4B05-AB8C-35DC3142F411}" type="sibTrans" cxnId="{16AD6393-5DBA-40AF-8A3D-4944216AF47B}">
      <dgm:prSet/>
      <dgm:spPr/>
      <dgm:t>
        <a:bodyPr/>
        <a:lstStyle/>
        <a:p>
          <a:endParaRPr lang="ru-RU">
            <a:solidFill>
              <a:sysClr val="windowText" lastClr="000000"/>
            </a:solidFill>
          </a:endParaRPr>
        </a:p>
      </dgm:t>
    </dgm:pt>
    <dgm:pt modelId="{29C45370-21EA-4784-BF13-F9654BD62DD1}">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МАЛЕНЬКИЙ ГЕНИЙ                          11</a:t>
          </a:r>
        </a:p>
      </dgm:t>
    </dgm:pt>
    <dgm:pt modelId="{ED5B9532-BA9D-4E8D-AD25-862475A504E4}" type="parTrans" cxnId="{738F9689-76D9-47C6-8360-33E68918E754}">
      <dgm:prSet/>
      <dgm:spPr/>
      <dgm:t>
        <a:bodyPr/>
        <a:lstStyle/>
        <a:p>
          <a:endParaRPr lang="ru-RU">
            <a:solidFill>
              <a:sysClr val="windowText" lastClr="000000"/>
            </a:solidFill>
          </a:endParaRPr>
        </a:p>
      </dgm:t>
    </dgm:pt>
    <dgm:pt modelId="{678B61CD-0E57-4B20-A5C4-67AE48063E8A}" type="sibTrans" cxnId="{738F9689-76D9-47C6-8360-33E68918E754}">
      <dgm:prSet/>
      <dgm:spPr/>
      <dgm:t>
        <a:bodyPr/>
        <a:lstStyle/>
        <a:p>
          <a:endParaRPr lang="ru-RU">
            <a:solidFill>
              <a:sysClr val="windowText" lastClr="000000"/>
            </a:solidFill>
          </a:endParaRPr>
        </a:p>
      </dgm:t>
    </dgm:pt>
    <dgm:pt modelId="{58D14DB7-E808-48A2-B093-61870A6F200E}">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ГЕНИИ - МАЛЫШИ                               7</a:t>
          </a:r>
        </a:p>
      </dgm:t>
    </dgm:pt>
    <dgm:pt modelId="{7F4122A9-1983-482B-A8A6-350E0E6918A9}" type="parTrans" cxnId="{886B5036-7F56-4BEA-B15C-22DE69850C3C}">
      <dgm:prSet/>
      <dgm:spPr/>
      <dgm:t>
        <a:bodyPr/>
        <a:lstStyle/>
        <a:p>
          <a:endParaRPr lang="ru-RU">
            <a:solidFill>
              <a:sysClr val="windowText" lastClr="000000"/>
            </a:solidFill>
          </a:endParaRPr>
        </a:p>
      </dgm:t>
    </dgm:pt>
    <dgm:pt modelId="{10C7EEBD-FF24-4FF2-A0FF-402D75F4F124}" type="sibTrans" cxnId="{886B5036-7F56-4BEA-B15C-22DE69850C3C}">
      <dgm:prSet/>
      <dgm:spPr/>
      <dgm:t>
        <a:bodyPr/>
        <a:lstStyle/>
        <a:p>
          <a:endParaRPr lang="ru-RU">
            <a:solidFill>
              <a:sysClr val="windowText" lastClr="000000"/>
            </a:solidFill>
          </a:endParaRPr>
        </a:p>
      </dgm:t>
    </dgm:pt>
    <dgm:pt modelId="{C0D96BF1-0537-42E0-8886-46234C83170C}">
      <dgm:prSet phldrT="[Текст]"/>
      <dgm:spPr>
        <a:xfrm>
          <a:off x="4341986" y="4358859"/>
          <a:ext cx="1446386" cy="198000"/>
        </a:xfrm>
        <a:noFill/>
        <a:ln>
          <a:noFill/>
        </a:ln>
        <a:effectLst/>
      </dgm:spPr>
      <dgm:t>
        <a:bodyPr/>
        <a:lstStyle/>
        <a:p>
          <a:r>
            <a:rPr lang="ru-RU" b="1">
              <a:solidFill>
                <a:sysClr val="windowText" lastClr="000000"/>
              </a:solidFill>
              <a:latin typeface="Calibri"/>
              <a:ea typeface="+mn-ea"/>
              <a:cs typeface="+mn-cs"/>
            </a:rPr>
            <a:t>ОККП ПСИХОЛОГА</a:t>
          </a:r>
        </a:p>
      </dgm:t>
    </dgm:pt>
    <dgm:pt modelId="{B082F9B2-0CA2-47B7-85B9-12047408AA38}" type="parTrans" cxnId="{487CC6C0-1E9D-4C11-B855-E0AB894E71FA}">
      <dgm:prSet/>
      <dgm:spPr/>
      <dgm:t>
        <a:bodyPr/>
        <a:lstStyle/>
        <a:p>
          <a:endParaRPr lang="ru-RU">
            <a:solidFill>
              <a:sysClr val="windowText" lastClr="000000"/>
            </a:solidFill>
          </a:endParaRPr>
        </a:p>
      </dgm:t>
    </dgm:pt>
    <dgm:pt modelId="{2A8252F9-33DD-49DB-AC64-0A118E362145}" type="sibTrans" cxnId="{487CC6C0-1E9D-4C11-B855-E0AB894E71FA}">
      <dgm:prSet/>
      <dgm:spPr/>
      <dgm:t>
        <a:bodyPr/>
        <a:lstStyle/>
        <a:p>
          <a:endParaRPr lang="ru-RU">
            <a:solidFill>
              <a:sysClr val="windowText" lastClr="000000"/>
            </a:solidFill>
          </a:endParaRPr>
        </a:p>
      </dgm:t>
    </dgm:pt>
    <dgm:pt modelId="{FDD6D00E-4AFF-41AD-958E-2FD3602C8A6D}">
      <dgm:prSet phldrT="[Текст]"/>
      <dgm:spPr>
        <a:xfrm>
          <a:off x="2827" y="4266046"/>
          <a:ext cx="3934170" cy="383625"/>
        </a:xfrm>
        <a:gradFill rotWithShape="0">
          <a:gsLst>
            <a:gs pos="0">
              <a:srgbClr val="A5A5A5">
                <a:hueOff val="1694124"/>
                <a:satOff val="62500"/>
                <a:lumOff val="-9191"/>
                <a:alphaOff val="0"/>
                <a:satMod val="103000"/>
                <a:lumMod val="102000"/>
                <a:tint val="94000"/>
              </a:srgbClr>
            </a:gs>
            <a:gs pos="50000">
              <a:srgbClr val="A5A5A5">
                <a:hueOff val="1694124"/>
                <a:satOff val="62500"/>
                <a:lumOff val="-9191"/>
                <a:alphaOff val="0"/>
                <a:satMod val="110000"/>
                <a:lumMod val="100000"/>
                <a:shade val="100000"/>
              </a:srgbClr>
            </a:gs>
            <a:gs pos="100000">
              <a:srgbClr val="A5A5A5">
                <a:hueOff val="1694124"/>
                <a:satOff val="62500"/>
                <a:lumOff val="-919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ИНДИВИДУАЛЬНОЕ                            2</a:t>
          </a:r>
        </a:p>
      </dgm:t>
    </dgm:pt>
    <dgm:pt modelId="{48AACEF3-C72C-4CBA-9C1B-4333E925374D}" type="parTrans" cxnId="{6D3FF034-D9E4-4A3F-84B8-2B88AF4A073B}">
      <dgm:prSet/>
      <dgm:spPr/>
      <dgm:t>
        <a:bodyPr/>
        <a:lstStyle/>
        <a:p>
          <a:endParaRPr lang="ru-RU">
            <a:solidFill>
              <a:sysClr val="windowText" lastClr="000000"/>
            </a:solidFill>
          </a:endParaRPr>
        </a:p>
      </dgm:t>
    </dgm:pt>
    <dgm:pt modelId="{C7786787-FA67-48AE-892D-C5B16FF52901}" type="sibTrans" cxnId="{6D3FF034-D9E4-4A3F-84B8-2B88AF4A073B}">
      <dgm:prSet/>
      <dgm:spPr/>
      <dgm:t>
        <a:bodyPr/>
        <a:lstStyle/>
        <a:p>
          <a:endParaRPr lang="ru-RU">
            <a:solidFill>
              <a:sysClr val="windowText" lastClr="000000"/>
            </a:solidFill>
          </a:endParaRPr>
        </a:p>
      </dgm:t>
    </dgm:pt>
    <dgm:pt modelId="{6138AA84-88AC-4E65-8D1D-52A2DF1C9E93}">
      <dgm:prSet phldrT="[Текст]"/>
      <dgm:spPr>
        <a:xfrm>
          <a:off x="2827" y="4266046"/>
          <a:ext cx="3934170" cy="383625"/>
        </a:xfrm>
        <a:gradFill rotWithShape="0">
          <a:gsLst>
            <a:gs pos="0">
              <a:srgbClr val="A5A5A5">
                <a:hueOff val="1694124"/>
                <a:satOff val="62500"/>
                <a:lumOff val="-9191"/>
                <a:alphaOff val="0"/>
                <a:satMod val="103000"/>
                <a:lumMod val="102000"/>
                <a:tint val="94000"/>
              </a:srgbClr>
            </a:gs>
            <a:gs pos="50000">
              <a:srgbClr val="A5A5A5">
                <a:hueOff val="1694124"/>
                <a:satOff val="62500"/>
                <a:lumOff val="-9191"/>
                <a:alphaOff val="0"/>
                <a:satMod val="110000"/>
                <a:lumMod val="100000"/>
                <a:shade val="100000"/>
              </a:srgbClr>
            </a:gs>
            <a:gs pos="100000">
              <a:srgbClr val="A5A5A5">
                <a:hueOff val="1694124"/>
                <a:satOff val="62500"/>
                <a:lumOff val="-919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ГРУППОВОЕ            </a:t>
          </a:r>
        </a:p>
      </dgm:t>
    </dgm:pt>
    <dgm:pt modelId="{42C931AB-97EC-4EE7-AAF5-32CAB0F1C9B8}" type="parTrans" cxnId="{FB2CD31F-FED1-4F54-B078-45354B3DD363}">
      <dgm:prSet/>
      <dgm:spPr/>
      <dgm:t>
        <a:bodyPr/>
        <a:lstStyle/>
        <a:p>
          <a:endParaRPr lang="ru-RU">
            <a:solidFill>
              <a:sysClr val="windowText" lastClr="000000"/>
            </a:solidFill>
          </a:endParaRPr>
        </a:p>
      </dgm:t>
    </dgm:pt>
    <dgm:pt modelId="{865BBF33-6844-49B8-BC58-7A955DBF3D9A}" type="sibTrans" cxnId="{FB2CD31F-FED1-4F54-B078-45354B3DD363}">
      <dgm:prSet/>
      <dgm:spPr/>
      <dgm:t>
        <a:bodyPr/>
        <a:lstStyle/>
        <a:p>
          <a:endParaRPr lang="ru-RU">
            <a:solidFill>
              <a:sysClr val="windowText" lastClr="000000"/>
            </a:solidFill>
          </a:endParaRPr>
        </a:p>
      </dgm:t>
    </dgm:pt>
    <dgm:pt modelId="{F4E4773D-2539-4DDB-8D7F-FD2D568CB94D}">
      <dgm:prSet phldrT="[Текст]"/>
      <dgm:spPr>
        <a:xfrm>
          <a:off x="4341986" y="4858921"/>
          <a:ext cx="1446386" cy="198000"/>
        </a:xfrm>
        <a:noFill/>
        <a:ln>
          <a:noFill/>
        </a:ln>
        <a:effectLst/>
      </dgm:spPr>
      <dgm:t>
        <a:bodyPr/>
        <a:lstStyle/>
        <a:p>
          <a:r>
            <a:rPr lang="ru-RU" b="1">
              <a:solidFill>
                <a:sysClr val="windowText" lastClr="000000"/>
              </a:solidFill>
              <a:latin typeface="Calibri"/>
              <a:ea typeface="+mn-ea"/>
              <a:cs typeface="+mn-cs"/>
            </a:rPr>
            <a:t>ОККП ЛОГОПЕДА</a:t>
          </a:r>
        </a:p>
      </dgm:t>
    </dgm:pt>
    <dgm:pt modelId="{9EEF1861-AD9B-4D9E-8F83-373D7D8FCF6C}" type="parTrans" cxnId="{2414A356-5B0B-47FA-9BF8-DC3F7B237192}">
      <dgm:prSet/>
      <dgm:spPr/>
      <dgm:t>
        <a:bodyPr/>
        <a:lstStyle/>
        <a:p>
          <a:endParaRPr lang="ru-RU">
            <a:solidFill>
              <a:sysClr val="windowText" lastClr="000000"/>
            </a:solidFill>
          </a:endParaRPr>
        </a:p>
      </dgm:t>
    </dgm:pt>
    <dgm:pt modelId="{043B953D-8204-47EF-95C8-C60EB1B1998A}" type="sibTrans" cxnId="{2414A356-5B0B-47FA-9BF8-DC3F7B237192}">
      <dgm:prSet/>
      <dgm:spPr/>
      <dgm:t>
        <a:bodyPr/>
        <a:lstStyle/>
        <a:p>
          <a:endParaRPr lang="ru-RU">
            <a:solidFill>
              <a:sysClr val="windowText" lastClr="000000"/>
            </a:solidFill>
          </a:endParaRPr>
        </a:p>
      </dgm:t>
    </dgm:pt>
    <dgm:pt modelId="{70AEE052-3829-44FC-87E2-755D561D2CAB}">
      <dgm:prSet phldrT="[Текст]"/>
      <dgm:spPr>
        <a:xfrm>
          <a:off x="2827" y="4685671"/>
          <a:ext cx="3934170" cy="544500"/>
        </a:xfrm>
        <a:gradFill rotWithShape="0">
          <a:gsLst>
            <a:gs pos="0">
              <a:srgbClr val="A5A5A5">
                <a:hueOff val="2032949"/>
                <a:satOff val="75000"/>
                <a:lumOff val="-11029"/>
                <a:alphaOff val="0"/>
                <a:satMod val="103000"/>
                <a:lumMod val="102000"/>
                <a:tint val="94000"/>
              </a:srgbClr>
            </a:gs>
            <a:gs pos="50000">
              <a:srgbClr val="A5A5A5">
                <a:hueOff val="2032949"/>
                <a:satOff val="75000"/>
                <a:lumOff val="-11029"/>
                <a:alphaOff val="0"/>
                <a:satMod val="110000"/>
                <a:lumMod val="100000"/>
                <a:shade val="100000"/>
              </a:srgbClr>
            </a:gs>
            <a:gs pos="100000">
              <a:srgbClr val="A5A5A5">
                <a:hueOff val="2032949"/>
                <a:satOff val="75000"/>
                <a:lumOff val="-1102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ИНДИВИДУАЛЬНОЕ                            9</a:t>
          </a:r>
        </a:p>
      </dgm:t>
    </dgm:pt>
    <dgm:pt modelId="{79EED4AD-A2F8-4877-BF8A-C81036AA29D8}" type="parTrans" cxnId="{C4C03813-6CFB-410F-8288-219CA3E1851C}">
      <dgm:prSet/>
      <dgm:spPr/>
      <dgm:t>
        <a:bodyPr/>
        <a:lstStyle/>
        <a:p>
          <a:endParaRPr lang="ru-RU">
            <a:solidFill>
              <a:sysClr val="windowText" lastClr="000000"/>
            </a:solidFill>
          </a:endParaRPr>
        </a:p>
      </dgm:t>
    </dgm:pt>
    <dgm:pt modelId="{0509D54C-2736-4933-BE09-E2D1BE6DED3F}" type="sibTrans" cxnId="{C4C03813-6CFB-410F-8288-219CA3E1851C}">
      <dgm:prSet/>
      <dgm:spPr/>
      <dgm:t>
        <a:bodyPr/>
        <a:lstStyle/>
        <a:p>
          <a:endParaRPr lang="ru-RU">
            <a:solidFill>
              <a:sysClr val="windowText" lastClr="000000"/>
            </a:solidFill>
          </a:endParaRPr>
        </a:p>
      </dgm:t>
    </dgm:pt>
    <dgm:pt modelId="{F8BCEF50-EDFB-4750-B879-C7604292DFF5}">
      <dgm:prSet phldrT="[Текст]"/>
      <dgm:spPr>
        <a:xfrm>
          <a:off x="2827" y="4685671"/>
          <a:ext cx="3934170" cy="544500"/>
        </a:xfrm>
        <a:gradFill rotWithShape="0">
          <a:gsLst>
            <a:gs pos="0">
              <a:srgbClr val="A5A5A5">
                <a:hueOff val="2032949"/>
                <a:satOff val="75000"/>
                <a:lumOff val="-11029"/>
                <a:alphaOff val="0"/>
                <a:satMod val="103000"/>
                <a:lumMod val="102000"/>
                <a:tint val="94000"/>
              </a:srgbClr>
            </a:gs>
            <a:gs pos="50000">
              <a:srgbClr val="A5A5A5">
                <a:hueOff val="2032949"/>
                <a:satOff val="75000"/>
                <a:lumOff val="-11029"/>
                <a:alphaOff val="0"/>
                <a:satMod val="110000"/>
                <a:lumMod val="100000"/>
                <a:shade val="100000"/>
              </a:srgbClr>
            </a:gs>
            <a:gs pos="100000">
              <a:srgbClr val="A5A5A5">
                <a:hueOff val="2032949"/>
                <a:satOff val="75000"/>
                <a:lumOff val="-1102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ГОВОРУША                                            3</a:t>
          </a:r>
        </a:p>
      </dgm:t>
    </dgm:pt>
    <dgm:pt modelId="{E4D69F94-DDCE-475A-B52B-892A8F779983}" type="parTrans" cxnId="{A5E760F5-7D5F-46B5-B568-FBB63A64C837}">
      <dgm:prSet/>
      <dgm:spPr/>
      <dgm:t>
        <a:bodyPr/>
        <a:lstStyle/>
        <a:p>
          <a:endParaRPr lang="ru-RU">
            <a:solidFill>
              <a:sysClr val="windowText" lastClr="000000"/>
            </a:solidFill>
          </a:endParaRPr>
        </a:p>
      </dgm:t>
    </dgm:pt>
    <dgm:pt modelId="{715ECB18-037D-4559-AF5F-2BC809E7CF6D}" type="sibTrans" cxnId="{A5E760F5-7D5F-46B5-B568-FBB63A64C837}">
      <dgm:prSet/>
      <dgm:spPr/>
      <dgm:t>
        <a:bodyPr/>
        <a:lstStyle/>
        <a:p>
          <a:endParaRPr lang="ru-RU">
            <a:solidFill>
              <a:sysClr val="windowText" lastClr="000000"/>
            </a:solidFill>
          </a:endParaRPr>
        </a:p>
      </dgm:t>
    </dgm:pt>
    <dgm:pt modelId="{F8E845F8-312F-41D2-87ED-6F826008170D}">
      <dgm:prSet phldrT="[Текст]"/>
      <dgm:spPr>
        <a:xfrm>
          <a:off x="2827" y="5266171"/>
          <a:ext cx="3934170" cy="383625"/>
        </a:xfrm>
        <a:gradFill rotWithShape="0">
          <a:gsLst>
            <a:gs pos="0">
              <a:srgbClr val="A5A5A5">
                <a:hueOff val="2371774"/>
                <a:satOff val="87500"/>
                <a:lumOff val="-12868"/>
                <a:alphaOff val="0"/>
                <a:satMod val="103000"/>
                <a:lumMod val="102000"/>
                <a:tint val="94000"/>
              </a:srgbClr>
            </a:gs>
            <a:gs pos="50000">
              <a:srgbClr val="A5A5A5">
                <a:hueOff val="2371774"/>
                <a:satOff val="87500"/>
                <a:lumOff val="-12868"/>
                <a:alphaOff val="0"/>
                <a:satMod val="110000"/>
                <a:lumMod val="100000"/>
                <a:shade val="100000"/>
              </a:srgbClr>
            </a:gs>
            <a:gs pos="100000">
              <a:srgbClr val="A5A5A5">
                <a:hueOff val="2371774"/>
                <a:satOff val="87500"/>
                <a:lumOff val="-1286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ИНДИВИДУАЛЬНОЕ                            3</a:t>
          </a:r>
        </a:p>
      </dgm:t>
    </dgm:pt>
    <dgm:pt modelId="{49290F76-F03D-43E9-9C44-A48E84A27A95}" type="parTrans" cxnId="{281B25B0-740D-4F75-A18A-362DA2D7C818}">
      <dgm:prSet/>
      <dgm:spPr/>
      <dgm:t>
        <a:bodyPr/>
        <a:lstStyle/>
        <a:p>
          <a:endParaRPr lang="ru-RU">
            <a:solidFill>
              <a:sysClr val="windowText" lastClr="000000"/>
            </a:solidFill>
          </a:endParaRPr>
        </a:p>
      </dgm:t>
    </dgm:pt>
    <dgm:pt modelId="{FA96D7B8-ECD5-4556-84DC-0E557320FE5F}" type="sibTrans" cxnId="{281B25B0-740D-4F75-A18A-362DA2D7C818}">
      <dgm:prSet/>
      <dgm:spPr/>
      <dgm:t>
        <a:bodyPr/>
        <a:lstStyle/>
        <a:p>
          <a:endParaRPr lang="ru-RU">
            <a:solidFill>
              <a:sysClr val="windowText" lastClr="000000"/>
            </a:solidFill>
          </a:endParaRPr>
        </a:p>
      </dgm:t>
    </dgm:pt>
    <dgm:pt modelId="{4AB31647-675E-432A-BF20-59A0A62858B9}">
      <dgm:prSet phldrT="[Текст]"/>
      <dgm:spPr>
        <a:xfrm>
          <a:off x="4341986" y="5358984"/>
          <a:ext cx="1446386" cy="198000"/>
        </a:xfrm>
        <a:noFill/>
        <a:ln>
          <a:noFill/>
        </a:ln>
        <a:effectLst/>
      </dgm:spPr>
      <dgm:t>
        <a:bodyPr/>
        <a:lstStyle/>
        <a:p>
          <a:r>
            <a:rPr lang="ru-RU" b="1">
              <a:solidFill>
                <a:sysClr val="windowText" lastClr="000000"/>
              </a:solidFill>
              <a:latin typeface="Calibri"/>
              <a:ea typeface="+mn-ea"/>
              <a:cs typeface="+mn-cs"/>
            </a:rPr>
            <a:t>ОККП ДЕФЕКТОЛОГА</a:t>
          </a:r>
        </a:p>
      </dgm:t>
    </dgm:pt>
    <dgm:pt modelId="{A70E153B-2065-4892-8545-D11890F72739}" type="parTrans" cxnId="{4BFA26D9-5128-42C3-9A1F-64BE7929E978}">
      <dgm:prSet/>
      <dgm:spPr/>
      <dgm:t>
        <a:bodyPr/>
        <a:lstStyle/>
        <a:p>
          <a:endParaRPr lang="ru-RU">
            <a:solidFill>
              <a:sysClr val="windowText" lastClr="000000"/>
            </a:solidFill>
          </a:endParaRPr>
        </a:p>
      </dgm:t>
    </dgm:pt>
    <dgm:pt modelId="{2A0CA447-1498-40FF-9DB5-E23DE7DC43CF}" type="sibTrans" cxnId="{4BFA26D9-5128-42C3-9A1F-64BE7929E978}">
      <dgm:prSet/>
      <dgm:spPr/>
      <dgm:t>
        <a:bodyPr/>
        <a:lstStyle/>
        <a:p>
          <a:endParaRPr lang="ru-RU">
            <a:solidFill>
              <a:sysClr val="windowText" lastClr="000000"/>
            </a:solidFill>
          </a:endParaRPr>
        </a:p>
      </dgm:t>
    </dgm:pt>
    <dgm:pt modelId="{59F0CF68-6A04-4B41-ACD2-EA295C88D0BD}">
      <dgm:prSet phldrT="[Текст]"/>
      <dgm:spPr>
        <a:xfrm>
          <a:off x="2827" y="5266171"/>
          <a:ext cx="3934170" cy="383625"/>
        </a:xfrm>
        <a:gradFill rotWithShape="0">
          <a:gsLst>
            <a:gs pos="0">
              <a:srgbClr val="A5A5A5">
                <a:hueOff val="2371774"/>
                <a:satOff val="87500"/>
                <a:lumOff val="-12868"/>
                <a:alphaOff val="0"/>
                <a:satMod val="103000"/>
                <a:lumMod val="102000"/>
                <a:tint val="94000"/>
              </a:srgbClr>
            </a:gs>
            <a:gs pos="50000">
              <a:srgbClr val="A5A5A5">
                <a:hueOff val="2371774"/>
                <a:satOff val="87500"/>
                <a:lumOff val="-12868"/>
                <a:alphaOff val="0"/>
                <a:satMod val="110000"/>
                <a:lumMod val="100000"/>
                <a:shade val="100000"/>
              </a:srgbClr>
            </a:gs>
            <a:gs pos="100000">
              <a:srgbClr val="A5A5A5">
                <a:hueOff val="2371774"/>
                <a:satOff val="87500"/>
                <a:lumOff val="-1286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ГРУППОВОЕ</a:t>
          </a:r>
        </a:p>
      </dgm:t>
    </dgm:pt>
    <dgm:pt modelId="{6B8A3DD4-7643-40B5-B710-653467A46BE0}" type="parTrans" cxnId="{052E0E24-76A1-4FEA-B2CA-5BF997ED60DF}">
      <dgm:prSet/>
      <dgm:spPr/>
      <dgm:t>
        <a:bodyPr/>
        <a:lstStyle/>
        <a:p>
          <a:endParaRPr lang="ru-RU">
            <a:solidFill>
              <a:sysClr val="windowText" lastClr="000000"/>
            </a:solidFill>
          </a:endParaRPr>
        </a:p>
      </dgm:t>
    </dgm:pt>
    <dgm:pt modelId="{FF5AA50C-2FDE-470C-BBEF-CCCA69E86835}" type="sibTrans" cxnId="{052E0E24-76A1-4FEA-B2CA-5BF997ED60DF}">
      <dgm:prSet/>
      <dgm:spPr/>
      <dgm:t>
        <a:bodyPr/>
        <a:lstStyle/>
        <a:p>
          <a:endParaRPr lang="ru-RU">
            <a:solidFill>
              <a:sysClr val="windowText" lastClr="000000"/>
            </a:solidFill>
          </a:endParaRPr>
        </a:p>
      </dgm:t>
    </dgm:pt>
    <dgm:pt modelId="{3365435B-64A1-40D7-9783-9A24497DE358}">
      <dgm:prSet phldrT="[Текст]"/>
      <dgm:spPr>
        <a:xfrm>
          <a:off x="4341986" y="5695078"/>
          <a:ext cx="1446386" cy="198000"/>
        </a:xfrm>
        <a:noFill/>
        <a:ln>
          <a:noFill/>
        </a:ln>
        <a:effectLst/>
      </dgm:spPr>
      <dgm:t>
        <a:bodyPr/>
        <a:lstStyle/>
        <a:p>
          <a:r>
            <a:rPr lang="ru-RU" b="1">
              <a:solidFill>
                <a:sysClr val="windowText" lastClr="000000"/>
              </a:solidFill>
              <a:latin typeface="Calibri"/>
              <a:ea typeface="+mn-ea"/>
              <a:cs typeface="+mn-cs"/>
            </a:rPr>
            <a:t>ОККП ОРТОПТИСТА</a:t>
          </a:r>
        </a:p>
      </dgm:t>
    </dgm:pt>
    <dgm:pt modelId="{948A90AB-8C0A-4DB5-A088-BD60C4767EA0}" type="parTrans" cxnId="{851FB4A5-9AEA-4216-AE2A-AF837B4874C4}">
      <dgm:prSet/>
      <dgm:spPr/>
      <dgm:t>
        <a:bodyPr/>
        <a:lstStyle/>
        <a:p>
          <a:endParaRPr lang="ru-RU">
            <a:solidFill>
              <a:sysClr val="windowText" lastClr="000000"/>
            </a:solidFill>
          </a:endParaRPr>
        </a:p>
      </dgm:t>
    </dgm:pt>
    <dgm:pt modelId="{3562B61F-7FEE-40FF-97CA-677B8A893CDF}" type="sibTrans" cxnId="{851FB4A5-9AEA-4216-AE2A-AF837B4874C4}">
      <dgm:prSet/>
      <dgm:spPr/>
      <dgm:t>
        <a:bodyPr/>
        <a:lstStyle/>
        <a:p>
          <a:endParaRPr lang="ru-RU">
            <a:solidFill>
              <a:sysClr val="windowText" lastClr="000000"/>
            </a:solidFill>
          </a:endParaRPr>
        </a:p>
      </dgm:t>
    </dgm:pt>
    <dgm:pt modelId="{4E5038FC-D4D1-402E-A7D9-DC3BC28B03D0}">
      <dgm:prSet phldrT="[Текст]"/>
      <dgm:spPr>
        <a:xfrm>
          <a:off x="2827" y="5685796"/>
          <a:ext cx="3934170" cy="216562"/>
        </a:xfr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ЯСНЫЙ ВЗОР                                        20</a:t>
          </a:r>
        </a:p>
      </dgm:t>
    </dgm:pt>
    <dgm:pt modelId="{DC35FD57-5B14-4170-AF8F-449765862D12}" type="parTrans" cxnId="{E32A7F9A-CD55-403B-8F06-C01F4713BB67}">
      <dgm:prSet/>
      <dgm:spPr/>
      <dgm:t>
        <a:bodyPr/>
        <a:lstStyle/>
        <a:p>
          <a:endParaRPr lang="ru-RU">
            <a:solidFill>
              <a:sysClr val="windowText" lastClr="000000"/>
            </a:solidFill>
          </a:endParaRPr>
        </a:p>
      </dgm:t>
    </dgm:pt>
    <dgm:pt modelId="{BB96BDE2-7B6E-44AF-991D-43D5A99EC135}" type="sibTrans" cxnId="{E32A7F9A-CD55-403B-8F06-C01F4713BB67}">
      <dgm:prSet/>
      <dgm:spPr/>
      <dgm:t>
        <a:bodyPr/>
        <a:lstStyle/>
        <a:p>
          <a:endParaRPr lang="ru-RU">
            <a:solidFill>
              <a:sysClr val="windowText" lastClr="000000"/>
            </a:solidFill>
          </a:endParaRPr>
        </a:p>
      </dgm:t>
    </dgm:pt>
    <dgm:pt modelId="{6C33123B-4AD5-4136-8389-B5B3BD8D06A7}">
      <dgm:prSet phldrT="[Текст]"/>
      <dgm:spPr>
        <a:xfrm>
          <a:off x="4341986" y="2892351"/>
          <a:ext cx="1446386" cy="618750"/>
        </a:xfrm>
        <a:noFill/>
        <a:ln>
          <a:noFill/>
        </a:ln>
        <a:effectLst/>
      </dgm:spPr>
      <dgm:t>
        <a:bodyPr/>
        <a:lstStyle/>
        <a:p>
          <a:r>
            <a:rPr lang="ru-RU" b="1">
              <a:solidFill>
                <a:sysClr val="windowText" lastClr="000000"/>
              </a:solidFill>
              <a:latin typeface="Calibri"/>
              <a:ea typeface="+mn-ea"/>
              <a:cs typeface="+mn-cs"/>
            </a:rPr>
            <a:t>ЗАНЯТИЯ ХУДОЖЕСТВЕННО-ЭСТЕТИЧЕСКОГО НАПРАВЛЕНИЯ</a:t>
          </a:r>
        </a:p>
      </dgm:t>
    </dgm:pt>
    <dgm:pt modelId="{5ACE8094-E519-4E1B-B0ED-BEDB03FC304E}" type="parTrans" cxnId="{BF1D7718-2BF8-4E1A-82CE-D4DC033E16C2}">
      <dgm:prSet/>
      <dgm:spPr/>
      <dgm:t>
        <a:bodyPr/>
        <a:lstStyle/>
        <a:p>
          <a:endParaRPr lang="ru-RU">
            <a:solidFill>
              <a:sysClr val="windowText" lastClr="000000"/>
            </a:solidFill>
          </a:endParaRPr>
        </a:p>
      </dgm:t>
    </dgm:pt>
    <dgm:pt modelId="{AE99B665-28B1-4435-8068-FA40D686BFB8}" type="sibTrans" cxnId="{BF1D7718-2BF8-4E1A-82CE-D4DC033E16C2}">
      <dgm:prSet/>
      <dgm:spPr/>
      <dgm:t>
        <a:bodyPr/>
        <a:lstStyle/>
        <a:p>
          <a:endParaRPr lang="ru-RU">
            <a:solidFill>
              <a:sysClr val="windowText" lastClr="000000"/>
            </a:solidFill>
          </a:endParaRPr>
        </a:p>
      </dgm:t>
    </dgm:pt>
    <dgm:pt modelId="{B557CFA8-580A-41CC-9114-C2FAF038AB95}">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НЕПОСЕДЫ                                           10</a:t>
          </a:r>
        </a:p>
      </dgm:t>
    </dgm:pt>
    <dgm:pt modelId="{1EEC7170-4837-4E46-8AAA-4A181D7FF431}" type="parTrans" cxnId="{1DF36B3B-DA67-45F0-B907-F69A0AB549C3}">
      <dgm:prSet/>
      <dgm:spPr/>
      <dgm:t>
        <a:bodyPr/>
        <a:lstStyle/>
        <a:p>
          <a:endParaRPr lang="ru-RU">
            <a:solidFill>
              <a:sysClr val="windowText" lastClr="000000"/>
            </a:solidFill>
          </a:endParaRPr>
        </a:p>
      </dgm:t>
    </dgm:pt>
    <dgm:pt modelId="{BC883F3C-5CA0-4CC8-A6DA-00CD35B20F01}" type="sibTrans" cxnId="{1DF36B3B-DA67-45F0-B907-F69A0AB549C3}">
      <dgm:prSet/>
      <dgm:spPr/>
      <dgm:t>
        <a:bodyPr/>
        <a:lstStyle/>
        <a:p>
          <a:endParaRPr lang="ru-RU">
            <a:solidFill>
              <a:sysClr val="windowText" lastClr="000000"/>
            </a:solidFill>
          </a:endParaRPr>
        </a:p>
      </dgm:t>
    </dgm:pt>
    <dgm:pt modelId="{5728101F-6D16-435F-9972-FD66E6412CEF}">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ВОЛШЕБНАЯ КИСТОЧКА                    3</a:t>
          </a:r>
        </a:p>
      </dgm:t>
    </dgm:pt>
    <dgm:pt modelId="{D4AC005C-436A-41A6-97AF-D914900A4B6D}" type="parTrans" cxnId="{11C5F313-BF11-4024-9913-11600B34DA7D}">
      <dgm:prSet/>
      <dgm:spPr/>
      <dgm:t>
        <a:bodyPr/>
        <a:lstStyle/>
        <a:p>
          <a:endParaRPr lang="ru-RU">
            <a:solidFill>
              <a:sysClr val="windowText" lastClr="000000"/>
            </a:solidFill>
          </a:endParaRPr>
        </a:p>
      </dgm:t>
    </dgm:pt>
    <dgm:pt modelId="{8B39D9EB-FA18-438A-9E8B-2AD7C030D1CD}" type="sibTrans" cxnId="{11C5F313-BF11-4024-9913-11600B34DA7D}">
      <dgm:prSet/>
      <dgm:spPr/>
      <dgm:t>
        <a:bodyPr/>
        <a:lstStyle/>
        <a:p>
          <a:endParaRPr lang="ru-RU">
            <a:solidFill>
              <a:sysClr val="windowText" lastClr="000000"/>
            </a:solidFill>
          </a:endParaRPr>
        </a:p>
      </dgm:t>
    </dgm:pt>
    <dgm:pt modelId="{925CCD91-ED21-4009-A382-3879167DA8A8}">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НЕПОСЕДЫ-МАЛЫШИ                      14</a:t>
          </a:r>
        </a:p>
      </dgm:t>
    </dgm:pt>
    <dgm:pt modelId="{25E11727-AEE6-487A-BC55-A78F2028F493}" type="parTrans" cxnId="{38CD9709-082E-4804-887F-A9691DDC50E5}">
      <dgm:prSet/>
      <dgm:spPr/>
      <dgm:t>
        <a:bodyPr/>
        <a:lstStyle/>
        <a:p>
          <a:endParaRPr lang="ru-RU">
            <a:solidFill>
              <a:sysClr val="windowText" lastClr="000000"/>
            </a:solidFill>
          </a:endParaRPr>
        </a:p>
      </dgm:t>
    </dgm:pt>
    <dgm:pt modelId="{5B2EDFE0-8555-49C1-A200-BBE3A8E6C542}" type="sibTrans" cxnId="{38CD9709-082E-4804-887F-A9691DDC50E5}">
      <dgm:prSet/>
      <dgm:spPr/>
      <dgm:t>
        <a:bodyPr/>
        <a:lstStyle/>
        <a:p>
          <a:endParaRPr lang="ru-RU">
            <a:solidFill>
              <a:sysClr val="windowText" lastClr="000000"/>
            </a:solidFill>
          </a:endParaRPr>
        </a:p>
      </dgm:t>
    </dgm:pt>
    <dgm:pt modelId="{EB3C35FF-E6FC-49D5-B5C6-E6AA55FE5EC1}">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ЗВЕЗДОЧКИ                                          11</a:t>
          </a:r>
        </a:p>
      </dgm:t>
    </dgm:pt>
    <dgm:pt modelId="{A3F1B95B-B50A-4550-AE99-65C1B6D72571}" type="parTrans" cxnId="{62062F67-480B-4CAC-A59E-0EB6148FCC01}">
      <dgm:prSet/>
      <dgm:spPr/>
      <dgm:t>
        <a:bodyPr/>
        <a:lstStyle/>
        <a:p>
          <a:endParaRPr lang="ru-RU">
            <a:solidFill>
              <a:sysClr val="windowText" lastClr="000000"/>
            </a:solidFill>
          </a:endParaRPr>
        </a:p>
      </dgm:t>
    </dgm:pt>
    <dgm:pt modelId="{80B7F419-0B09-438C-B35C-C8EFB0B2F7E6}" type="sibTrans" cxnId="{62062F67-480B-4CAC-A59E-0EB6148FCC01}">
      <dgm:prSet/>
      <dgm:spPr/>
      <dgm:t>
        <a:bodyPr/>
        <a:lstStyle/>
        <a:p>
          <a:endParaRPr lang="ru-RU">
            <a:solidFill>
              <a:sysClr val="windowText" lastClr="000000"/>
            </a:solidFill>
          </a:endParaRPr>
        </a:p>
      </dgm:t>
    </dgm:pt>
    <dgm:pt modelId="{AB471C80-FB4E-4A92-A3ED-FB7A638CBDB9}">
      <dgm:prSet phldrT="[Текст]"/>
      <dgm:spPr>
        <a:xfrm>
          <a:off x="2827" y="4685671"/>
          <a:ext cx="3934170" cy="544500"/>
        </a:xfrm>
        <a:gradFill rotWithShape="0">
          <a:gsLst>
            <a:gs pos="0">
              <a:srgbClr val="A5A5A5">
                <a:hueOff val="2032949"/>
                <a:satOff val="75000"/>
                <a:lumOff val="-11029"/>
                <a:alphaOff val="0"/>
                <a:satMod val="103000"/>
                <a:lumMod val="102000"/>
                <a:tint val="94000"/>
              </a:srgbClr>
            </a:gs>
            <a:gs pos="50000">
              <a:srgbClr val="A5A5A5">
                <a:hueOff val="2032949"/>
                <a:satOff val="75000"/>
                <a:lumOff val="-11029"/>
                <a:alphaOff val="0"/>
                <a:satMod val="110000"/>
                <a:lumMod val="100000"/>
                <a:shade val="100000"/>
              </a:srgbClr>
            </a:gs>
            <a:gs pos="100000">
              <a:srgbClr val="A5A5A5">
                <a:hueOff val="2032949"/>
                <a:satOff val="75000"/>
                <a:lumOff val="-1102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РАЗВИВАЙКА                                         9</a:t>
          </a:r>
        </a:p>
      </dgm:t>
    </dgm:pt>
    <dgm:pt modelId="{BD358D9B-5DC1-4803-B628-9865BBF3F631}" type="parTrans" cxnId="{9DAA95FC-F443-469E-AC22-4BDCC724638C}">
      <dgm:prSet/>
      <dgm:spPr/>
      <dgm:t>
        <a:bodyPr/>
        <a:lstStyle/>
        <a:p>
          <a:endParaRPr lang="ru-RU">
            <a:solidFill>
              <a:sysClr val="windowText" lastClr="000000"/>
            </a:solidFill>
          </a:endParaRPr>
        </a:p>
      </dgm:t>
    </dgm:pt>
    <dgm:pt modelId="{DDC42A1F-6720-45C7-857C-BFF2FF24A435}" type="sibTrans" cxnId="{9DAA95FC-F443-469E-AC22-4BDCC724638C}">
      <dgm:prSet/>
      <dgm:spPr/>
      <dgm:t>
        <a:bodyPr/>
        <a:lstStyle/>
        <a:p>
          <a:endParaRPr lang="ru-RU">
            <a:solidFill>
              <a:sysClr val="windowText" lastClr="000000"/>
            </a:solidFill>
          </a:endParaRPr>
        </a:p>
      </dgm:t>
    </dgm:pt>
    <dgm:pt modelId="{6DA7D8F2-13AE-4311-91CF-8F25377D2CFA}">
      <dgm:prSet phldrT="[Текст]"/>
      <dgm:spPr>
        <a:xfrm>
          <a:off x="2827" y="3759796"/>
          <a:ext cx="3934170" cy="470250"/>
        </a:xfrm>
        <a:gradFill rotWithShape="0">
          <a:gsLst>
            <a:gs pos="0">
              <a:srgbClr val="A5A5A5">
                <a:hueOff val="1355300"/>
                <a:satOff val="50000"/>
                <a:lumOff val="-7353"/>
                <a:alphaOff val="0"/>
                <a:satMod val="103000"/>
                <a:lumMod val="102000"/>
                <a:tint val="94000"/>
              </a:srgbClr>
            </a:gs>
            <a:gs pos="50000">
              <a:srgbClr val="A5A5A5">
                <a:hueOff val="1355300"/>
                <a:satOff val="50000"/>
                <a:lumOff val="-7353"/>
                <a:alphaOff val="0"/>
                <a:satMod val="110000"/>
                <a:lumMod val="100000"/>
                <a:shade val="100000"/>
              </a:srgbClr>
            </a:gs>
            <a:gs pos="100000">
              <a:srgbClr val="A5A5A5">
                <a:hueOff val="1355300"/>
                <a:satOff val="50000"/>
                <a:lumOff val="-735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АНГЛИЙСКИЙ ДЛЯ МАЛЫШЕЙ        9               </a:t>
          </a:r>
        </a:p>
      </dgm:t>
    </dgm:pt>
    <dgm:pt modelId="{F49BCB4F-C5E2-4389-9656-29C5738695B4}" type="parTrans" cxnId="{E45560C3-719F-4A52-80A4-9ECA94287171}">
      <dgm:prSet/>
      <dgm:spPr/>
      <dgm:t>
        <a:bodyPr/>
        <a:lstStyle/>
        <a:p>
          <a:endParaRPr lang="ru-RU">
            <a:solidFill>
              <a:sysClr val="windowText" lastClr="000000"/>
            </a:solidFill>
          </a:endParaRPr>
        </a:p>
      </dgm:t>
    </dgm:pt>
    <dgm:pt modelId="{B78676BC-16FC-4AF2-8DFF-DE8D1C501E91}" type="sibTrans" cxnId="{E45560C3-719F-4A52-80A4-9ECA94287171}">
      <dgm:prSet/>
      <dgm:spPr/>
      <dgm:t>
        <a:bodyPr/>
        <a:lstStyle/>
        <a:p>
          <a:endParaRPr lang="ru-RU">
            <a:solidFill>
              <a:sysClr val="windowText" lastClr="000000"/>
            </a:solidFill>
          </a:endParaRPr>
        </a:p>
      </dgm:t>
    </dgm:pt>
    <dgm:pt modelId="{8F1D385E-BF17-4068-B64D-DA1BAF97DAD2}">
      <dgm:prSet phldrT="[Текст]"/>
      <dgm:spPr>
        <a:xfrm>
          <a:off x="4341986" y="3759796"/>
          <a:ext cx="1446386" cy="470250"/>
        </a:xfrm>
        <a:noFill/>
        <a:ln>
          <a:noFill/>
        </a:ln>
        <a:effectLst/>
      </dgm:spPr>
      <dgm:t>
        <a:bodyPr/>
        <a:lstStyle/>
        <a:p>
          <a:r>
            <a:rPr lang="ru-RU" b="1">
              <a:solidFill>
                <a:sysClr val="windowText" lastClr="000000"/>
              </a:solidFill>
              <a:latin typeface="Calibri"/>
              <a:ea typeface="+mn-ea"/>
              <a:cs typeface="+mn-cs"/>
            </a:rPr>
            <a:t>ИЗУЧЕНИЕ ИНОСТРАННОГО ЯЗЫКА</a:t>
          </a:r>
        </a:p>
      </dgm:t>
    </dgm:pt>
    <dgm:pt modelId="{D8023DC1-FC8A-42FE-AA02-E7E641745AA2}" type="parTrans" cxnId="{5668D932-8F12-4418-AACC-B17F9C7DCC78}">
      <dgm:prSet/>
      <dgm:spPr/>
      <dgm:t>
        <a:bodyPr/>
        <a:lstStyle/>
        <a:p>
          <a:endParaRPr lang="ru-RU">
            <a:solidFill>
              <a:sysClr val="windowText" lastClr="000000"/>
            </a:solidFill>
          </a:endParaRPr>
        </a:p>
      </dgm:t>
    </dgm:pt>
    <dgm:pt modelId="{E63BBF7E-704A-43F7-B969-674E9843D798}" type="sibTrans" cxnId="{5668D932-8F12-4418-AACC-B17F9C7DCC78}">
      <dgm:prSet/>
      <dgm:spPr/>
      <dgm:t>
        <a:bodyPr/>
        <a:lstStyle/>
        <a:p>
          <a:endParaRPr lang="ru-RU">
            <a:solidFill>
              <a:sysClr val="windowText" lastClr="000000"/>
            </a:solidFill>
          </a:endParaRPr>
        </a:p>
      </dgm:t>
    </dgm:pt>
    <dgm:pt modelId="{ED372A53-5796-49FA-AEEF-52CDED5B1B76}">
      <dgm:prSet phldrT="[Текст]"/>
      <dgm:spPr>
        <a:xfrm>
          <a:off x="2827" y="2679656"/>
          <a:ext cx="3934170" cy="1044140"/>
        </a:xfr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ru-RU" b="1">
              <a:solidFill>
                <a:sysClr val="windowText" lastClr="000000"/>
              </a:solidFill>
              <a:latin typeface="Calibri"/>
              <a:ea typeface="+mn-ea"/>
              <a:cs typeface="+mn-cs"/>
            </a:rPr>
            <a:t>ГОРОД МАСТЕРОВ                               8</a:t>
          </a:r>
        </a:p>
      </dgm:t>
    </dgm:pt>
    <dgm:pt modelId="{F65B4C5F-C100-4E7A-9B2B-17C126E54B69}" type="parTrans" cxnId="{7C884423-79BF-4BCE-B1B6-721A168742F3}">
      <dgm:prSet/>
      <dgm:spPr/>
      <dgm:t>
        <a:bodyPr/>
        <a:lstStyle/>
        <a:p>
          <a:endParaRPr lang="ru-RU">
            <a:solidFill>
              <a:sysClr val="windowText" lastClr="000000"/>
            </a:solidFill>
          </a:endParaRPr>
        </a:p>
      </dgm:t>
    </dgm:pt>
    <dgm:pt modelId="{4AD45B90-418D-4CCD-A99D-EA41B1F0230F}" type="sibTrans" cxnId="{7C884423-79BF-4BCE-B1B6-721A168742F3}">
      <dgm:prSet/>
      <dgm:spPr/>
      <dgm:t>
        <a:bodyPr/>
        <a:lstStyle/>
        <a:p>
          <a:endParaRPr lang="ru-RU">
            <a:solidFill>
              <a:sysClr val="windowText" lastClr="000000"/>
            </a:solidFill>
          </a:endParaRPr>
        </a:p>
      </dgm:t>
    </dgm:pt>
    <dgm:pt modelId="{667601F6-9B65-4E64-BF7C-DB974796CC6E}">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КАК ХОРОШО УМЕТЬ ЧИТАТЬ        12/11</a:t>
          </a:r>
        </a:p>
      </dgm:t>
    </dgm:pt>
    <dgm:pt modelId="{4D07324E-674A-43AB-81F1-33FD39C4BA70}" type="parTrans" cxnId="{9D3C4D2D-592A-45BC-B981-9935776C414C}">
      <dgm:prSet/>
      <dgm:spPr/>
      <dgm:t>
        <a:bodyPr/>
        <a:lstStyle/>
        <a:p>
          <a:endParaRPr lang="ru-RU"/>
        </a:p>
      </dgm:t>
    </dgm:pt>
    <dgm:pt modelId="{3F08F1AA-F257-49A6-BBC9-69E173462572}" type="sibTrans" cxnId="{9D3C4D2D-592A-45BC-B981-9935776C414C}">
      <dgm:prSet/>
      <dgm:spPr/>
      <dgm:t>
        <a:bodyPr/>
        <a:lstStyle/>
        <a:p>
          <a:endParaRPr lang="ru-RU"/>
        </a:p>
      </dgm:t>
    </dgm:pt>
    <dgm:pt modelId="{A0C69182-CBCC-437D-BAEC-5D4B965FB283}">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ЧТЕНИЕ С УВЛЕЧЕНИЕМ                   13</a:t>
          </a:r>
        </a:p>
      </dgm:t>
    </dgm:pt>
    <dgm:pt modelId="{7B006C06-AEA7-4F34-AB68-CDAE9803C1B1}" type="parTrans" cxnId="{8A0F30C0-D122-4F90-8D9D-854DCBE14AC9}">
      <dgm:prSet/>
      <dgm:spPr/>
      <dgm:t>
        <a:bodyPr/>
        <a:lstStyle/>
        <a:p>
          <a:endParaRPr lang="ru-RU"/>
        </a:p>
      </dgm:t>
    </dgm:pt>
    <dgm:pt modelId="{9ED1463D-5F44-4805-AEBD-2E4B150DF2E6}" type="sibTrans" cxnId="{8A0F30C0-D122-4F90-8D9D-854DCBE14AC9}">
      <dgm:prSet/>
      <dgm:spPr/>
      <dgm:t>
        <a:bodyPr/>
        <a:lstStyle/>
        <a:p>
          <a:endParaRPr lang="ru-RU"/>
        </a:p>
      </dgm:t>
    </dgm:pt>
    <dgm:pt modelId="{1962C920-4E6B-42DF-BED0-9D46465AD831}">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ШАШКИ-ШАХМАТЫ                          10</a:t>
          </a:r>
        </a:p>
      </dgm:t>
    </dgm:pt>
    <dgm:pt modelId="{E1D05739-A653-41F0-A776-0539B073057D}" type="sibTrans" cxnId="{C5AA239E-2FEC-4B37-9C58-F50AC849039B}">
      <dgm:prSet/>
      <dgm:spPr/>
      <dgm:t>
        <a:bodyPr/>
        <a:lstStyle/>
        <a:p>
          <a:endParaRPr lang="ru-RU"/>
        </a:p>
      </dgm:t>
    </dgm:pt>
    <dgm:pt modelId="{321036E9-CA19-4449-BA23-40EC9E949378}" type="parTrans" cxnId="{C5AA239E-2FEC-4B37-9C58-F50AC849039B}">
      <dgm:prSet/>
      <dgm:spPr/>
      <dgm:t>
        <a:bodyPr/>
        <a:lstStyle/>
        <a:p>
          <a:endParaRPr lang="ru-RU"/>
        </a:p>
      </dgm:t>
    </dgm:pt>
    <dgm:pt modelId="{387BC366-3F15-494C-9E14-2BC5D2CDA620}">
      <dgm:prSet phldrT="[Текст]"/>
      <dgm:spPr>
        <a:xfrm>
          <a:off x="2827" y="1599515"/>
          <a:ext cx="3934170" cy="1044140"/>
        </a:xfr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b="1">
              <a:solidFill>
                <a:sysClr val="windowText" lastClr="000000"/>
              </a:solidFill>
              <a:latin typeface="Calibri"/>
              <a:ea typeface="+mn-ea"/>
              <a:cs typeface="+mn-cs"/>
            </a:rPr>
            <a:t>РОБОТОТЕХНИКА                                6</a:t>
          </a:r>
        </a:p>
      </dgm:t>
    </dgm:pt>
    <dgm:pt modelId="{E36C22F2-AFE7-4400-9058-6C5F7F2E5363}" type="parTrans" cxnId="{9225541B-9EF7-49AF-853D-2C7C44E88E7F}">
      <dgm:prSet/>
      <dgm:spPr/>
      <dgm:t>
        <a:bodyPr/>
        <a:lstStyle/>
        <a:p>
          <a:endParaRPr lang="ru-RU"/>
        </a:p>
      </dgm:t>
    </dgm:pt>
    <dgm:pt modelId="{E19982B3-627F-42DE-A901-236D23242DC1}" type="sibTrans" cxnId="{9225541B-9EF7-49AF-853D-2C7C44E88E7F}">
      <dgm:prSet/>
      <dgm:spPr/>
      <dgm:t>
        <a:bodyPr/>
        <a:lstStyle/>
        <a:p>
          <a:endParaRPr lang="ru-RU"/>
        </a:p>
      </dgm:t>
    </dgm:pt>
    <dgm:pt modelId="{E1C08A75-AC20-4E5B-A00B-4D3F766DA4C0}" type="pres">
      <dgm:prSet presAssocID="{69731F36-FBA9-4A51-81B9-D3EAFC26448A}" presName="Name0" presStyleCnt="0">
        <dgm:presLayoutVars>
          <dgm:dir val="rev"/>
          <dgm:animLvl val="lvl"/>
          <dgm:resizeHandles val="exact"/>
        </dgm:presLayoutVars>
      </dgm:prSet>
      <dgm:spPr/>
      <dgm:t>
        <a:bodyPr/>
        <a:lstStyle/>
        <a:p>
          <a:endParaRPr lang="ru-RU"/>
        </a:p>
      </dgm:t>
    </dgm:pt>
    <dgm:pt modelId="{5026E75D-3EF9-4C34-90C5-6ADEDB1135E4}" type="pres">
      <dgm:prSet presAssocID="{45211B70-2CA3-4F9C-A548-4A323890C1FC}" presName="linNode" presStyleCnt="0"/>
      <dgm:spPr/>
    </dgm:pt>
    <dgm:pt modelId="{C455B3C9-6E36-45C2-886C-92165AB47673}" type="pres">
      <dgm:prSet presAssocID="{45211B70-2CA3-4F9C-A548-4A323890C1FC}" presName="parTx" presStyleLbl="revTx" presStyleIdx="0" presStyleCnt="9">
        <dgm:presLayoutVars>
          <dgm:chMax val="1"/>
          <dgm:bulletEnabled val="1"/>
        </dgm:presLayoutVars>
      </dgm:prSet>
      <dgm:spPr>
        <a:prstGeom prst="rect">
          <a:avLst/>
        </a:prstGeom>
      </dgm:spPr>
      <dgm:t>
        <a:bodyPr/>
        <a:lstStyle/>
        <a:p>
          <a:endParaRPr lang="ru-RU"/>
        </a:p>
      </dgm:t>
    </dgm:pt>
    <dgm:pt modelId="{9471AE68-715C-4AFD-A5F0-79E686ED0E67}" type="pres">
      <dgm:prSet presAssocID="{45211B70-2CA3-4F9C-A548-4A323890C1FC}" presName="bracket" presStyleLbl="parChTrans1D1" presStyleIdx="0" presStyleCnt="9"/>
      <dgm:spPr>
        <a:xfrm rot="10800000">
          <a:off x="4052708" y="574640"/>
          <a:ext cx="289277" cy="61875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B53607F7-9315-4EE1-82DB-BABC072BCFD1}" type="pres">
      <dgm:prSet presAssocID="{45211B70-2CA3-4F9C-A548-4A323890C1FC}" presName="spH" presStyleCnt="0"/>
      <dgm:spPr/>
    </dgm:pt>
    <dgm:pt modelId="{F6506A9F-CAAC-4C3E-9F17-DF84475FD2DB}" type="pres">
      <dgm:prSet presAssocID="{45211B70-2CA3-4F9C-A548-4A323890C1FC}" presName="desTx" presStyleLbl="node1" presStyleIdx="0" presStyleCnt="9">
        <dgm:presLayoutVars>
          <dgm:bulletEnabled val="1"/>
        </dgm:presLayoutVars>
      </dgm:prSet>
      <dgm:spPr>
        <a:prstGeom prst="rect">
          <a:avLst/>
        </a:prstGeom>
      </dgm:spPr>
      <dgm:t>
        <a:bodyPr/>
        <a:lstStyle/>
        <a:p>
          <a:endParaRPr lang="ru-RU"/>
        </a:p>
      </dgm:t>
    </dgm:pt>
    <dgm:pt modelId="{972CA227-27D0-4FB8-B38C-1E6BFB6DD03B}" type="pres">
      <dgm:prSet presAssocID="{D6AAA8A8-78DD-465A-990D-18747836588D}" presName="spV" presStyleCnt="0"/>
      <dgm:spPr/>
    </dgm:pt>
    <dgm:pt modelId="{6FAE9666-DF0C-4CD4-90EC-984E15DB30E4}" type="pres">
      <dgm:prSet presAssocID="{C6E84708-B5FB-4D37-A02A-6F92C1496100}" presName="linNode" presStyleCnt="0"/>
      <dgm:spPr/>
    </dgm:pt>
    <dgm:pt modelId="{03DE4A8A-0009-449C-8AE2-3DE3C107D320}" type="pres">
      <dgm:prSet presAssocID="{C6E84708-B5FB-4D37-A02A-6F92C1496100}" presName="parTx" presStyleLbl="revTx" presStyleIdx="1" presStyleCnt="9">
        <dgm:presLayoutVars>
          <dgm:chMax val="1"/>
          <dgm:bulletEnabled val="1"/>
        </dgm:presLayoutVars>
      </dgm:prSet>
      <dgm:spPr>
        <a:prstGeom prst="rect">
          <a:avLst/>
        </a:prstGeom>
      </dgm:spPr>
      <dgm:t>
        <a:bodyPr/>
        <a:lstStyle/>
        <a:p>
          <a:endParaRPr lang="ru-RU"/>
        </a:p>
      </dgm:t>
    </dgm:pt>
    <dgm:pt modelId="{153AF33C-4529-4BF6-9117-6FCD947A84CE}" type="pres">
      <dgm:prSet presAssocID="{C6E84708-B5FB-4D37-A02A-6F92C1496100}" presName="bracket" presStyleLbl="parChTrans1D1" presStyleIdx="1" presStyleCnt="9"/>
      <dgm:spPr>
        <a:xfrm rot="10800000">
          <a:off x="4052708" y="1229390"/>
          <a:ext cx="289277" cy="3341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76D8FD5C-B4A3-4378-9845-2B5BB6575EAA}" type="pres">
      <dgm:prSet presAssocID="{C6E84708-B5FB-4D37-A02A-6F92C1496100}" presName="spH" presStyleCnt="0"/>
      <dgm:spPr/>
    </dgm:pt>
    <dgm:pt modelId="{84D3306F-9C52-4FFD-92DD-B1281E64A147}" type="pres">
      <dgm:prSet presAssocID="{C6E84708-B5FB-4D37-A02A-6F92C1496100}" presName="desTx" presStyleLbl="node1" presStyleIdx="1" presStyleCnt="9">
        <dgm:presLayoutVars>
          <dgm:bulletEnabled val="1"/>
        </dgm:presLayoutVars>
      </dgm:prSet>
      <dgm:spPr>
        <a:prstGeom prst="rect">
          <a:avLst/>
        </a:prstGeom>
      </dgm:spPr>
      <dgm:t>
        <a:bodyPr/>
        <a:lstStyle/>
        <a:p>
          <a:endParaRPr lang="ru-RU"/>
        </a:p>
      </dgm:t>
    </dgm:pt>
    <dgm:pt modelId="{0DB8D2E6-33C6-4DDF-A8B2-71A3C2A0122B}" type="pres">
      <dgm:prSet presAssocID="{6A0E8660-49E8-42B6-BFC4-A15A3EF3928E}" presName="spV" presStyleCnt="0"/>
      <dgm:spPr/>
    </dgm:pt>
    <dgm:pt modelId="{11CB646C-51BD-410F-AA58-AEA3140FE401}" type="pres">
      <dgm:prSet presAssocID="{F9CF914B-5709-4E3A-ADBC-ACA258795C70}" presName="linNode" presStyleCnt="0"/>
      <dgm:spPr/>
    </dgm:pt>
    <dgm:pt modelId="{4ED8BBA6-1FBB-42C2-8981-6271F4176137}" type="pres">
      <dgm:prSet presAssocID="{F9CF914B-5709-4E3A-ADBC-ACA258795C70}" presName="parTx" presStyleLbl="revTx" presStyleIdx="2" presStyleCnt="9">
        <dgm:presLayoutVars>
          <dgm:chMax val="1"/>
          <dgm:bulletEnabled val="1"/>
        </dgm:presLayoutVars>
      </dgm:prSet>
      <dgm:spPr>
        <a:prstGeom prst="rect">
          <a:avLst/>
        </a:prstGeom>
      </dgm:spPr>
      <dgm:t>
        <a:bodyPr/>
        <a:lstStyle/>
        <a:p>
          <a:endParaRPr lang="ru-RU"/>
        </a:p>
      </dgm:t>
    </dgm:pt>
    <dgm:pt modelId="{7EAA02E9-CFDE-4DDB-B1A6-2AD2FCC472C6}" type="pres">
      <dgm:prSet presAssocID="{F9CF914B-5709-4E3A-ADBC-ACA258795C70}" presName="bracket" presStyleLbl="parChTrans1D1" presStyleIdx="2" presStyleCnt="9"/>
      <dgm:spPr>
        <a:xfrm rot="10800000">
          <a:off x="4052708" y="1599515"/>
          <a:ext cx="289277" cy="104414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AF724B3F-C6FF-4515-B0E6-8DB94E346631}" type="pres">
      <dgm:prSet presAssocID="{F9CF914B-5709-4E3A-ADBC-ACA258795C70}" presName="spH" presStyleCnt="0"/>
      <dgm:spPr/>
    </dgm:pt>
    <dgm:pt modelId="{F79038A4-D242-4FF6-A304-2C4B8F21DB82}" type="pres">
      <dgm:prSet presAssocID="{F9CF914B-5709-4E3A-ADBC-ACA258795C70}" presName="desTx" presStyleLbl="node1" presStyleIdx="2" presStyleCnt="9">
        <dgm:presLayoutVars>
          <dgm:bulletEnabled val="1"/>
        </dgm:presLayoutVars>
      </dgm:prSet>
      <dgm:spPr>
        <a:prstGeom prst="rect">
          <a:avLst/>
        </a:prstGeom>
      </dgm:spPr>
      <dgm:t>
        <a:bodyPr/>
        <a:lstStyle/>
        <a:p>
          <a:endParaRPr lang="ru-RU"/>
        </a:p>
      </dgm:t>
    </dgm:pt>
    <dgm:pt modelId="{D9BA5C56-1FC4-4F34-9156-9B281D6C6EEB}" type="pres">
      <dgm:prSet presAssocID="{1FE2F5D3-F867-4B05-AB8C-35DC3142F411}" presName="spV" presStyleCnt="0"/>
      <dgm:spPr/>
    </dgm:pt>
    <dgm:pt modelId="{663665FB-AF9C-4DB7-817C-94DC5D79C9F5}" type="pres">
      <dgm:prSet presAssocID="{6C33123B-4AD5-4136-8389-B5B3BD8D06A7}" presName="linNode" presStyleCnt="0"/>
      <dgm:spPr/>
    </dgm:pt>
    <dgm:pt modelId="{A58B7CD4-22D3-4E0B-92EE-8420AA84FCAD}" type="pres">
      <dgm:prSet presAssocID="{6C33123B-4AD5-4136-8389-B5B3BD8D06A7}" presName="parTx" presStyleLbl="revTx" presStyleIdx="3" presStyleCnt="9">
        <dgm:presLayoutVars>
          <dgm:chMax val="1"/>
          <dgm:bulletEnabled val="1"/>
        </dgm:presLayoutVars>
      </dgm:prSet>
      <dgm:spPr>
        <a:prstGeom prst="rect">
          <a:avLst/>
        </a:prstGeom>
      </dgm:spPr>
      <dgm:t>
        <a:bodyPr/>
        <a:lstStyle/>
        <a:p>
          <a:endParaRPr lang="ru-RU"/>
        </a:p>
      </dgm:t>
    </dgm:pt>
    <dgm:pt modelId="{64739CC6-B742-4638-A409-C81B3069BE3C}" type="pres">
      <dgm:prSet presAssocID="{6C33123B-4AD5-4136-8389-B5B3BD8D06A7}" presName="bracket" presStyleLbl="parChTrans1D1" presStyleIdx="3" presStyleCnt="9"/>
      <dgm:spPr>
        <a:xfrm rot="10800000">
          <a:off x="4052708" y="2679656"/>
          <a:ext cx="289277" cy="104414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A3240596-BA36-49D7-9732-D7A8F2736265}" type="pres">
      <dgm:prSet presAssocID="{6C33123B-4AD5-4136-8389-B5B3BD8D06A7}" presName="spH" presStyleCnt="0"/>
      <dgm:spPr/>
    </dgm:pt>
    <dgm:pt modelId="{D7743534-7365-46A3-A291-664D0D65F984}" type="pres">
      <dgm:prSet presAssocID="{6C33123B-4AD5-4136-8389-B5B3BD8D06A7}" presName="desTx" presStyleLbl="node1" presStyleIdx="3" presStyleCnt="9">
        <dgm:presLayoutVars>
          <dgm:bulletEnabled val="1"/>
        </dgm:presLayoutVars>
      </dgm:prSet>
      <dgm:spPr>
        <a:prstGeom prst="rect">
          <a:avLst/>
        </a:prstGeom>
      </dgm:spPr>
      <dgm:t>
        <a:bodyPr/>
        <a:lstStyle/>
        <a:p>
          <a:endParaRPr lang="ru-RU"/>
        </a:p>
      </dgm:t>
    </dgm:pt>
    <dgm:pt modelId="{2C31ABFF-D510-4723-870B-1B99CE2A348C}" type="pres">
      <dgm:prSet presAssocID="{AE99B665-28B1-4435-8068-FA40D686BFB8}" presName="spV" presStyleCnt="0"/>
      <dgm:spPr/>
    </dgm:pt>
    <dgm:pt modelId="{9FD96DBF-8ABD-4442-A204-6D7A4731F731}" type="pres">
      <dgm:prSet presAssocID="{8F1D385E-BF17-4068-B64D-DA1BAF97DAD2}" presName="linNode" presStyleCnt="0"/>
      <dgm:spPr/>
    </dgm:pt>
    <dgm:pt modelId="{D61C7F63-BE8D-4208-9A95-60F45BB95850}" type="pres">
      <dgm:prSet presAssocID="{8F1D385E-BF17-4068-B64D-DA1BAF97DAD2}" presName="parTx" presStyleLbl="revTx" presStyleIdx="4" presStyleCnt="9">
        <dgm:presLayoutVars>
          <dgm:chMax val="1"/>
          <dgm:bulletEnabled val="1"/>
        </dgm:presLayoutVars>
      </dgm:prSet>
      <dgm:spPr>
        <a:prstGeom prst="rect">
          <a:avLst/>
        </a:prstGeom>
      </dgm:spPr>
      <dgm:t>
        <a:bodyPr/>
        <a:lstStyle/>
        <a:p>
          <a:endParaRPr lang="ru-RU"/>
        </a:p>
      </dgm:t>
    </dgm:pt>
    <dgm:pt modelId="{1E0B1906-615C-424A-B6C2-62FDFFE899CE}" type="pres">
      <dgm:prSet presAssocID="{8F1D385E-BF17-4068-B64D-DA1BAF97DAD2}" presName="bracket" presStyleLbl="parChTrans1D1" presStyleIdx="4" presStyleCnt="9"/>
      <dgm:spPr>
        <a:xfrm rot="10800000">
          <a:off x="4052708" y="3759796"/>
          <a:ext cx="289277" cy="47025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A11AE590-378A-4290-B1BB-84983A255A34}" type="pres">
      <dgm:prSet presAssocID="{8F1D385E-BF17-4068-B64D-DA1BAF97DAD2}" presName="spH" presStyleCnt="0"/>
      <dgm:spPr/>
    </dgm:pt>
    <dgm:pt modelId="{F1662191-3EDB-459C-97AA-DE84FEACBF36}" type="pres">
      <dgm:prSet presAssocID="{8F1D385E-BF17-4068-B64D-DA1BAF97DAD2}" presName="desTx" presStyleLbl="node1" presStyleIdx="4" presStyleCnt="9">
        <dgm:presLayoutVars>
          <dgm:bulletEnabled val="1"/>
        </dgm:presLayoutVars>
      </dgm:prSet>
      <dgm:spPr>
        <a:prstGeom prst="rect">
          <a:avLst/>
        </a:prstGeom>
      </dgm:spPr>
      <dgm:t>
        <a:bodyPr/>
        <a:lstStyle/>
        <a:p>
          <a:endParaRPr lang="ru-RU"/>
        </a:p>
      </dgm:t>
    </dgm:pt>
    <dgm:pt modelId="{16494541-5CF1-4691-A2B2-A8A39537871F}" type="pres">
      <dgm:prSet presAssocID="{E63BBF7E-704A-43F7-B969-674E9843D798}" presName="spV" presStyleCnt="0"/>
      <dgm:spPr/>
    </dgm:pt>
    <dgm:pt modelId="{467137F0-16A7-4D75-9493-837170599255}" type="pres">
      <dgm:prSet presAssocID="{C0D96BF1-0537-42E0-8886-46234C83170C}" presName="linNode" presStyleCnt="0"/>
      <dgm:spPr/>
    </dgm:pt>
    <dgm:pt modelId="{9DCE4FB0-F908-4ED2-A65C-19D85EA133BC}" type="pres">
      <dgm:prSet presAssocID="{C0D96BF1-0537-42E0-8886-46234C83170C}" presName="parTx" presStyleLbl="revTx" presStyleIdx="5" presStyleCnt="9">
        <dgm:presLayoutVars>
          <dgm:chMax val="1"/>
          <dgm:bulletEnabled val="1"/>
        </dgm:presLayoutVars>
      </dgm:prSet>
      <dgm:spPr>
        <a:prstGeom prst="rect">
          <a:avLst/>
        </a:prstGeom>
      </dgm:spPr>
      <dgm:t>
        <a:bodyPr/>
        <a:lstStyle/>
        <a:p>
          <a:endParaRPr lang="ru-RU"/>
        </a:p>
      </dgm:t>
    </dgm:pt>
    <dgm:pt modelId="{59304BD9-D74B-46F7-B656-05968D615542}" type="pres">
      <dgm:prSet presAssocID="{C0D96BF1-0537-42E0-8886-46234C83170C}" presName="bracket" presStyleLbl="parChTrans1D1" presStyleIdx="5" presStyleCnt="9"/>
      <dgm:spPr>
        <a:xfrm rot="10800000">
          <a:off x="4052708" y="4266046"/>
          <a:ext cx="289277" cy="3836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6D4B2B0E-1DF4-431F-B498-C3E4410531D4}" type="pres">
      <dgm:prSet presAssocID="{C0D96BF1-0537-42E0-8886-46234C83170C}" presName="spH" presStyleCnt="0"/>
      <dgm:spPr/>
    </dgm:pt>
    <dgm:pt modelId="{34CF92B9-A2DF-4C48-86C0-4F0E4BD5B378}" type="pres">
      <dgm:prSet presAssocID="{C0D96BF1-0537-42E0-8886-46234C83170C}" presName="desTx" presStyleLbl="node1" presStyleIdx="5" presStyleCnt="9">
        <dgm:presLayoutVars>
          <dgm:bulletEnabled val="1"/>
        </dgm:presLayoutVars>
      </dgm:prSet>
      <dgm:spPr>
        <a:prstGeom prst="rect">
          <a:avLst/>
        </a:prstGeom>
      </dgm:spPr>
      <dgm:t>
        <a:bodyPr/>
        <a:lstStyle/>
        <a:p>
          <a:endParaRPr lang="ru-RU"/>
        </a:p>
      </dgm:t>
    </dgm:pt>
    <dgm:pt modelId="{129F859C-E0AF-4DD7-8E53-B854A66F567F}" type="pres">
      <dgm:prSet presAssocID="{2A8252F9-33DD-49DB-AC64-0A118E362145}" presName="spV" presStyleCnt="0"/>
      <dgm:spPr/>
    </dgm:pt>
    <dgm:pt modelId="{0EF52151-A348-45C8-B60D-971B1E852582}" type="pres">
      <dgm:prSet presAssocID="{F4E4773D-2539-4DDB-8D7F-FD2D568CB94D}" presName="linNode" presStyleCnt="0"/>
      <dgm:spPr/>
    </dgm:pt>
    <dgm:pt modelId="{D2CC889E-0393-4C71-A54B-0B17CDB680D2}" type="pres">
      <dgm:prSet presAssocID="{F4E4773D-2539-4DDB-8D7F-FD2D568CB94D}" presName="parTx" presStyleLbl="revTx" presStyleIdx="6" presStyleCnt="9">
        <dgm:presLayoutVars>
          <dgm:chMax val="1"/>
          <dgm:bulletEnabled val="1"/>
        </dgm:presLayoutVars>
      </dgm:prSet>
      <dgm:spPr>
        <a:prstGeom prst="rect">
          <a:avLst/>
        </a:prstGeom>
      </dgm:spPr>
      <dgm:t>
        <a:bodyPr/>
        <a:lstStyle/>
        <a:p>
          <a:endParaRPr lang="ru-RU"/>
        </a:p>
      </dgm:t>
    </dgm:pt>
    <dgm:pt modelId="{7725FC1E-0022-4D67-99A3-EBEED0405B51}" type="pres">
      <dgm:prSet presAssocID="{F4E4773D-2539-4DDB-8D7F-FD2D568CB94D}" presName="bracket" presStyleLbl="parChTrans1D1" presStyleIdx="6" presStyleCnt="9"/>
      <dgm:spPr>
        <a:xfrm rot="10800000">
          <a:off x="4052708" y="4685671"/>
          <a:ext cx="289277" cy="54450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F23F51A0-3DCA-49E6-97AA-F3DD707A18F8}" type="pres">
      <dgm:prSet presAssocID="{F4E4773D-2539-4DDB-8D7F-FD2D568CB94D}" presName="spH" presStyleCnt="0"/>
      <dgm:spPr/>
    </dgm:pt>
    <dgm:pt modelId="{B13E690F-152F-49ED-AAFE-5A62168A1607}" type="pres">
      <dgm:prSet presAssocID="{F4E4773D-2539-4DDB-8D7F-FD2D568CB94D}" presName="desTx" presStyleLbl="node1" presStyleIdx="6" presStyleCnt="9">
        <dgm:presLayoutVars>
          <dgm:bulletEnabled val="1"/>
        </dgm:presLayoutVars>
      </dgm:prSet>
      <dgm:spPr>
        <a:prstGeom prst="rect">
          <a:avLst/>
        </a:prstGeom>
      </dgm:spPr>
      <dgm:t>
        <a:bodyPr/>
        <a:lstStyle/>
        <a:p>
          <a:endParaRPr lang="ru-RU"/>
        </a:p>
      </dgm:t>
    </dgm:pt>
    <dgm:pt modelId="{236E76B8-4757-4C2B-BF52-60901FCE201E}" type="pres">
      <dgm:prSet presAssocID="{043B953D-8204-47EF-95C8-C60EB1B1998A}" presName="spV" presStyleCnt="0"/>
      <dgm:spPr/>
    </dgm:pt>
    <dgm:pt modelId="{96A9C6BB-687F-4386-9E84-1529B326B9CE}" type="pres">
      <dgm:prSet presAssocID="{4AB31647-675E-432A-BF20-59A0A62858B9}" presName="linNode" presStyleCnt="0"/>
      <dgm:spPr/>
    </dgm:pt>
    <dgm:pt modelId="{3D4E6749-5AAA-44C3-BAE5-4BD4AD8FFE93}" type="pres">
      <dgm:prSet presAssocID="{4AB31647-675E-432A-BF20-59A0A62858B9}" presName="parTx" presStyleLbl="revTx" presStyleIdx="7" presStyleCnt="9">
        <dgm:presLayoutVars>
          <dgm:chMax val="1"/>
          <dgm:bulletEnabled val="1"/>
        </dgm:presLayoutVars>
      </dgm:prSet>
      <dgm:spPr>
        <a:prstGeom prst="rect">
          <a:avLst/>
        </a:prstGeom>
      </dgm:spPr>
      <dgm:t>
        <a:bodyPr/>
        <a:lstStyle/>
        <a:p>
          <a:endParaRPr lang="ru-RU"/>
        </a:p>
      </dgm:t>
    </dgm:pt>
    <dgm:pt modelId="{B97EA504-62F6-4ECC-96C0-7A86A3438BD0}" type="pres">
      <dgm:prSet presAssocID="{4AB31647-675E-432A-BF20-59A0A62858B9}" presName="bracket" presStyleLbl="parChTrans1D1" presStyleIdx="7" presStyleCnt="9"/>
      <dgm:spPr>
        <a:xfrm rot="10800000">
          <a:off x="4052708" y="5266171"/>
          <a:ext cx="289277" cy="3836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2E2E2543-0BAB-4619-9EE3-E92A391A2B55}" type="pres">
      <dgm:prSet presAssocID="{4AB31647-675E-432A-BF20-59A0A62858B9}" presName="spH" presStyleCnt="0"/>
      <dgm:spPr/>
    </dgm:pt>
    <dgm:pt modelId="{BEB1D125-471A-428E-9F0A-33B3A04BC865}" type="pres">
      <dgm:prSet presAssocID="{4AB31647-675E-432A-BF20-59A0A62858B9}" presName="desTx" presStyleLbl="node1" presStyleIdx="7" presStyleCnt="9">
        <dgm:presLayoutVars>
          <dgm:bulletEnabled val="1"/>
        </dgm:presLayoutVars>
      </dgm:prSet>
      <dgm:spPr>
        <a:prstGeom prst="rect">
          <a:avLst/>
        </a:prstGeom>
      </dgm:spPr>
      <dgm:t>
        <a:bodyPr/>
        <a:lstStyle/>
        <a:p>
          <a:endParaRPr lang="ru-RU"/>
        </a:p>
      </dgm:t>
    </dgm:pt>
    <dgm:pt modelId="{ED77D2DC-C9FD-47EE-ABDE-3A7440162A63}" type="pres">
      <dgm:prSet presAssocID="{2A0CA447-1498-40FF-9DB5-E23DE7DC43CF}" presName="spV" presStyleCnt="0"/>
      <dgm:spPr/>
    </dgm:pt>
    <dgm:pt modelId="{55AEC6E6-F75B-4DEB-9503-03D2819EADE5}" type="pres">
      <dgm:prSet presAssocID="{3365435B-64A1-40D7-9783-9A24497DE358}" presName="linNode" presStyleCnt="0"/>
      <dgm:spPr/>
    </dgm:pt>
    <dgm:pt modelId="{1C5E9685-AEAF-443F-B6F8-188C3EAAFADA}" type="pres">
      <dgm:prSet presAssocID="{3365435B-64A1-40D7-9783-9A24497DE358}" presName="parTx" presStyleLbl="revTx" presStyleIdx="8" presStyleCnt="9">
        <dgm:presLayoutVars>
          <dgm:chMax val="1"/>
          <dgm:bulletEnabled val="1"/>
        </dgm:presLayoutVars>
      </dgm:prSet>
      <dgm:spPr>
        <a:prstGeom prst="rect">
          <a:avLst/>
        </a:prstGeom>
      </dgm:spPr>
      <dgm:t>
        <a:bodyPr/>
        <a:lstStyle/>
        <a:p>
          <a:endParaRPr lang="ru-RU"/>
        </a:p>
      </dgm:t>
    </dgm:pt>
    <dgm:pt modelId="{E381628E-B53A-4192-ACBA-F0D1A651EA49}" type="pres">
      <dgm:prSet presAssocID="{3365435B-64A1-40D7-9783-9A24497DE358}" presName="bracket" presStyleLbl="parChTrans1D1" presStyleIdx="8" presStyleCnt="9"/>
      <dgm:spPr>
        <a:xfrm rot="10800000">
          <a:off x="4052708" y="5685796"/>
          <a:ext cx="289277" cy="216562"/>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gm:spPr>
      <dgm:t>
        <a:bodyPr/>
        <a:lstStyle/>
        <a:p>
          <a:endParaRPr lang="ru-RU"/>
        </a:p>
      </dgm:t>
    </dgm:pt>
    <dgm:pt modelId="{B79B5B88-F7FC-482F-8C05-704B9FD58016}" type="pres">
      <dgm:prSet presAssocID="{3365435B-64A1-40D7-9783-9A24497DE358}" presName="spH" presStyleCnt="0"/>
      <dgm:spPr/>
    </dgm:pt>
    <dgm:pt modelId="{0EB9CF77-DE3E-489C-BBBC-6315FAF7C2A6}" type="pres">
      <dgm:prSet presAssocID="{3365435B-64A1-40D7-9783-9A24497DE358}" presName="desTx" presStyleLbl="node1" presStyleIdx="8" presStyleCnt="9">
        <dgm:presLayoutVars>
          <dgm:bulletEnabled val="1"/>
        </dgm:presLayoutVars>
      </dgm:prSet>
      <dgm:spPr>
        <a:prstGeom prst="rect">
          <a:avLst/>
        </a:prstGeom>
      </dgm:spPr>
      <dgm:t>
        <a:bodyPr/>
        <a:lstStyle/>
        <a:p>
          <a:endParaRPr lang="ru-RU"/>
        </a:p>
      </dgm:t>
    </dgm:pt>
  </dgm:ptLst>
  <dgm:cxnLst>
    <dgm:cxn modelId="{569052E0-B05F-465E-A2AE-D58F5DBA3AD7}" srcId="{6C33123B-4AD5-4136-8389-B5B3BD8D06A7}" destId="{68067317-5DAA-49DB-AABD-A875B306C03B}" srcOrd="0" destOrd="0" parTransId="{53EE7DB8-8A00-43A6-B564-BDE01F4C6055}" sibTransId="{1539712A-2A3A-40B5-9FC6-AAEE133C6205}"/>
    <dgm:cxn modelId="{2740C754-E80E-46C4-B10D-128E00F8E974}" type="presOf" srcId="{45211B70-2CA3-4F9C-A548-4A323890C1FC}" destId="{C455B3C9-6E36-45C2-886C-92165AB47673}" srcOrd="0" destOrd="0" presId="urn:diagrams.loki3.com/BracketList+Icon"/>
    <dgm:cxn modelId="{238E6BA1-3B13-44EF-BFCE-3946E6912E31}" type="presOf" srcId="{5728101F-6D16-435F-9972-FD66E6412CEF}" destId="{D7743534-7365-46A3-A291-664D0D65F984}" srcOrd="0" destOrd="1" presId="urn:diagrams.loki3.com/BracketList+Icon"/>
    <dgm:cxn modelId="{8E41C277-BAD2-448E-A34B-FDA48916A8AE}" type="presOf" srcId="{6138AA84-88AC-4E65-8D1D-52A2DF1C9E93}" destId="{34CF92B9-A2DF-4C48-86C0-4F0E4BD5B378}" srcOrd="0" destOrd="1" presId="urn:diagrams.loki3.com/BracketList+Icon"/>
    <dgm:cxn modelId="{738F9689-76D9-47C6-8360-33E68918E754}" srcId="{F9CF914B-5709-4E3A-ADBC-ACA258795C70}" destId="{29C45370-21EA-4784-BF13-F9654BD62DD1}" srcOrd="2" destOrd="0" parTransId="{ED5B9532-BA9D-4E8D-AD25-862475A504E4}" sibTransId="{678B61CD-0E57-4B20-A5C4-67AE48063E8A}"/>
    <dgm:cxn modelId="{EAEBC422-43E6-41B6-AEB9-03BBEDA62A36}" type="presOf" srcId="{387BC366-3F15-494C-9E14-2BC5D2CDA620}" destId="{F79038A4-D242-4FF6-A304-2C4B8F21DB82}" srcOrd="0" destOrd="5" presId="urn:diagrams.loki3.com/BracketList+Icon"/>
    <dgm:cxn modelId="{1276E780-18FF-47F7-9C16-6ADDBCCBADD6}" type="presOf" srcId="{1962C920-4E6B-42DF-BED0-9D46465AD831}" destId="{F79038A4-D242-4FF6-A304-2C4B8F21DB82}" srcOrd="0" destOrd="4" presId="urn:diagrams.loki3.com/BracketList+Icon"/>
    <dgm:cxn modelId="{BBE9F8E5-5A81-4B25-9825-C4C3CEF43C12}" type="presOf" srcId="{F8E845F8-312F-41D2-87ED-6F826008170D}" destId="{BEB1D125-471A-428E-9F0A-33B3A04BC865}" srcOrd="0" destOrd="0" presId="urn:diagrams.loki3.com/BracketList+Icon"/>
    <dgm:cxn modelId="{9225541B-9EF7-49AF-853D-2C7C44E88E7F}" srcId="{F9CF914B-5709-4E3A-ADBC-ACA258795C70}" destId="{387BC366-3F15-494C-9E14-2BC5D2CDA620}" srcOrd="5" destOrd="0" parTransId="{E36C22F2-AFE7-4400-9058-6C5F7F2E5363}" sibTransId="{E19982B3-627F-42DE-A901-236D23242DC1}"/>
    <dgm:cxn modelId="{BF9583E0-D22C-44A0-8252-9A82CBA03EB1}" type="presOf" srcId="{F4E4773D-2539-4DDB-8D7F-FD2D568CB94D}" destId="{D2CC889E-0393-4C71-A54B-0B17CDB680D2}" srcOrd="0" destOrd="0" presId="urn:diagrams.loki3.com/BracketList+Icon"/>
    <dgm:cxn modelId="{C4C03813-6CFB-410F-8288-219CA3E1851C}" srcId="{F4E4773D-2539-4DDB-8D7F-FD2D568CB94D}" destId="{70AEE052-3829-44FC-87E2-755D561D2CAB}" srcOrd="0" destOrd="0" parTransId="{79EED4AD-A2F8-4877-BF8A-C81036AA29D8}" sibTransId="{0509D54C-2736-4933-BE09-E2D1BE6DED3F}"/>
    <dgm:cxn modelId="{B68A3249-9BB6-4C9E-8FC6-7CDC1FE8ED9E}" type="presOf" srcId="{C0D96BF1-0537-42E0-8886-46234C83170C}" destId="{9DCE4FB0-F908-4ED2-A65C-19D85EA133BC}" srcOrd="0" destOrd="0" presId="urn:diagrams.loki3.com/BracketList+Icon"/>
    <dgm:cxn modelId="{5668D932-8F12-4418-AACC-B17F9C7DCC78}" srcId="{69731F36-FBA9-4A51-81B9-D3EAFC26448A}" destId="{8F1D385E-BF17-4068-B64D-DA1BAF97DAD2}" srcOrd="4" destOrd="0" parTransId="{D8023DC1-FC8A-42FE-AA02-E7E641745AA2}" sibTransId="{E63BBF7E-704A-43F7-B969-674E9843D798}"/>
    <dgm:cxn modelId="{53BAAD9A-0C17-4438-9F3E-787F785D1F1E}" type="presOf" srcId="{4AB31647-675E-432A-BF20-59A0A62858B9}" destId="{3D4E6749-5AAA-44C3-BAE5-4BD4AD8FFE93}" srcOrd="0" destOrd="0" presId="urn:diagrams.loki3.com/BracketList+Icon"/>
    <dgm:cxn modelId="{658ACB77-BB86-474C-B52E-C94F1E316C97}" srcId="{45211B70-2CA3-4F9C-A548-4A323890C1FC}" destId="{D34E075A-E71D-461F-A2BE-5EDACB042D45}" srcOrd="1" destOrd="0" parTransId="{3F5FB307-689D-40BD-A463-9AD9CED6DE16}" sibTransId="{4D5C3A47-A64E-4FD3-B790-BBA5E4AA96E1}"/>
    <dgm:cxn modelId="{2414A356-5B0B-47FA-9BF8-DC3F7B237192}" srcId="{69731F36-FBA9-4A51-81B9-D3EAFC26448A}" destId="{F4E4773D-2539-4DDB-8D7F-FD2D568CB94D}" srcOrd="6" destOrd="0" parTransId="{9EEF1861-AD9B-4D9E-8F83-373D7D8FCF6C}" sibTransId="{043B953D-8204-47EF-95C8-C60EB1B1998A}"/>
    <dgm:cxn modelId="{E45560C3-719F-4A52-80A4-9ECA94287171}" srcId="{8F1D385E-BF17-4068-B64D-DA1BAF97DAD2}" destId="{6DA7D8F2-13AE-4311-91CF-8F25377D2CFA}" srcOrd="0" destOrd="0" parTransId="{F49BCB4F-C5E2-4389-9656-29C5738695B4}" sibTransId="{B78676BC-16FC-4AF2-8DFF-DE8D1C501E91}"/>
    <dgm:cxn modelId="{AA6BFCBC-D12A-4D24-ADCF-0C49A149B28D}" type="presOf" srcId="{68067317-5DAA-49DB-AABD-A875B306C03B}" destId="{D7743534-7365-46A3-A291-664D0D65F984}" srcOrd="0" destOrd="0" presId="urn:diagrams.loki3.com/BracketList+Icon"/>
    <dgm:cxn modelId="{86B8AF7F-A2AE-44E5-AB88-BD4BC246A841}" srcId="{69731F36-FBA9-4A51-81B9-D3EAFC26448A}" destId="{45211B70-2CA3-4F9C-A548-4A323890C1FC}" srcOrd="0" destOrd="0" parTransId="{9D00BF9E-984A-4408-B8E9-1A3D3A013502}" sibTransId="{D6AAA8A8-78DD-465A-990D-18747836588D}"/>
    <dgm:cxn modelId="{1DF36B3B-DA67-45F0-B907-F69A0AB549C3}" srcId="{6C33123B-4AD5-4136-8389-B5B3BD8D06A7}" destId="{B557CFA8-580A-41CC-9114-C2FAF038AB95}" srcOrd="2" destOrd="0" parTransId="{1EEC7170-4837-4E46-8AAA-4A181D7FF431}" sibTransId="{BC883F3C-5CA0-4CC8-A6DA-00CD35B20F01}"/>
    <dgm:cxn modelId="{57665F8E-D8A1-4C4E-93B6-D7DDD2ED9B8A}" type="presOf" srcId="{AB471C80-FB4E-4A92-A3ED-FB7A638CBDB9}" destId="{B13E690F-152F-49ED-AAFE-5A62168A1607}" srcOrd="0" destOrd="2" presId="urn:diagrams.loki3.com/BracketList+Icon"/>
    <dgm:cxn modelId="{11C5F313-BF11-4024-9913-11600B34DA7D}" srcId="{6C33123B-4AD5-4136-8389-B5B3BD8D06A7}" destId="{5728101F-6D16-435F-9972-FD66E6412CEF}" srcOrd="1" destOrd="0" parTransId="{D4AC005C-436A-41A6-97AF-D914900A4B6D}" sibTransId="{8B39D9EB-FA18-438A-9E8B-2AD7C030D1CD}"/>
    <dgm:cxn modelId="{62D9098E-36FB-415F-9E3E-E8ADAAE32226}" srcId="{69731F36-FBA9-4A51-81B9-D3EAFC26448A}" destId="{C6E84708-B5FB-4D37-A02A-6F92C1496100}" srcOrd="1" destOrd="0" parTransId="{7B2D6893-8F62-4451-8737-9BD4EE6C6DDD}" sibTransId="{6A0E8660-49E8-42B6-BFC4-A15A3EF3928E}"/>
    <dgm:cxn modelId="{1573D71A-AB01-422E-8854-613462A06235}" type="presOf" srcId="{4E5038FC-D4D1-402E-A7D9-DC3BC28B03D0}" destId="{0EB9CF77-DE3E-489C-BBBC-6315FAF7C2A6}" srcOrd="0" destOrd="0" presId="urn:diagrams.loki3.com/BracketList+Icon"/>
    <dgm:cxn modelId="{EAD9690E-F109-47F3-BAC2-F9AFF3C15CBE}" type="presOf" srcId="{6DA7D8F2-13AE-4311-91CF-8F25377D2CFA}" destId="{F1662191-3EDB-459C-97AA-DE84FEACBF36}" srcOrd="0" destOrd="0" presId="urn:diagrams.loki3.com/BracketList+Icon"/>
    <dgm:cxn modelId="{15976759-97E6-4EF7-92C9-6464AD8EE746}" type="presOf" srcId="{EB3C35FF-E6FC-49D5-B5C6-E6AA55FE5EC1}" destId="{D7743534-7365-46A3-A291-664D0D65F984}" srcOrd="0" destOrd="4" presId="urn:diagrams.loki3.com/BracketList+Icon"/>
    <dgm:cxn modelId="{4BFA26D9-5128-42C3-9A1F-64BE7929E978}" srcId="{69731F36-FBA9-4A51-81B9-D3EAFC26448A}" destId="{4AB31647-675E-432A-BF20-59A0A62858B9}" srcOrd="7" destOrd="0" parTransId="{A70E153B-2065-4892-8545-D11890F72739}" sibTransId="{2A0CA447-1498-40FF-9DB5-E23DE7DC43CF}"/>
    <dgm:cxn modelId="{206A3860-F0BB-46D8-90C5-89FE3CB745BB}" type="presOf" srcId="{F8BCEF50-EDFB-4750-B879-C7604292DFF5}" destId="{B13E690F-152F-49ED-AAFE-5A62168A1607}" srcOrd="0" destOrd="1" presId="urn:diagrams.loki3.com/BracketList+Icon"/>
    <dgm:cxn modelId="{39C22F92-B6E5-4D4A-9621-AD41F9F72092}" type="presOf" srcId="{58D14DB7-E808-48A2-B093-61870A6F200E}" destId="{F79038A4-D242-4FF6-A304-2C4B8F21DB82}" srcOrd="0" destOrd="3" presId="urn:diagrams.loki3.com/BracketList+Icon"/>
    <dgm:cxn modelId="{E656372A-B64D-4FFD-A39A-9C50E19BD8D1}" type="presOf" srcId="{6C33123B-4AD5-4136-8389-B5B3BD8D06A7}" destId="{A58B7CD4-22D3-4E0B-92EE-8420AA84FCAD}" srcOrd="0" destOrd="0" presId="urn:diagrams.loki3.com/BracketList+Icon"/>
    <dgm:cxn modelId="{052E0E24-76A1-4FEA-B2CA-5BF997ED60DF}" srcId="{4AB31647-675E-432A-BF20-59A0A62858B9}" destId="{59F0CF68-6A04-4B41-ACD2-EA295C88D0BD}" srcOrd="1" destOrd="0" parTransId="{6B8A3DD4-7643-40B5-B710-653467A46BE0}" sibTransId="{FF5AA50C-2FDE-470C-BBEF-CCCA69E86835}"/>
    <dgm:cxn modelId="{F28F92EC-161A-4FD0-8A48-46B272F319EF}" type="presOf" srcId="{59F0CF68-6A04-4B41-ACD2-EA295C88D0BD}" destId="{BEB1D125-471A-428E-9F0A-33B3A04BC865}" srcOrd="0" destOrd="1" presId="urn:diagrams.loki3.com/BracketList+Icon"/>
    <dgm:cxn modelId="{886B5036-7F56-4BEA-B15C-22DE69850C3C}" srcId="{F9CF914B-5709-4E3A-ADBC-ACA258795C70}" destId="{58D14DB7-E808-48A2-B093-61870A6F200E}" srcOrd="3" destOrd="0" parTransId="{7F4122A9-1983-482B-A8A6-350E0E6918A9}" sibTransId="{10C7EEBD-FF24-4FF2-A0FF-402D75F4F124}"/>
    <dgm:cxn modelId="{18BDA041-F13B-4454-B5BB-841C72D47D28}" type="presOf" srcId="{29C45370-21EA-4784-BF13-F9654BD62DD1}" destId="{F79038A4-D242-4FF6-A304-2C4B8F21DB82}" srcOrd="0" destOrd="2" presId="urn:diagrams.loki3.com/BracketList+Icon"/>
    <dgm:cxn modelId="{E32A7F9A-CD55-403B-8F06-C01F4713BB67}" srcId="{3365435B-64A1-40D7-9783-9A24497DE358}" destId="{4E5038FC-D4D1-402E-A7D9-DC3BC28B03D0}" srcOrd="0" destOrd="0" parTransId="{DC35FD57-5B14-4170-AF8F-449765862D12}" sibTransId="{BB96BDE2-7B6E-44AF-991D-43D5A99EC135}"/>
    <dgm:cxn modelId="{FB2CD31F-FED1-4F54-B078-45354B3DD363}" srcId="{C0D96BF1-0537-42E0-8886-46234C83170C}" destId="{6138AA84-88AC-4E65-8D1D-52A2DF1C9E93}" srcOrd="1" destOrd="0" parTransId="{42C931AB-97EC-4EE7-AAF5-32CAB0F1C9B8}" sibTransId="{865BBF33-6844-49B8-BC58-7A955DBF3D9A}"/>
    <dgm:cxn modelId="{DB60F9F2-9C4B-4183-9472-4C6AD17E10A8}" srcId="{C6E84708-B5FB-4D37-A02A-6F92C1496100}" destId="{F6D2877C-7739-4719-BED4-5017A31FC07C}" srcOrd="0" destOrd="0" parTransId="{91087504-278C-49A5-9293-49DDF2CD930F}" sibTransId="{C4620495-4824-4BE2-B798-01FAB44078E4}"/>
    <dgm:cxn modelId="{C5AA239E-2FEC-4B37-9C58-F50AC849039B}" srcId="{F9CF914B-5709-4E3A-ADBC-ACA258795C70}" destId="{1962C920-4E6B-42DF-BED0-9D46465AD831}" srcOrd="4" destOrd="0" parTransId="{321036E9-CA19-4449-BA23-40EC9E949378}" sibTransId="{E1D05739-A653-41F0-A776-0539B073057D}"/>
    <dgm:cxn modelId="{D1FF5A00-6A9D-4280-8EE0-3F3FCF43C4BE}" type="presOf" srcId="{3365435B-64A1-40D7-9783-9A24497DE358}" destId="{1C5E9685-AEAF-443F-B6F8-188C3EAAFADA}" srcOrd="0" destOrd="0" presId="urn:diagrams.loki3.com/BracketList+Icon"/>
    <dgm:cxn modelId="{851FB4A5-9AEA-4216-AE2A-AF837B4874C4}" srcId="{69731F36-FBA9-4A51-81B9-D3EAFC26448A}" destId="{3365435B-64A1-40D7-9783-9A24497DE358}" srcOrd="8" destOrd="0" parTransId="{948A90AB-8C0A-4DB5-A088-BD60C4767EA0}" sibTransId="{3562B61F-7FEE-40FF-97CA-677B8A893CDF}"/>
    <dgm:cxn modelId="{112AADAD-83F1-4649-8761-CEBFF0B67BB2}" type="presOf" srcId="{F9CF914B-5709-4E3A-ADBC-ACA258795C70}" destId="{4ED8BBA6-1FBB-42C2-8981-6271F4176137}" srcOrd="0" destOrd="0" presId="urn:diagrams.loki3.com/BracketList+Icon"/>
    <dgm:cxn modelId="{38CD9709-082E-4804-887F-A9691DDC50E5}" srcId="{6C33123B-4AD5-4136-8389-B5B3BD8D06A7}" destId="{925CCD91-ED21-4009-A382-3879167DA8A8}" srcOrd="3" destOrd="0" parTransId="{25E11727-AEE6-487A-BC55-A78F2028F493}" sibTransId="{5B2EDFE0-8555-49C1-A200-BBE3A8E6C542}"/>
    <dgm:cxn modelId="{6D3FF034-D9E4-4A3F-84B8-2B88AF4A073B}" srcId="{C0D96BF1-0537-42E0-8886-46234C83170C}" destId="{FDD6D00E-4AFF-41AD-958E-2FD3602C8A6D}" srcOrd="0" destOrd="0" parTransId="{48AACEF3-C72C-4CBA-9C1B-4333E925374D}" sibTransId="{C7786787-FA67-48AE-892D-C5B16FF52901}"/>
    <dgm:cxn modelId="{AA466932-3702-49CC-9822-3C6E78395C98}" type="presOf" srcId="{B557CFA8-580A-41CC-9114-C2FAF038AB95}" destId="{D7743534-7365-46A3-A291-664D0D65F984}" srcOrd="0" destOrd="2" presId="urn:diagrams.loki3.com/BracketList+Icon"/>
    <dgm:cxn modelId="{16AD6393-5DBA-40AF-8A3D-4944216AF47B}" srcId="{69731F36-FBA9-4A51-81B9-D3EAFC26448A}" destId="{F9CF914B-5709-4E3A-ADBC-ACA258795C70}" srcOrd="2" destOrd="0" parTransId="{F7AD93F5-B08D-46A6-96A4-747D202E7038}" sibTransId="{1FE2F5D3-F867-4B05-AB8C-35DC3142F411}"/>
    <dgm:cxn modelId="{950D4D76-A054-45BC-9002-34D8FDD1B6F4}" type="presOf" srcId="{667601F6-9B65-4E64-BF7C-DB974796CC6E}" destId="{F79038A4-D242-4FF6-A304-2C4B8F21DB82}" srcOrd="0" destOrd="0" presId="urn:diagrams.loki3.com/BracketList+Icon"/>
    <dgm:cxn modelId="{0CFCA170-C847-425E-8183-29BDAA16145A}" type="presOf" srcId="{FDD6D00E-4AFF-41AD-958E-2FD3602C8A6D}" destId="{34CF92B9-A2DF-4C48-86C0-4F0E4BD5B378}" srcOrd="0" destOrd="0" presId="urn:diagrams.loki3.com/BracketList+Icon"/>
    <dgm:cxn modelId="{487CC6C0-1E9D-4C11-B855-E0AB894E71FA}" srcId="{69731F36-FBA9-4A51-81B9-D3EAFC26448A}" destId="{C0D96BF1-0537-42E0-8886-46234C83170C}" srcOrd="5" destOrd="0" parTransId="{B082F9B2-0CA2-47B7-85B9-12047408AA38}" sibTransId="{2A8252F9-33DD-49DB-AC64-0A118E362145}"/>
    <dgm:cxn modelId="{62062F67-480B-4CAC-A59E-0EB6148FCC01}" srcId="{6C33123B-4AD5-4136-8389-B5B3BD8D06A7}" destId="{EB3C35FF-E6FC-49D5-B5C6-E6AA55FE5EC1}" srcOrd="4" destOrd="0" parTransId="{A3F1B95B-B50A-4550-AE99-65C1B6D72571}" sibTransId="{80B7F419-0B09-438C-B35C-C8EFB0B2F7E6}"/>
    <dgm:cxn modelId="{8D22184D-19F1-4303-AA83-D02C46957BAB}" type="presOf" srcId="{586B7CEC-3B56-49E7-A1E7-EFFAAC6C80A0}" destId="{F6506A9F-CAAC-4C3E-9F17-DF84475FD2DB}" srcOrd="0" destOrd="0" presId="urn:diagrams.loki3.com/BracketList+Icon"/>
    <dgm:cxn modelId="{7C884423-79BF-4BCE-B1B6-721A168742F3}" srcId="{6C33123B-4AD5-4136-8389-B5B3BD8D06A7}" destId="{ED372A53-5796-49FA-AEEF-52CDED5B1B76}" srcOrd="5" destOrd="0" parTransId="{F65B4C5F-C100-4E7A-9B2B-17C126E54B69}" sibTransId="{4AD45B90-418D-4CCD-A99D-EA41B1F0230F}"/>
    <dgm:cxn modelId="{8A0F30C0-D122-4F90-8D9D-854DCBE14AC9}" srcId="{F9CF914B-5709-4E3A-ADBC-ACA258795C70}" destId="{A0C69182-CBCC-437D-BAEC-5D4B965FB283}" srcOrd="1" destOrd="0" parTransId="{7B006C06-AEA7-4F34-AB68-CDAE9803C1B1}" sibTransId="{9ED1463D-5F44-4805-AEBD-2E4B150DF2E6}"/>
    <dgm:cxn modelId="{57757D2E-89A7-4693-98FA-D34D6E31039A}" type="presOf" srcId="{A0C69182-CBCC-437D-BAEC-5D4B965FB283}" destId="{F79038A4-D242-4FF6-A304-2C4B8F21DB82}" srcOrd="0" destOrd="1" presId="urn:diagrams.loki3.com/BracketList+Icon"/>
    <dgm:cxn modelId="{B931106F-E3D9-49A9-9880-BC76BA7E9E34}" type="presOf" srcId="{C6E84708-B5FB-4D37-A02A-6F92C1496100}" destId="{03DE4A8A-0009-449C-8AE2-3DE3C107D320}" srcOrd="0" destOrd="0" presId="urn:diagrams.loki3.com/BracketList+Icon"/>
    <dgm:cxn modelId="{4DED4BD6-C295-44F6-BC40-A3D4E37943EA}" type="presOf" srcId="{D34E075A-E71D-461F-A2BE-5EDACB042D45}" destId="{F6506A9F-CAAC-4C3E-9F17-DF84475FD2DB}" srcOrd="0" destOrd="1" presId="urn:diagrams.loki3.com/BracketList+Icon"/>
    <dgm:cxn modelId="{11FB40C9-DA34-4024-8435-A579F3BD5C9D}" type="presOf" srcId="{F6D2877C-7739-4719-BED4-5017A31FC07C}" destId="{84D3306F-9C52-4FFD-92DD-B1281E64A147}" srcOrd="0" destOrd="0" presId="urn:diagrams.loki3.com/BracketList+Icon"/>
    <dgm:cxn modelId="{42FC035D-8777-4367-BCAD-9BBDB27BFE12}" type="presOf" srcId="{69731F36-FBA9-4A51-81B9-D3EAFC26448A}" destId="{E1C08A75-AC20-4E5B-A00B-4D3F766DA4C0}" srcOrd="0" destOrd="0" presId="urn:diagrams.loki3.com/BracketList+Icon"/>
    <dgm:cxn modelId="{9DAA95FC-F443-469E-AC22-4BDCC724638C}" srcId="{F4E4773D-2539-4DDB-8D7F-FD2D568CB94D}" destId="{AB471C80-FB4E-4A92-A3ED-FB7A638CBDB9}" srcOrd="2" destOrd="0" parTransId="{BD358D9B-5DC1-4803-B628-9865BBF3F631}" sibTransId="{DDC42A1F-6720-45C7-857C-BFF2FF24A435}"/>
    <dgm:cxn modelId="{3A488AC5-F9A0-4600-9A08-90FE131F2EEA}" type="presOf" srcId="{925CCD91-ED21-4009-A382-3879167DA8A8}" destId="{D7743534-7365-46A3-A291-664D0D65F984}" srcOrd="0" destOrd="3" presId="urn:diagrams.loki3.com/BracketList+Icon"/>
    <dgm:cxn modelId="{281B25B0-740D-4F75-A18A-362DA2D7C818}" srcId="{4AB31647-675E-432A-BF20-59A0A62858B9}" destId="{F8E845F8-312F-41D2-87ED-6F826008170D}" srcOrd="0" destOrd="0" parTransId="{49290F76-F03D-43E9-9C44-A48E84A27A95}" sibTransId="{FA96D7B8-ECD5-4556-84DC-0E557320FE5F}"/>
    <dgm:cxn modelId="{A5E760F5-7D5F-46B5-B568-FBB63A64C837}" srcId="{F4E4773D-2539-4DDB-8D7F-FD2D568CB94D}" destId="{F8BCEF50-EDFB-4750-B879-C7604292DFF5}" srcOrd="1" destOrd="0" parTransId="{E4D69F94-DDCE-475A-B52B-892A8F779983}" sibTransId="{715ECB18-037D-4559-AF5F-2BC809E7CF6D}"/>
    <dgm:cxn modelId="{53808E08-123B-4F9E-99F4-45E0814B4D2F}" srcId="{45211B70-2CA3-4F9C-A548-4A323890C1FC}" destId="{586B7CEC-3B56-49E7-A1E7-EFFAAC6C80A0}" srcOrd="0" destOrd="0" parTransId="{DA5E3CCE-4E36-4AA0-93E6-DF693829779A}" sibTransId="{BCABF7A5-1A1D-496C-AEC5-C1C0F6E93E8D}"/>
    <dgm:cxn modelId="{BF1D7718-2BF8-4E1A-82CE-D4DC033E16C2}" srcId="{69731F36-FBA9-4A51-81B9-D3EAFC26448A}" destId="{6C33123B-4AD5-4136-8389-B5B3BD8D06A7}" srcOrd="3" destOrd="0" parTransId="{5ACE8094-E519-4E1B-B0ED-BEDB03FC304E}" sibTransId="{AE99B665-28B1-4435-8068-FA40D686BFB8}"/>
    <dgm:cxn modelId="{D5474F7D-C596-4D57-BF6C-16AC71A2756A}" type="presOf" srcId="{70AEE052-3829-44FC-87E2-755D561D2CAB}" destId="{B13E690F-152F-49ED-AAFE-5A62168A1607}" srcOrd="0" destOrd="0" presId="urn:diagrams.loki3.com/BracketList+Icon"/>
    <dgm:cxn modelId="{83BBD8A8-5978-4CFF-AC71-880CCC505E3C}" type="presOf" srcId="{ED372A53-5796-49FA-AEEF-52CDED5B1B76}" destId="{D7743534-7365-46A3-A291-664D0D65F984}" srcOrd="0" destOrd="5" presId="urn:diagrams.loki3.com/BracketList+Icon"/>
    <dgm:cxn modelId="{9D3C4D2D-592A-45BC-B981-9935776C414C}" srcId="{F9CF914B-5709-4E3A-ADBC-ACA258795C70}" destId="{667601F6-9B65-4E64-BF7C-DB974796CC6E}" srcOrd="0" destOrd="0" parTransId="{4D07324E-674A-43AB-81F1-33FD39C4BA70}" sibTransId="{3F08F1AA-F257-49A6-BBC9-69E173462572}"/>
    <dgm:cxn modelId="{AAC25D31-0734-4938-A501-166DD9BF0A23}" type="presOf" srcId="{8F1D385E-BF17-4068-B64D-DA1BAF97DAD2}" destId="{D61C7F63-BE8D-4208-9A95-60F45BB95850}" srcOrd="0" destOrd="0" presId="urn:diagrams.loki3.com/BracketList+Icon"/>
    <dgm:cxn modelId="{EB439513-F535-4C52-9387-55BE770EC5DE}" type="presParOf" srcId="{E1C08A75-AC20-4E5B-A00B-4D3F766DA4C0}" destId="{5026E75D-3EF9-4C34-90C5-6ADEDB1135E4}" srcOrd="0" destOrd="0" presId="urn:diagrams.loki3.com/BracketList+Icon"/>
    <dgm:cxn modelId="{29A5DCD1-1801-4F51-8235-D6328B4D624A}" type="presParOf" srcId="{5026E75D-3EF9-4C34-90C5-6ADEDB1135E4}" destId="{C455B3C9-6E36-45C2-886C-92165AB47673}" srcOrd="0" destOrd="0" presId="urn:diagrams.loki3.com/BracketList+Icon"/>
    <dgm:cxn modelId="{1ADE1F72-83DA-4615-A7AC-3011A778FDB4}" type="presParOf" srcId="{5026E75D-3EF9-4C34-90C5-6ADEDB1135E4}" destId="{9471AE68-715C-4AFD-A5F0-79E686ED0E67}" srcOrd="1" destOrd="0" presId="urn:diagrams.loki3.com/BracketList+Icon"/>
    <dgm:cxn modelId="{B2E918DD-E7BD-42DC-8824-C2D67F870167}" type="presParOf" srcId="{5026E75D-3EF9-4C34-90C5-6ADEDB1135E4}" destId="{B53607F7-9315-4EE1-82DB-BABC072BCFD1}" srcOrd="2" destOrd="0" presId="urn:diagrams.loki3.com/BracketList+Icon"/>
    <dgm:cxn modelId="{33904655-B087-4D5B-B97B-F3E9DB1D7C08}" type="presParOf" srcId="{5026E75D-3EF9-4C34-90C5-6ADEDB1135E4}" destId="{F6506A9F-CAAC-4C3E-9F17-DF84475FD2DB}" srcOrd="3" destOrd="0" presId="urn:diagrams.loki3.com/BracketList+Icon"/>
    <dgm:cxn modelId="{3FD1BBE8-4FEF-42DF-99F6-AE1CA85035D9}" type="presParOf" srcId="{E1C08A75-AC20-4E5B-A00B-4D3F766DA4C0}" destId="{972CA227-27D0-4FB8-B38C-1E6BFB6DD03B}" srcOrd="1" destOrd="0" presId="urn:diagrams.loki3.com/BracketList+Icon"/>
    <dgm:cxn modelId="{5FA95D9A-BA8D-40FB-8CDD-00079F0B15D9}" type="presParOf" srcId="{E1C08A75-AC20-4E5B-A00B-4D3F766DA4C0}" destId="{6FAE9666-DF0C-4CD4-90EC-984E15DB30E4}" srcOrd="2" destOrd="0" presId="urn:diagrams.loki3.com/BracketList+Icon"/>
    <dgm:cxn modelId="{3E5018F3-6700-4BC6-8676-0E649EC98092}" type="presParOf" srcId="{6FAE9666-DF0C-4CD4-90EC-984E15DB30E4}" destId="{03DE4A8A-0009-449C-8AE2-3DE3C107D320}" srcOrd="0" destOrd="0" presId="urn:diagrams.loki3.com/BracketList+Icon"/>
    <dgm:cxn modelId="{AA467B52-561B-445A-8BB4-5E5EE1CE21D0}" type="presParOf" srcId="{6FAE9666-DF0C-4CD4-90EC-984E15DB30E4}" destId="{153AF33C-4529-4BF6-9117-6FCD947A84CE}" srcOrd="1" destOrd="0" presId="urn:diagrams.loki3.com/BracketList+Icon"/>
    <dgm:cxn modelId="{54BB1317-0FA0-409A-A922-3A2565DC325A}" type="presParOf" srcId="{6FAE9666-DF0C-4CD4-90EC-984E15DB30E4}" destId="{76D8FD5C-B4A3-4378-9845-2B5BB6575EAA}" srcOrd="2" destOrd="0" presId="urn:diagrams.loki3.com/BracketList+Icon"/>
    <dgm:cxn modelId="{0746D4D1-29EE-4DD3-8478-86A58FA4DF7E}" type="presParOf" srcId="{6FAE9666-DF0C-4CD4-90EC-984E15DB30E4}" destId="{84D3306F-9C52-4FFD-92DD-B1281E64A147}" srcOrd="3" destOrd="0" presId="urn:diagrams.loki3.com/BracketList+Icon"/>
    <dgm:cxn modelId="{004E1E7F-D883-47D4-B09C-C43BFDB9FD6A}" type="presParOf" srcId="{E1C08A75-AC20-4E5B-A00B-4D3F766DA4C0}" destId="{0DB8D2E6-33C6-4DDF-A8B2-71A3C2A0122B}" srcOrd="3" destOrd="0" presId="urn:diagrams.loki3.com/BracketList+Icon"/>
    <dgm:cxn modelId="{5E824713-34F9-426F-8760-08AD22D22D11}" type="presParOf" srcId="{E1C08A75-AC20-4E5B-A00B-4D3F766DA4C0}" destId="{11CB646C-51BD-410F-AA58-AEA3140FE401}" srcOrd="4" destOrd="0" presId="urn:diagrams.loki3.com/BracketList+Icon"/>
    <dgm:cxn modelId="{93246B6D-9331-42A4-BC67-72D18202490D}" type="presParOf" srcId="{11CB646C-51BD-410F-AA58-AEA3140FE401}" destId="{4ED8BBA6-1FBB-42C2-8981-6271F4176137}" srcOrd="0" destOrd="0" presId="urn:diagrams.loki3.com/BracketList+Icon"/>
    <dgm:cxn modelId="{D9BBB6F6-8982-47F1-9BBC-A13C4FA97E82}" type="presParOf" srcId="{11CB646C-51BD-410F-AA58-AEA3140FE401}" destId="{7EAA02E9-CFDE-4DDB-B1A6-2AD2FCC472C6}" srcOrd="1" destOrd="0" presId="urn:diagrams.loki3.com/BracketList+Icon"/>
    <dgm:cxn modelId="{DD91FCD2-321C-43BE-BC35-D6CF1C49A8A9}" type="presParOf" srcId="{11CB646C-51BD-410F-AA58-AEA3140FE401}" destId="{AF724B3F-C6FF-4515-B0E6-8DB94E346631}" srcOrd="2" destOrd="0" presId="urn:diagrams.loki3.com/BracketList+Icon"/>
    <dgm:cxn modelId="{312ED934-A5D7-4372-8E09-51CE95C7EB4D}" type="presParOf" srcId="{11CB646C-51BD-410F-AA58-AEA3140FE401}" destId="{F79038A4-D242-4FF6-A304-2C4B8F21DB82}" srcOrd="3" destOrd="0" presId="urn:diagrams.loki3.com/BracketList+Icon"/>
    <dgm:cxn modelId="{59C39661-B553-4191-A314-38D93AF60FC3}" type="presParOf" srcId="{E1C08A75-AC20-4E5B-A00B-4D3F766DA4C0}" destId="{D9BA5C56-1FC4-4F34-9156-9B281D6C6EEB}" srcOrd="5" destOrd="0" presId="urn:diagrams.loki3.com/BracketList+Icon"/>
    <dgm:cxn modelId="{CB25C5C5-3703-4446-BFE0-D047A886417E}" type="presParOf" srcId="{E1C08A75-AC20-4E5B-A00B-4D3F766DA4C0}" destId="{663665FB-AF9C-4DB7-817C-94DC5D79C9F5}" srcOrd="6" destOrd="0" presId="urn:diagrams.loki3.com/BracketList+Icon"/>
    <dgm:cxn modelId="{A339FEC4-479D-4B0B-8A22-2A131A47B5C4}" type="presParOf" srcId="{663665FB-AF9C-4DB7-817C-94DC5D79C9F5}" destId="{A58B7CD4-22D3-4E0B-92EE-8420AA84FCAD}" srcOrd="0" destOrd="0" presId="urn:diagrams.loki3.com/BracketList+Icon"/>
    <dgm:cxn modelId="{8C256508-4DF5-490B-A294-9E6E601810BA}" type="presParOf" srcId="{663665FB-AF9C-4DB7-817C-94DC5D79C9F5}" destId="{64739CC6-B742-4638-A409-C81B3069BE3C}" srcOrd="1" destOrd="0" presId="urn:diagrams.loki3.com/BracketList+Icon"/>
    <dgm:cxn modelId="{1E5C47E3-B15C-4EE9-A374-0D30D10D8F1C}" type="presParOf" srcId="{663665FB-AF9C-4DB7-817C-94DC5D79C9F5}" destId="{A3240596-BA36-49D7-9732-D7A8F2736265}" srcOrd="2" destOrd="0" presId="urn:diagrams.loki3.com/BracketList+Icon"/>
    <dgm:cxn modelId="{9FF16D60-FF78-4646-B93D-84C63879E45A}" type="presParOf" srcId="{663665FB-AF9C-4DB7-817C-94DC5D79C9F5}" destId="{D7743534-7365-46A3-A291-664D0D65F984}" srcOrd="3" destOrd="0" presId="urn:diagrams.loki3.com/BracketList+Icon"/>
    <dgm:cxn modelId="{75E39C4C-8AC5-40D1-86F2-D8107609BFC8}" type="presParOf" srcId="{E1C08A75-AC20-4E5B-A00B-4D3F766DA4C0}" destId="{2C31ABFF-D510-4723-870B-1B99CE2A348C}" srcOrd="7" destOrd="0" presId="urn:diagrams.loki3.com/BracketList+Icon"/>
    <dgm:cxn modelId="{73EC4148-3462-4C79-8863-65D726B4BECF}" type="presParOf" srcId="{E1C08A75-AC20-4E5B-A00B-4D3F766DA4C0}" destId="{9FD96DBF-8ABD-4442-A204-6D7A4731F731}" srcOrd="8" destOrd="0" presId="urn:diagrams.loki3.com/BracketList+Icon"/>
    <dgm:cxn modelId="{DDD00911-EE09-46F0-8E60-31FB2129BB4A}" type="presParOf" srcId="{9FD96DBF-8ABD-4442-A204-6D7A4731F731}" destId="{D61C7F63-BE8D-4208-9A95-60F45BB95850}" srcOrd="0" destOrd="0" presId="urn:diagrams.loki3.com/BracketList+Icon"/>
    <dgm:cxn modelId="{E70BDF81-680E-45A8-9C94-292CCCC9BC96}" type="presParOf" srcId="{9FD96DBF-8ABD-4442-A204-6D7A4731F731}" destId="{1E0B1906-615C-424A-B6C2-62FDFFE899CE}" srcOrd="1" destOrd="0" presId="urn:diagrams.loki3.com/BracketList+Icon"/>
    <dgm:cxn modelId="{B64627A4-891F-4BBB-A12A-B2BA0CE78ED8}" type="presParOf" srcId="{9FD96DBF-8ABD-4442-A204-6D7A4731F731}" destId="{A11AE590-378A-4290-B1BB-84983A255A34}" srcOrd="2" destOrd="0" presId="urn:diagrams.loki3.com/BracketList+Icon"/>
    <dgm:cxn modelId="{70A90825-10AD-4E91-872D-75FE5D3134C2}" type="presParOf" srcId="{9FD96DBF-8ABD-4442-A204-6D7A4731F731}" destId="{F1662191-3EDB-459C-97AA-DE84FEACBF36}" srcOrd="3" destOrd="0" presId="urn:diagrams.loki3.com/BracketList+Icon"/>
    <dgm:cxn modelId="{0A072AF9-B810-444C-A886-938376A7E532}" type="presParOf" srcId="{E1C08A75-AC20-4E5B-A00B-4D3F766DA4C0}" destId="{16494541-5CF1-4691-A2B2-A8A39537871F}" srcOrd="9" destOrd="0" presId="urn:diagrams.loki3.com/BracketList+Icon"/>
    <dgm:cxn modelId="{C4532A5A-1754-4DC3-9D38-B50A772B28B4}" type="presParOf" srcId="{E1C08A75-AC20-4E5B-A00B-4D3F766DA4C0}" destId="{467137F0-16A7-4D75-9493-837170599255}" srcOrd="10" destOrd="0" presId="urn:diagrams.loki3.com/BracketList+Icon"/>
    <dgm:cxn modelId="{BA63D65E-5F93-403D-9BD2-60D6F0E50E78}" type="presParOf" srcId="{467137F0-16A7-4D75-9493-837170599255}" destId="{9DCE4FB0-F908-4ED2-A65C-19D85EA133BC}" srcOrd="0" destOrd="0" presId="urn:diagrams.loki3.com/BracketList+Icon"/>
    <dgm:cxn modelId="{C62DCD19-3A40-4CEA-9511-9407809E12E0}" type="presParOf" srcId="{467137F0-16A7-4D75-9493-837170599255}" destId="{59304BD9-D74B-46F7-B656-05968D615542}" srcOrd="1" destOrd="0" presId="urn:diagrams.loki3.com/BracketList+Icon"/>
    <dgm:cxn modelId="{35A280F7-8250-47B2-85D0-E42295BEDEBF}" type="presParOf" srcId="{467137F0-16A7-4D75-9493-837170599255}" destId="{6D4B2B0E-1DF4-431F-B498-C3E4410531D4}" srcOrd="2" destOrd="0" presId="urn:diagrams.loki3.com/BracketList+Icon"/>
    <dgm:cxn modelId="{B2163D2E-6718-4D3C-92B2-0CD5DA7B0190}" type="presParOf" srcId="{467137F0-16A7-4D75-9493-837170599255}" destId="{34CF92B9-A2DF-4C48-86C0-4F0E4BD5B378}" srcOrd="3" destOrd="0" presId="urn:diagrams.loki3.com/BracketList+Icon"/>
    <dgm:cxn modelId="{14B78646-C1BE-4FD2-8F08-304302C5C68C}" type="presParOf" srcId="{E1C08A75-AC20-4E5B-A00B-4D3F766DA4C0}" destId="{129F859C-E0AF-4DD7-8E53-B854A66F567F}" srcOrd="11" destOrd="0" presId="urn:diagrams.loki3.com/BracketList+Icon"/>
    <dgm:cxn modelId="{878F6BBE-0FEA-4586-829F-3576EF818126}" type="presParOf" srcId="{E1C08A75-AC20-4E5B-A00B-4D3F766DA4C0}" destId="{0EF52151-A348-45C8-B60D-971B1E852582}" srcOrd="12" destOrd="0" presId="urn:diagrams.loki3.com/BracketList+Icon"/>
    <dgm:cxn modelId="{28C3A766-FE90-47B8-B64A-B736A7FE4CD8}" type="presParOf" srcId="{0EF52151-A348-45C8-B60D-971B1E852582}" destId="{D2CC889E-0393-4C71-A54B-0B17CDB680D2}" srcOrd="0" destOrd="0" presId="urn:diagrams.loki3.com/BracketList+Icon"/>
    <dgm:cxn modelId="{C8F2451C-6B1B-451A-922A-53403384FBC7}" type="presParOf" srcId="{0EF52151-A348-45C8-B60D-971B1E852582}" destId="{7725FC1E-0022-4D67-99A3-EBEED0405B51}" srcOrd="1" destOrd="0" presId="urn:diagrams.loki3.com/BracketList+Icon"/>
    <dgm:cxn modelId="{1668DD1C-8F28-4567-B33D-240DA5746B64}" type="presParOf" srcId="{0EF52151-A348-45C8-B60D-971B1E852582}" destId="{F23F51A0-3DCA-49E6-97AA-F3DD707A18F8}" srcOrd="2" destOrd="0" presId="urn:diagrams.loki3.com/BracketList+Icon"/>
    <dgm:cxn modelId="{9C82EB28-16E2-4220-8C4B-8C55E13FD1B2}" type="presParOf" srcId="{0EF52151-A348-45C8-B60D-971B1E852582}" destId="{B13E690F-152F-49ED-AAFE-5A62168A1607}" srcOrd="3" destOrd="0" presId="urn:diagrams.loki3.com/BracketList+Icon"/>
    <dgm:cxn modelId="{82447F12-9D17-406E-85C4-C5466758E95F}" type="presParOf" srcId="{E1C08A75-AC20-4E5B-A00B-4D3F766DA4C0}" destId="{236E76B8-4757-4C2B-BF52-60901FCE201E}" srcOrd="13" destOrd="0" presId="urn:diagrams.loki3.com/BracketList+Icon"/>
    <dgm:cxn modelId="{DCFBEC5A-ED20-4722-BACC-D928AE8BFC49}" type="presParOf" srcId="{E1C08A75-AC20-4E5B-A00B-4D3F766DA4C0}" destId="{96A9C6BB-687F-4386-9E84-1529B326B9CE}" srcOrd="14" destOrd="0" presId="urn:diagrams.loki3.com/BracketList+Icon"/>
    <dgm:cxn modelId="{CA0471DD-4FC6-4E1A-AE22-13DD8BC05F62}" type="presParOf" srcId="{96A9C6BB-687F-4386-9E84-1529B326B9CE}" destId="{3D4E6749-5AAA-44C3-BAE5-4BD4AD8FFE93}" srcOrd="0" destOrd="0" presId="urn:diagrams.loki3.com/BracketList+Icon"/>
    <dgm:cxn modelId="{AC0D44E9-70F7-4678-841F-4A8BAD4EFDE2}" type="presParOf" srcId="{96A9C6BB-687F-4386-9E84-1529B326B9CE}" destId="{B97EA504-62F6-4ECC-96C0-7A86A3438BD0}" srcOrd="1" destOrd="0" presId="urn:diagrams.loki3.com/BracketList+Icon"/>
    <dgm:cxn modelId="{33DF0D26-7B18-4FED-A961-32AD08FC7861}" type="presParOf" srcId="{96A9C6BB-687F-4386-9E84-1529B326B9CE}" destId="{2E2E2543-0BAB-4619-9EE3-E92A391A2B55}" srcOrd="2" destOrd="0" presId="urn:diagrams.loki3.com/BracketList+Icon"/>
    <dgm:cxn modelId="{11AAD3A4-43C6-42A4-8212-CA4ED9182BD3}" type="presParOf" srcId="{96A9C6BB-687F-4386-9E84-1529B326B9CE}" destId="{BEB1D125-471A-428E-9F0A-33B3A04BC865}" srcOrd="3" destOrd="0" presId="urn:diagrams.loki3.com/BracketList+Icon"/>
    <dgm:cxn modelId="{09633760-526F-4672-BB01-76971FE347DD}" type="presParOf" srcId="{E1C08A75-AC20-4E5B-A00B-4D3F766DA4C0}" destId="{ED77D2DC-C9FD-47EE-ABDE-3A7440162A63}" srcOrd="15" destOrd="0" presId="urn:diagrams.loki3.com/BracketList+Icon"/>
    <dgm:cxn modelId="{A5499562-D787-4C51-8348-ECAFCE73B1F7}" type="presParOf" srcId="{E1C08A75-AC20-4E5B-A00B-4D3F766DA4C0}" destId="{55AEC6E6-F75B-4DEB-9503-03D2819EADE5}" srcOrd="16" destOrd="0" presId="urn:diagrams.loki3.com/BracketList+Icon"/>
    <dgm:cxn modelId="{EBD3693E-5E16-4739-B17B-AB5D6DD7512D}" type="presParOf" srcId="{55AEC6E6-F75B-4DEB-9503-03D2819EADE5}" destId="{1C5E9685-AEAF-443F-B6F8-188C3EAAFADA}" srcOrd="0" destOrd="0" presId="urn:diagrams.loki3.com/BracketList+Icon"/>
    <dgm:cxn modelId="{47068EB4-1DE0-4F98-96B8-E9F6BDAE18B3}" type="presParOf" srcId="{55AEC6E6-F75B-4DEB-9503-03D2819EADE5}" destId="{E381628E-B53A-4192-ACBA-F0D1A651EA49}" srcOrd="1" destOrd="0" presId="urn:diagrams.loki3.com/BracketList+Icon"/>
    <dgm:cxn modelId="{799CFDFB-CDFA-457E-A9F6-64AD433DA735}" type="presParOf" srcId="{55AEC6E6-F75B-4DEB-9503-03D2819EADE5}" destId="{B79B5B88-F7FC-482F-8C05-704B9FD58016}" srcOrd="2" destOrd="0" presId="urn:diagrams.loki3.com/BracketList+Icon"/>
    <dgm:cxn modelId="{91127940-4AE5-43D2-B13D-FE580846239A}" type="presParOf" srcId="{55AEC6E6-F75B-4DEB-9503-03D2819EADE5}" destId="{0EB9CF77-DE3E-489C-BBBC-6315FAF7C2A6}" srcOrd="3" destOrd="0" presId="urn:diagrams.loki3.com/BracketList+Icon"/>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47B75E5C-BDB8-4D84-814B-8A59BDB56932}" type="doc">
      <dgm:prSet loTypeId="urn:microsoft.com/office/officeart/2005/8/layout/vList6" loCatId="process" qsTypeId="urn:microsoft.com/office/officeart/2009/2/quickstyle/3d8" qsCatId="3D" csTypeId="urn:microsoft.com/office/officeart/2005/8/colors/colorful5" csCatId="colorful" phldr="1"/>
      <dgm:spPr/>
    </dgm:pt>
    <dgm:pt modelId="{637BE887-B4D9-42EC-8B4E-50CFD45C555D}">
      <dgm:prSet phldrT="[Текст]"/>
      <dgm:spPr>
        <a:xfrm>
          <a:off x="0" y="1637392"/>
          <a:ext cx="2495550" cy="743842"/>
        </a:xfrm>
        <a:solidFill>
          <a:srgbClr val="4472C4">
            <a:hueOff val="-4902230"/>
            <a:satOff val="-6819"/>
            <a:lumOff val="-2615"/>
            <a:alphaOff val="0"/>
          </a:srgbClr>
        </a:solidFill>
        <a:ln>
          <a:noFill/>
        </a:ln>
        <a:effectLst/>
        <a:sp3d extrusionH="190500" prstMaterial="matte">
          <a:bevelT w="120650" h="38100" prst="relaxedInset"/>
          <a:bevelB w="120650" h="57150" prst="relaxedInset"/>
          <a:contourClr>
            <a:sysClr val="window" lastClr="FFFFFF"/>
          </a:contourClr>
        </a:sp3d>
      </dgm:spPr>
      <dgm:t>
        <a:bodyPr/>
        <a:lstStyle/>
        <a:p>
          <a:r>
            <a:rPr lang="ru-RU">
              <a:solidFill>
                <a:sysClr val="windowText" lastClr="000000"/>
              </a:solidFill>
              <a:latin typeface="Calibri"/>
              <a:ea typeface="+mn-ea"/>
              <a:cs typeface="+mn-cs"/>
            </a:rPr>
            <a:t>2020г  - </a:t>
          </a:r>
        </a:p>
      </dgm:t>
    </dgm:pt>
    <dgm:pt modelId="{61C9F0DB-1847-44FC-8009-C1A71D6FC9B9}" type="parTrans" cxnId="{AEA25567-91BA-41B4-B7C9-6832EE0CDD92}">
      <dgm:prSet/>
      <dgm:spPr/>
      <dgm:t>
        <a:bodyPr/>
        <a:lstStyle/>
        <a:p>
          <a:endParaRPr lang="ru-RU">
            <a:solidFill>
              <a:sysClr val="windowText" lastClr="000000"/>
            </a:solidFill>
          </a:endParaRPr>
        </a:p>
      </dgm:t>
    </dgm:pt>
    <dgm:pt modelId="{E0C041D4-2635-4524-84EC-C6C830EBB197}" type="sibTrans" cxnId="{AEA25567-91BA-41B4-B7C9-6832EE0CDD92}">
      <dgm:prSet/>
      <dgm:spPr/>
      <dgm:t>
        <a:bodyPr/>
        <a:lstStyle/>
        <a:p>
          <a:endParaRPr lang="ru-RU">
            <a:solidFill>
              <a:sysClr val="windowText" lastClr="000000"/>
            </a:solidFill>
          </a:endParaRPr>
        </a:p>
      </dgm:t>
    </dgm:pt>
    <dgm:pt modelId="{A306A1FF-16D2-4BF4-B90E-E4D7FAE99B4C}">
      <dgm:prSet phldrT="[Текст]"/>
      <dgm:spPr>
        <a:xfrm>
          <a:off x="0" y="2455619"/>
          <a:ext cx="2495550" cy="743842"/>
        </a:xfrm>
        <a:solidFill>
          <a:srgbClr val="4472C4">
            <a:hueOff val="-7353344"/>
            <a:satOff val="-10228"/>
            <a:lumOff val="-3922"/>
            <a:alphaOff val="0"/>
          </a:srgbClr>
        </a:solidFill>
        <a:ln>
          <a:noFill/>
        </a:ln>
        <a:effectLst/>
        <a:sp3d extrusionH="190500" prstMaterial="matte">
          <a:bevelT w="120650" h="38100" prst="relaxedInset"/>
          <a:bevelB w="120650" h="57150" prst="relaxedInset"/>
          <a:contourClr>
            <a:sysClr val="window" lastClr="FFFFFF"/>
          </a:contourClr>
        </a:sp3d>
      </dgm:spPr>
      <dgm:t>
        <a:bodyPr/>
        <a:lstStyle/>
        <a:p>
          <a:r>
            <a:rPr lang="ru-RU">
              <a:solidFill>
                <a:sysClr val="windowText" lastClr="000000"/>
              </a:solidFill>
              <a:latin typeface="Calibri"/>
              <a:ea typeface="+mn-ea"/>
              <a:cs typeface="+mn-cs"/>
            </a:rPr>
            <a:t>2019г -</a:t>
          </a:r>
        </a:p>
      </dgm:t>
    </dgm:pt>
    <dgm:pt modelId="{DD8486FF-3FF3-47B3-828D-0F735BF2DD31}" type="parTrans" cxnId="{9224E146-92D5-4FF8-84DD-AFB5DB25B906}">
      <dgm:prSet/>
      <dgm:spPr/>
      <dgm:t>
        <a:bodyPr/>
        <a:lstStyle/>
        <a:p>
          <a:endParaRPr lang="ru-RU">
            <a:solidFill>
              <a:sysClr val="windowText" lastClr="000000"/>
            </a:solidFill>
          </a:endParaRPr>
        </a:p>
      </dgm:t>
    </dgm:pt>
    <dgm:pt modelId="{EB8B51C0-72FE-4783-8658-0509B28E8437}" type="sibTrans" cxnId="{9224E146-92D5-4FF8-84DD-AFB5DB25B906}">
      <dgm:prSet/>
      <dgm:spPr/>
      <dgm:t>
        <a:bodyPr/>
        <a:lstStyle/>
        <a:p>
          <a:endParaRPr lang="ru-RU">
            <a:solidFill>
              <a:sysClr val="windowText" lastClr="000000"/>
            </a:solidFill>
          </a:endParaRPr>
        </a:p>
      </dgm:t>
    </dgm:pt>
    <dgm:pt modelId="{02AF5BE0-5744-4F1B-AF95-E456E42C99AF}">
      <dgm:prSet phldrT="[Текст]"/>
      <dgm:spPr>
        <a:xfrm>
          <a:off x="2495549" y="2455619"/>
          <a:ext cx="3743325" cy="743842"/>
        </a:xfrm>
        <a:solidFill>
          <a:srgbClr val="4472C4">
            <a:tint val="40000"/>
            <a:alpha val="90000"/>
            <a:hueOff val="-7391755"/>
            <a:satOff val="-12816"/>
            <a:lumOff val="-1289"/>
            <a:alphaOff val="0"/>
          </a:srgbClr>
        </a:solidFill>
        <a:ln>
          <a:noFill/>
        </a:ln>
        <a:effectLst/>
        <a:sp3d z="-152400" extrusionH="63500" prstMaterial="matte">
          <a:bevelT w="44450" h="6350" prst="relaxedInset"/>
          <a:contourClr>
            <a:sysClr val="window" lastClr="FFFFFF"/>
          </a:contourClr>
        </a:sp3d>
      </dgm:spPr>
      <dgm:t>
        <a:bodyPr/>
        <a:lstStyle/>
        <a:p>
          <a:r>
            <a:rPr lang="ru-RU">
              <a:solidFill>
                <a:sysClr val="windowText" lastClr="000000"/>
              </a:solidFill>
              <a:latin typeface="Calibri"/>
              <a:ea typeface="+mn-ea"/>
              <a:cs typeface="+mn-cs"/>
            </a:rPr>
            <a:t>1 293 760 рублей</a:t>
          </a:r>
        </a:p>
      </dgm:t>
    </dgm:pt>
    <dgm:pt modelId="{D4E6E538-A5C4-4370-BFF2-C3859080D0B7}" type="parTrans" cxnId="{84FBAFAA-1132-4AD0-ABF2-A2084BD9EECA}">
      <dgm:prSet/>
      <dgm:spPr/>
      <dgm:t>
        <a:bodyPr/>
        <a:lstStyle/>
        <a:p>
          <a:endParaRPr lang="ru-RU">
            <a:solidFill>
              <a:sysClr val="windowText" lastClr="000000"/>
            </a:solidFill>
          </a:endParaRPr>
        </a:p>
      </dgm:t>
    </dgm:pt>
    <dgm:pt modelId="{9036AB36-0ED0-4D44-922E-67C4CB991039}" type="sibTrans" cxnId="{84FBAFAA-1132-4AD0-ABF2-A2084BD9EECA}">
      <dgm:prSet/>
      <dgm:spPr/>
      <dgm:t>
        <a:bodyPr/>
        <a:lstStyle/>
        <a:p>
          <a:endParaRPr lang="ru-RU">
            <a:solidFill>
              <a:sysClr val="windowText" lastClr="000000"/>
            </a:solidFill>
          </a:endParaRPr>
        </a:p>
      </dgm:t>
    </dgm:pt>
    <dgm:pt modelId="{9F42A316-2EC6-43C2-9A19-E543A4D9F793}">
      <dgm:prSet phldrT="[Текст]"/>
      <dgm:spPr>
        <a:xfrm>
          <a:off x="2495549" y="1637392"/>
          <a:ext cx="3743325" cy="743842"/>
        </a:xfrm>
        <a:solidFill>
          <a:srgbClr val="4472C4">
            <a:tint val="40000"/>
            <a:alpha val="90000"/>
            <a:hueOff val="-4927837"/>
            <a:satOff val="-8544"/>
            <a:lumOff val="-859"/>
            <a:alphaOff val="0"/>
          </a:srgbClr>
        </a:solidFill>
        <a:ln>
          <a:noFill/>
        </a:ln>
        <a:effectLst/>
        <a:sp3d z="-152400" extrusionH="63500" prstMaterial="matte">
          <a:bevelT w="44450" h="6350" prst="relaxedInset"/>
          <a:contourClr>
            <a:sysClr val="window" lastClr="FFFFFF"/>
          </a:contourClr>
        </a:sp3d>
      </dgm:spPr>
      <dgm:t>
        <a:bodyPr/>
        <a:lstStyle/>
        <a:p>
          <a:r>
            <a:rPr lang="ru-RU" b="0">
              <a:solidFill>
                <a:sysClr val="windowText" lastClr="000000">
                  <a:hueOff val="0"/>
                  <a:satOff val="0"/>
                  <a:lumOff val="0"/>
                  <a:alphaOff val="0"/>
                </a:sysClr>
              </a:solidFill>
              <a:latin typeface="Calibri"/>
              <a:ea typeface="+mn-ea"/>
              <a:cs typeface="+mn-cs"/>
            </a:rPr>
            <a:t>931 437</a:t>
          </a:r>
          <a:r>
            <a:rPr lang="ru-RU" b="0">
              <a:solidFill>
                <a:sysClr val="windowText" lastClr="000000"/>
              </a:solidFill>
              <a:latin typeface="Calibri"/>
              <a:ea typeface="+mn-ea"/>
              <a:cs typeface="+mn-cs"/>
            </a:rPr>
            <a:t>рублей</a:t>
          </a:r>
        </a:p>
      </dgm:t>
    </dgm:pt>
    <dgm:pt modelId="{2D363CA6-DA2D-4023-9A8A-54BF3DC66633}" type="parTrans" cxnId="{BC2C48C2-5E0F-445E-9253-71EBA77A9FF2}">
      <dgm:prSet/>
      <dgm:spPr/>
      <dgm:t>
        <a:bodyPr/>
        <a:lstStyle/>
        <a:p>
          <a:endParaRPr lang="ru-RU">
            <a:solidFill>
              <a:sysClr val="windowText" lastClr="000000"/>
            </a:solidFill>
          </a:endParaRPr>
        </a:p>
      </dgm:t>
    </dgm:pt>
    <dgm:pt modelId="{FAF0C218-2F0D-402B-8C82-AB0565774362}" type="sibTrans" cxnId="{BC2C48C2-5E0F-445E-9253-71EBA77A9FF2}">
      <dgm:prSet/>
      <dgm:spPr/>
      <dgm:t>
        <a:bodyPr/>
        <a:lstStyle/>
        <a:p>
          <a:endParaRPr lang="ru-RU">
            <a:solidFill>
              <a:sysClr val="windowText" lastClr="000000"/>
            </a:solidFill>
          </a:endParaRPr>
        </a:p>
      </dgm:t>
    </dgm:pt>
    <dgm:pt modelId="{F39CB8F8-D95C-4D65-B19A-ECBBB51E2C1B}">
      <dgm:prSet phldrT="[Текст]"/>
      <dgm:spPr>
        <a:xfrm>
          <a:off x="0" y="819164"/>
          <a:ext cx="2495550" cy="743842"/>
        </a:xfrm>
        <a:solidFill>
          <a:srgbClr val="4472C4">
            <a:hueOff val="-2451115"/>
            <a:satOff val="-3409"/>
            <a:lumOff val="-1307"/>
            <a:alphaOff val="0"/>
          </a:srgbClr>
        </a:solidFill>
        <a:ln>
          <a:noFill/>
        </a:ln>
        <a:effectLst/>
        <a:sp3d extrusionH="190500" prstMaterial="matte">
          <a:bevelT w="120650" h="38100" prst="relaxedInset"/>
          <a:bevelB w="120650" h="57150" prst="relaxedInset"/>
          <a:contourClr>
            <a:sysClr val="window" lastClr="FFFFFF"/>
          </a:contourClr>
        </a:sp3d>
      </dgm:spPr>
      <dgm:t>
        <a:bodyPr/>
        <a:lstStyle/>
        <a:p>
          <a:r>
            <a:rPr lang="ru-RU">
              <a:solidFill>
                <a:sysClr val="windowText" lastClr="000000"/>
              </a:solidFill>
              <a:latin typeface="Calibri"/>
              <a:ea typeface="+mn-ea"/>
              <a:cs typeface="+mn-cs"/>
            </a:rPr>
            <a:t>2021г - </a:t>
          </a:r>
        </a:p>
      </dgm:t>
    </dgm:pt>
    <dgm:pt modelId="{54FA27F0-41E9-4477-B258-AC1F04FAF842}" type="parTrans" cxnId="{68CEE6D3-A72E-422D-A7C7-728D9BFC5FD3}">
      <dgm:prSet/>
      <dgm:spPr/>
      <dgm:t>
        <a:bodyPr/>
        <a:lstStyle/>
        <a:p>
          <a:endParaRPr lang="ru-RU"/>
        </a:p>
      </dgm:t>
    </dgm:pt>
    <dgm:pt modelId="{35AD4B31-3849-4EE4-8DF5-37C2B9E5F09A}" type="sibTrans" cxnId="{68CEE6D3-A72E-422D-A7C7-728D9BFC5FD3}">
      <dgm:prSet/>
      <dgm:spPr/>
      <dgm:t>
        <a:bodyPr/>
        <a:lstStyle/>
        <a:p>
          <a:endParaRPr lang="ru-RU"/>
        </a:p>
      </dgm:t>
    </dgm:pt>
    <dgm:pt modelId="{9CF795AB-3B65-437C-B60F-E86C8E94C82C}">
      <dgm:prSet phldrT="[Текст]"/>
      <dgm:spPr>
        <a:xfrm>
          <a:off x="2495549" y="819164"/>
          <a:ext cx="3743325" cy="743842"/>
        </a:xfrm>
        <a:solidFill>
          <a:srgbClr val="4472C4">
            <a:tint val="40000"/>
            <a:alpha val="90000"/>
            <a:hueOff val="-2463918"/>
            <a:satOff val="-4272"/>
            <a:lumOff val="-430"/>
            <a:alphaOff val="0"/>
          </a:srgbClr>
        </a:solidFill>
        <a:ln>
          <a:noFill/>
        </a:ln>
        <a:effectLst/>
        <a:sp3d z="-152400" extrusionH="63500" prstMaterial="matte">
          <a:bevelT w="44450" h="6350" prst="relaxedInset"/>
          <a:contourClr>
            <a:sysClr val="window" lastClr="FFFFFF"/>
          </a:contourClr>
        </a:sp3d>
      </dgm:spPr>
      <dgm:t>
        <a:bodyPr/>
        <a:lstStyle/>
        <a:p>
          <a:r>
            <a:rPr lang="ru-RU">
              <a:solidFill>
                <a:sysClr val="windowText" lastClr="000000"/>
              </a:solidFill>
              <a:latin typeface="Calibri"/>
              <a:ea typeface="+mn-ea"/>
              <a:cs typeface="+mn-cs"/>
            </a:rPr>
            <a:t>1 338 090 рублей</a:t>
          </a:r>
        </a:p>
      </dgm:t>
    </dgm:pt>
    <dgm:pt modelId="{456D6D09-3996-4C97-B75E-4432B2B58E48}" type="parTrans" cxnId="{C2A7AC13-D1B9-4C6A-AFEA-DA04233DB8FB}">
      <dgm:prSet/>
      <dgm:spPr/>
      <dgm:t>
        <a:bodyPr/>
        <a:lstStyle/>
        <a:p>
          <a:endParaRPr lang="ru-RU"/>
        </a:p>
      </dgm:t>
    </dgm:pt>
    <dgm:pt modelId="{36B4378F-838D-43F8-97AB-3F088BB93555}" type="sibTrans" cxnId="{C2A7AC13-D1B9-4C6A-AFEA-DA04233DB8FB}">
      <dgm:prSet/>
      <dgm:spPr/>
      <dgm:t>
        <a:bodyPr/>
        <a:lstStyle/>
        <a:p>
          <a:endParaRPr lang="ru-RU"/>
        </a:p>
      </dgm:t>
    </dgm:pt>
    <dgm:pt modelId="{8D1D50F5-9A8B-42C8-A85E-496C3FC86B3D}">
      <dgm:prSet phldrT="[Текст]"/>
      <dgm:spPr>
        <a:xfrm>
          <a:off x="0" y="937"/>
          <a:ext cx="2495550" cy="743842"/>
        </a:xfrm>
        <a:solidFill>
          <a:srgbClr val="4472C4">
            <a:hueOff val="0"/>
            <a:satOff val="0"/>
            <a:lumOff val="0"/>
            <a:alphaOff val="0"/>
          </a:srgbClr>
        </a:solidFill>
        <a:ln>
          <a:noFill/>
        </a:ln>
        <a:effectLst/>
        <a:sp3d extrusionH="190500" prstMaterial="matte">
          <a:bevelT w="120650" h="38100" prst="relaxedInset"/>
          <a:bevelB w="120650" h="57150" prst="relaxedInset"/>
          <a:contourClr>
            <a:sysClr val="window" lastClr="FFFFFF"/>
          </a:contourClr>
        </a:sp3d>
      </dgm:spPr>
      <dgm:t>
        <a:bodyPr/>
        <a:lstStyle/>
        <a:p>
          <a:r>
            <a:rPr lang="ru-RU">
              <a:solidFill>
                <a:sysClr val="windowText" lastClr="000000"/>
              </a:solidFill>
              <a:latin typeface="Calibri"/>
              <a:ea typeface="+mn-ea"/>
              <a:cs typeface="+mn-cs"/>
            </a:rPr>
            <a:t>2022г - </a:t>
          </a:r>
        </a:p>
      </dgm:t>
    </dgm:pt>
    <dgm:pt modelId="{178DB3ED-4331-40D0-89B3-F69F746C8BEA}" type="parTrans" cxnId="{1D2AA05C-97EA-4987-9761-46D490DAA85C}">
      <dgm:prSet/>
      <dgm:spPr/>
      <dgm:t>
        <a:bodyPr/>
        <a:lstStyle/>
        <a:p>
          <a:endParaRPr lang="ru-RU"/>
        </a:p>
      </dgm:t>
    </dgm:pt>
    <dgm:pt modelId="{B548B43A-D27B-4F25-B3E5-DB7FECA8BF2F}" type="sibTrans" cxnId="{1D2AA05C-97EA-4987-9761-46D490DAA85C}">
      <dgm:prSet/>
      <dgm:spPr/>
      <dgm:t>
        <a:bodyPr/>
        <a:lstStyle/>
        <a:p>
          <a:endParaRPr lang="ru-RU"/>
        </a:p>
      </dgm:t>
    </dgm:pt>
    <dgm:pt modelId="{E043A473-01A7-4F9A-A242-75563CD883C8}">
      <dgm:prSet phldrT="[Текст]"/>
      <dgm:spPr>
        <a:xfrm>
          <a:off x="2495549" y="937"/>
          <a:ext cx="3743325" cy="743842"/>
        </a:xfrm>
        <a:solidFill>
          <a:srgbClr val="4472C4">
            <a:tint val="40000"/>
            <a:alpha val="90000"/>
            <a:hueOff val="0"/>
            <a:satOff val="0"/>
            <a:lumOff val="0"/>
            <a:alphaOff val="0"/>
          </a:srgbClr>
        </a:solidFill>
        <a:ln>
          <a:noFill/>
        </a:ln>
        <a:effectLst/>
        <a:sp3d z="-152400" extrusionH="63500" prstMaterial="matte">
          <a:bevelT w="44450" h="6350" prst="relaxedInset"/>
          <a:contourClr>
            <a:sysClr val="window" lastClr="FFFFFF"/>
          </a:contourClr>
        </a:sp3d>
      </dgm:spPr>
      <dgm:t>
        <a:bodyPr/>
        <a:lstStyle/>
        <a:p>
          <a:r>
            <a:rPr lang="ru-RU">
              <a:solidFill>
                <a:sysClr val="windowText" lastClr="000000"/>
              </a:solidFill>
              <a:latin typeface="Calibri"/>
              <a:ea typeface="+mn-ea"/>
              <a:cs typeface="+mn-cs"/>
            </a:rPr>
            <a:t>1 615 116рублей</a:t>
          </a:r>
        </a:p>
      </dgm:t>
    </dgm:pt>
    <dgm:pt modelId="{C0584B35-866D-47CF-ABA0-518EC0B94369}" type="parTrans" cxnId="{EA4C7301-85D5-4B26-AE04-A15B08112D67}">
      <dgm:prSet/>
      <dgm:spPr/>
      <dgm:t>
        <a:bodyPr/>
        <a:lstStyle/>
        <a:p>
          <a:endParaRPr lang="ru-RU"/>
        </a:p>
      </dgm:t>
    </dgm:pt>
    <dgm:pt modelId="{4630B89C-0968-4099-B7EE-E60F844FAFE4}" type="sibTrans" cxnId="{EA4C7301-85D5-4B26-AE04-A15B08112D67}">
      <dgm:prSet/>
      <dgm:spPr/>
      <dgm:t>
        <a:bodyPr/>
        <a:lstStyle/>
        <a:p>
          <a:endParaRPr lang="ru-RU"/>
        </a:p>
      </dgm:t>
    </dgm:pt>
    <dgm:pt modelId="{C415B417-8B31-4A0D-89AE-066DF7FC2707}" type="pres">
      <dgm:prSet presAssocID="{47B75E5C-BDB8-4D84-814B-8A59BDB56932}" presName="Name0" presStyleCnt="0">
        <dgm:presLayoutVars>
          <dgm:dir/>
          <dgm:animLvl val="lvl"/>
          <dgm:resizeHandles/>
        </dgm:presLayoutVars>
      </dgm:prSet>
      <dgm:spPr/>
    </dgm:pt>
    <dgm:pt modelId="{A2C80DBB-D400-45A3-965B-F818F2693B39}" type="pres">
      <dgm:prSet presAssocID="{8D1D50F5-9A8B-42C8-A85E-496C3FC86B3D}" presName="linNode" presStyleCnt="0"/>
      <dgm:spPr/>
    </dgm:pt>
    <dgm:pt modelId="{5DB3960A-0AC6-478B-BECE-B430B2E42215}" type="pres">
      <dgm:prSet presAssocID="{8D1D50F5-9A8B-42C8-A85E-496C3FC86B3D}" presName="parentShp" presStyleLbl="node1" presStyleIdx="0" presStyleCnt="4">
        <dgm:presLayoutVars>
          <dgm:bulletEnabled val="1"/>
        </dgm:presLayoutVars>
      </dgm:prSet>
      <dgm:spPr>
        <a:prstGeom prst="roundRect">
          <a:avLst/>
        </a:prstGeom>
      </dgm:spPr>
      <dgm:t>
        <a:bodyPr/>
        <a:lstStyle/>
        <a:p>
          <a:endParaRPr lang="ru-RU"/>
        </a:p>
      </dgm:t>
    </dgm:pt>
    <dgm:pt modelId="{6A8AC4D6-D8B8-49FD-8CC0-A3FBA67C75A0}" type="pres">
      <dgm:prSet presAssocID="{8D1D50F5-9A8B-42C8-A85E-496C3FC86B3D}" presName="childShp" presStyleLbl="bgAccFollowNode1" presStyleIdx="0" presStyleCnt="4">
        <dgm:presLayoutVars>
          <dgm:bulletEnabled val="1"/>
        </dgm:presLayoutVars>
      </dgm:prSet>
      <dgm:spPr>
        <a:prstGeom prst="rightArrow">
          <a:avLst>
            <a:gd name="adj1" fmla="val 75000"/>
            <a:gd name="adj2" fmla="val 50000"/>
          </a:avLst>
        </a:prstGeom>
      </dgm:spPr>
      <dgm:t>
        <a:bodyPr/>
        <a:lstStyle/>
        <a:p>
          <a:endParaRPr lang="ru-RU"/>
        </a:p>
      </dgm:t>
    </dgm:pt>
    <dgm:pt modelId="{BFC29EFE-CAAC-49BF-AED1-945240449D97}" type="pres">
      <dgm:prSet presAssocID="{B548B43A-D27B-4F25-B3E5-DB7FECA8BF2F}" presName="spacing" presStyleCnt="0"/>
      <dgm:spPr/>
    </dgm:pt>
    <dgm:pt modelId="{FA9ED09E-A05A-43EA-AB52-371A2FB8D367}" type="pres">
      <dgm:prSet presAssocID="{F39CB8F8-D95C-4D65-B19A-ECBBB51E2C1B}" presName="linNode" presStyleCnt="0"/>
      <dgm:spPr/>
    </dgm:pt>
    <dgm:pt modelId="{D097C96E-E7C2-4AE3-85C6-287C734CA5A4}" type="pres">
      <dgm:prSet presAssocID="{F39CB8F8-D95C-4D65-B19A-ECBBB51E2C1B}" presName="parentShp" presStyleLbl="node1" presStyleIdx="1" presStyleCnt="4">
        <dgm:presLayoutVars>
          <dgm:bulletEnabled val="1"/>
        </dgm:presLayoutVars>
      </dgm:prSet>
      <dgm:spPr>
        <a:prstGeom prst="roundRect">
          <a:avLst/>
        </a:prstGeom>
      </dgm:spPr>
      <dgm:t>
        <a:bodyPr/>
        <a:lstStyle/>
        <a:p>
          <a:endParaRPr lang="ru-RU"/>
        </a:p>
      </dgm:t>
    </dgm:pt>
    <dgm:pt modelId="{9B37F1E3-56B4-4994-8FA5-0A22611C9F0F}" type="pres">
      <dgm:prSet presAssocID="{F39CB8F8-D95C-4D65-B19A-ECBBB51E2C1B}" presName="childShp" presStyleLbl="bgAccFollowNode1" presStyleIdx="1" presStyleCnt="4">
        <dgm:presLayoutVars>
          <dgm:bulletEnabled val="1"/>
        </dgm:presLayoutVars>
      </dgm:prSet>
      <dgm:spPr>
        <a:prstGeom prst="rightArrow">
          <a:avLst>
            <a:gd name="adj1" fmla="val 75000"/>
            <a:gd name="adj2" fmla="val 50000"/>
          </a:avLst>
        </a:prstGeom>
      </dgm:spPr>
      <dgm:t>
        <a:bodyPr/>
        <a:lstStyle/>
        <a:p>
          <a:endParaRPr lang="ru-RU"/>
        </a:p>
      </dgm:t>
    </dgm:pt>
    <dgm:pt modelId="{4101ED98-6846-40A2-9D14-2269AC2E2F80}" type="pres">
      <dgm:prSet presAssocID="{35AD4B31-3849-4EE4-8DF5-37C2B9E5F09A}" presName="spacing" presStyleCnt="0"/>
      <dgm:spPr/>
    </dgm:pt>
    <dgm:pt modelId="{67475B08-D479-4734-92C0-ED6BC69F7C9B}" type="pres">
      <dgm:prSet presAssocID="{637BE887-B4D9-42EC-8B4E-50CFD45C555D}" presName="linNode" presStyleCnt="0"/>
      <dgm:spPr/>
    </dgm:pt>
    <dgm:pt modelId="{30C4B7DA-9335-42B9-AE7E-93341E98F0FB}" type="pres">
      <dgm:prSet presAssocID="{637BE887-B4D9-42EC-8B4E-50CFD45C555D}" presName="parentShp" presStyleLbl="node1" presStyleIdx="2" presStyleCnt="4">
        <dgm:presLayoutVars>
          <dgm:bulletEnabled val="1"/>
        </dgm:presLayoutVars>
      </dgm:prSet>
      <dgm:spPr>
        <a:prstGeom prst="roundRect">
          <a:avLst/>
        </a:prstGeom>
      </dgm:spPr>
      <dgm:t>
        <a:bodyPr/>
        <a:lstStyle/>
        <a:p>
          <a:endParaRPr lang="ru-RU"/>
        </a:p>
      </dgm:t>
    </dgm:pt>
    <dgm:pt modelId="{48B499C5-5802-4666-B33F-AE73C25C21C1}" type="pres">
      <dgm:prSet presAssocID="{637BE887-B4D9-42EC-8B4E-50CFD45C555D}" presName="childShp" presStyleLbl="bgAccFollowNode1" presStyleIdx="2" presStyleCnt="4">
        <dgm:presLayoutVars>
          <dgm:bulletEnabled val="1"/>
        </dgm:presLayoutVars>
      </dgm:prSet>
      <dgm:spPr>
        <a:prstGeom prst="rightArrow">
          <a:avLst>
            <a:gd name="adj1" fmla="val 75000"/>
            <a:gd name="adj2" fmla="val 50000"/>
          </a:avLst>
        </a:prstGeom>
      </dgm:spPr>
      <dgm:t>
        <a:bodyPr/>
        <a:lstStyle/>
        <a:p>
          <a:endParaRPr lang="ru-RU"/>
        </a:p>
      </dgm:t>
    </dgm:pt>
    <dgm:pt modelId="{6BA5B126-B6AC-4F5D-A09D-C6D8339D73CF}" type="pres">
      <dgm:prSet presAssocID="{E0C041D4-2635-4524-84EC-C6C830EBB197}" presName="spacing" presStyleCnt="0"/>
      <dgm:spPr/>
    </dgm:pt>
    <dgm:pt modelId="{FA7B04B7-A7A7-464A-A741-16C8EED94EBC}" type="pres">
      <dgm:prSet presAssocID="{A306A1FF-16D2-4BF4-B90E-E4D7FAE99B4C}" presName="linNode" presStyleCnt="0"/>
      <dgm:spPr/>
    </dgm:pt>
    <dgm:pt modelId="{FE6EB0FC-8B31-44CD-8E88-0D63619D9DBF}" type="pres">
      <dgm:prSet presAssocID="{A306A1FF-16D2-4BF4-B90E-E4D7FAE99B4C}" presName="parentShp" presStyleLbl="node1" presStyleIdx="3" presStyleCnt="4">
        <dgm:presLayoutVars>
          <dgm:bulletEnabled val="1"/>
        </dgm:presLayoutVars>
      </dgm:prSet>
      <dgm:spPr>
        <a:prstGeom prst="roundRect">
          <a:avLst/>
        </a:prstGeom>
      </dgm:spPr>
      <dgm:t>
        <a:bodyPr/>
        <a:lstStyle/>
        <a:p>
          <a:endParaRPr lang="ru-RU"/>
        </a:p>
      </dgm:t>
    </dgm:pt>
    <dgm:pt modelId="{D23B96A7-26A8-4C7D-A18A-06811AFC6B15}" type="pres">
      <dgm:prSet presAssocID="{A306A1FF-16D2-4BF4-B90E-E4D7FAE99B4C}" presName="childShp" presStyleLbl="bgAccFollowNode1" presStyleIdx="3" presStyleCnt="4">
        <dgm:presLayoutVars>
          <dgm:bulletEnabled val="1"/>
        </dgm:presLayoutVars>
      </dgm:prSet>
      <dgm:spPr>
        <a:prstGeom prst="rightArrow">
          <a:avLst>
            <a:gd name="adj1" fmla="val 75000"/>
            <a:gd name="adj2" fmla="val 50000"/>
          </a:avLst>
        </a:prstGeom>
      </dgm:spPr>
      <dgm:t>
        <a:bodyPr/>
        <a:lstStyle/>
        <a:p>
          <a:endParaRPr lang="ru-RU"/>
        </a:p>
      </dgm:t>
    </dgm:pt>
  </dgm:ptLst>
  <dgm:cxnLst>
    <dgm:cxn modelId="{68CEE6D3-A72E-422D-A7C7-728D9BFC5FD3}" srcId="{47B75E5C-BDB8-4D84-814B-8A59BDB56932}" destId="{F39CB8F8-D95C-4D65-B19A-ECBBB51E2C1B}" srcOrd="1" destOrd="0" parTransId="{54FA27F0-41E9-4477-B258-AC1F04FAF842}" sibTransId="{35AD4B31-3849-4EE4-8DF5-37C2B9E5F09A}"/>
    <dgm:cxn modelId="{0924FD05-195E-4BAC-ADF4-ED69176F2B54}" type="presOf" srcId="{637BE887-B4D9-42EC-8B4E-50CFD45C555D}" destId="{30C4B7DA-9335-42B9-AE7E-93341E98F0FB}" srcOrd="0" destOrd="0" presId="urn:microsoft.com/office/officeart/2005/8/layout/vList6"/>
    <dgm:cxn modelId="{AEA25567-91BA-41B4-B7C9-6832EE0CDD92}" srcId="{47B75E5C-BDB8-4D84-814B-8A59BDB56932}" destId="{637BE887-B4D9-42EC-8B4E-50CFD45C555D}" srcOrd="2" destOrd="0" parTransId="{61C9F0DB-1847-44FC-8009-C1A71D6FC9B9}" sibTransId="{E0C041D4-2635-4524-84EC-C6C830EBB197}"/>
    <dgm:cxn modelId="{EA4C7301-85D5-4B26-AE04-A15B08112D67}" srcId="{8D1D50F5-9A8B-42C8-A85E-496C3FC86B3D}" destId="{E043A473-01A7-4F9A-A242-75563CD883C8}" srcOrd="0" destOrd="0" parTransId="{C0584B35-866D-47CF-ABA0-518EC0B94369}" sibTransId="{4630B89C-0968-4099-B7EE-E60F844FAFE4}"/>
    <dgm:cxn modelId="{1D2AA05C-97EA-4987-9761-46D490DAA85C}" srcId="{47B75E5C-BDB8-4D84-814B-8A59BDB56932}" destId="{8D1D50F5-9A8B-42C8-A85E-496C3FC86B3D}" srcOrd="0" destOrd="0" parTransId="{178DB3ED-4331-40D0-89B3-F69F746C8BEA}" sibTransId="{B548B43A-D27B-4F25-B3E5-DB7FECA8BF2F}"/>
    <dgm:cxn modelId="{991C190B-3164-4CFE-87E7-AD69E2B4CAD9}" type="presOf" srcId="{47B75E5C-BDB8-4D84-814B-8A59BDB56932}" destId="{C415B417-8B31-4A0D-89AE-066DF7FC2707}" srcOrd="0" destOrd="0" presId="urn:microsoft.com/office/officeart/2005/8/layout/vList6"/>
    <dgm:cxn modelId="{DF502F40-712A-4229-8328-942C9176E0FC}" type="presOf" srcId="{8D1D50F5-9A8B-42C8-A85E-496C3FC86B3D}" destId="{5DB3960A-0AC6-478B-BECE-B430B2E42215}" srcOrd="0" destOrd="0" presId="urn:microsoft.com/office/officeart/2005/8/layout/vList6"/>
    <dgm:cxn modelId="{BC2C48C2-5E0F-445E-9253-71EBA77A9FF2}" srcId="{637BE887-B4D9-42EC-8B4E-50CFD45C555D}" destId="{9F42A316-2EC6-43C2-9A19-E543A4D9F793}" srcOrd="0" destOrd="0" parTransId="{2D363CA6-DA2D-4023-9A8A-54BF3DC66633}" sibTransId="{FAF0C218-2F0D-402B-8C82-AB0565774362}"/>
    <dgm:cxn modelId="{3B753BDC-CABE-40CD-899A-2438E3DDD200}" type="presOf" srcId="{02AF5BE0-5744-4F1B-AF95-E456E42C99AF}" destId="{D23B96A7-26A8-4C7D-A18A-06811AFC6B15}" srcOrd="0" destOrd="0" presId="urn:microsoft.com/office/officeart/2005/8/layout/vList6"/>
    <dgm:cxn modelId="{9224E146-92D5-4FF8-84DD-AFB5DB25B906}" srcId="{47B75E5C-BDB8-4D84-814B-8A59BDB56932}" destId="{A306A1FF-16D2-4BF4-B90E-E4D7FAE99B4C}" srcOrd="3" destOrd="0" parTransId="{DD8486FF-3FF3-47B3-828D-0F735BF2DD31}" sibTransId="{EB8B51C0-72FE-4783-8658-0509B28E8437}"/>
    <dgm:cxn modelId="{04E8103E-3935-4310-B177-3816FCD98919}" type="presOf" srcId="{9CF795AB-3B65-437C-B60F-E86C8E94C82C}" destId="{9B37F1E3-56B4-4994-8FA5-0A22611C9F0F}" srcOrd="0" destOrd="0" presId="urn:microsoft.com/office/officeart/2005/8/layout/vList6"/>
    <dgm:cxn modelId="{84FBAFAA-1132-4AD0-ABF2-A2084BD9EECA}" srcId="{A306A1FF-16D2-4BF4-B90E-E4D7FAE99B4C}" destId="{02AF5BE0-5744-4F1B-AF95-E456E42C99AF}" srcOrd="0" destOrd="0" parTransId="{D4E6E538-A5C4-4370-BFF2-C3859080D0B7}" sibTransId="{9036AB36-0ED0-4D44-922E-67C4CB991039}"/>
    <dgm:cxn modelId="{842625BC-E7CD-4906-80A0-E7820B712436}" type="presOf" srcId="{A306A1FF-16D2-4BF4-B90E-E4D7FAE99B4C}" destId="{FE6EB0FC-8B31-44CD-8E88-0D63619D9DBF}" srcOrd="0" destOrd="0" presId="urn:microsoft.com/office/officeart/2005/8/layout/vList6"/>
    <dgm:cxn modelId="{8EA4E79A-ED8F-4DC5-92EB-69D2A8C407D6}" type="presOf" srcId="{9F42A316-2EC6-43C2-9A19-E543A4D9F793}" destId="{48B499C5-5802-4666-B33F-AE73C25C21C1}" srcOrd="0" destOrd="0" presId="urn:microsoft.com/office/officeart/2005/8/layout/vList6"/>
    <dgm:cxn modelId="{5E3C6439-2B0B-44B8-93A2-6A0603C2FB58}" type="presOf" srcId="{F39CB8F8-D95C-4D65-B19A-ECBBB51E2C1B}" destId="{D097C96E-E7C2-4AE3-85C6-287C734CA5A4}" srcOrd="0" destOrd="0" presId="urn:microsoft.com/office/officeart/2005/8/layout/vList6"/>
    <dgm:cxn modelId="{C2A7AC13-D1B9-4C6A-AFEA-DA04233DB8FB}" srcId="{F39CB8F8-D95C-4D65-B19A-ECBBB51E2C1B}" destId="{9CF795AB-3B65-437C-B60F-E86C8E94C82C}" srcOrd="0" destOrd="0" parTransId="{456D6D09-3996-4C97-B75E-4432B2B58E48}" sibTransId="{36B4378F-838D-43F8-97AB-3F088BB93555}"/>
    <dgm:cxn modelId="{F1679A10-F03D-456D-AB4E-9F22FD3A54AC}" type="presOf" srcId="{E043A473-01A7-4F9A-A242-75563CD883C8}" destId="{6A8AC4D6-D8B8-49FD-8CC0-A3FBA67C75A0}" srcOrd="0" destOrd="0" presId="urn:microsoft.com/office/officeart/2005/8/layout/vList6"/>
    <dgm:cxn modelId="{5787D0E1-2732-4866-A4B3-54D6D22076F1}" type="presParOf" srcId="{C415B417-8B31-4A0D-89AE-066DF7FC2707}" destId="{A2C80DBB-D400-45A3-965B-F818F2693B39}" srcOrd="0" destOrd="0" presId="urn:microsoft.com/office/officeart/2005/8/layout/vList6"/>
    <dgm:cxn modelId="{B5FCCB6C-74B5-4C6D-84E2-7CDCD54C583F}" type="presParOf" srcId="{A2C80DBB-D400-45A3-965B-F818F2693B39}" destId="{5DB3960A-0AC6-478B-BECE-B430B2E42215}" srcOrd="0" destOrd="0" presId="urn:microsoft.com/office/officeart/2005/8/layout/vList6"/>
    <dgm:cxn modelId="{1DA46790-F31C-446E-91EA-0E2C1212D9F0}" type="presParOf" srcId="{A2C80DBB-D400-45A3-965B-F818F2693B39}" destId="{6A8AC4D6-D8B8-49FD-8CC0-A3FBA67C75A0}" srcOrd="1" destOrd="0" presId="urn:microsoft.com/office/officeart/2005/8/layout/vList6"/>
    <dgm:cxn modelId="{6C0B4D93-F1A9-4511-A8CF-F9DCCC605798}" type="presParOf" srcId="{C415B417-8B31-4A0D-89AE-066DF7FC2707}" destId="{BFC29EFE-CAAC-49BF-AED1-945240449D97}" srcOrd="1" destOrd="0" presId="urn:microsoft.com/office/officeart/2005/8/layout/vList6"/>
    <dgm:cxn modelId="{CA06B44C-15FC-46EF-AB46-25CCE6CE4FA5}" type="presParOf" srcId="{C415B417-8B31-4A0D-89AE-066DF7FC2707}" destId="{FA9ED09E-A05A-43EA-AB52-371A2FB8D367}" srcOrd="2" destOrd="0" presId="urn:microsoft.com/office/officeart/2005/8/layout/vList6"/>
    <dgm:cxn modelId="{2018E7A0-7602-42B7-B034-B728F8EF8B03}" type="presParOf" srcId="{FA9ED09E-A05A-43EA-AB52-371A2FB8D367}" destId="{D097C96E-E7C2-4AE3-85C6-287C734CA5A4}" srcOrd="0" destOrd="0" presId="urn:microsoft.com/office/officeart/2005/8/layout/vList6"/>
    <dgm:cxn modelId="{E5510979-219F-47E5-946F-5DFE38754662}" type="presParOf" srcId="{FA9ED09E-A05A-43EA-AB52-371A2FB8D367}" destId="{9B37F1E3-56B4-4994-8FA5-0A22611C9F0F}" srcOrd="1" destOrd="0" presId="urn:microsoft.com/office/officeart/2005/8/layout/vList6"/>
    <dgm:cxn modelId="{13EB4D91-4720-456D-90AD-5F900A700EDD}" type="presParOf" srcId="{C415B417-8B31-4A0D-89AE-066DF7FC2707}" destId="{4101ED98-6846-40A2-9D14-2269AC2E2F80}" srcOrd="3" destOrd="0" presId="urn:microsoft.com/office/officeart/2005/8/layout/vList6"/>
    <dgm:cxn modelId="{8D51C15F-03B8-462E-BD1A-6E2A98452ADC}" type="presParOf" srcId="{C415B417-8B31-4A0D-89AE-066DF7FC2707}" destId="{67475B08-D479-4734-92C0-ED6BC69F7C9B}" srcOrd="4" destOrd="0" presId="urn:microsoft.com/office/officeart/2005/8/layout/vList6"/>
    <dgm:cxn modelId="{90CF34FD-3327-4195-8EB8-3992DEA374BE}" type="presParOf" srcId="{67475B08-D479-4734-92C0-ED6BC69F7C9B}" destId="{30C4B7DA-9335-42B9-AE7E-93341E98F0FB}" srcOrd="0" destOrd="0" presId="urn:microsoft.com/office/officeart/2005/8/layout/vList6"/>
    <dgm:cxn modelId="{4BDE10D4-4FD1-4405-AA9B-527BB68DEA46}" type="presParOf" srcId="{67475B08-D479-4734-92C0-ED6BC69F7C9B}" destId="{48B499C5-5802-4666-B33F-AE73C25C21C1}" srcOrd="1" destOrd="0" presId="urn:microsoft.com/office/officeart/2005/8/layout/vList6"/>
    <dgm:cxn modelId="{77AD3325-31F2-42F8-B168-C4463F7DB2A6}" type="presParOf" srcId="{C415B417-8B31-4A0D-89AE-066DF7FC2707}" destId="{6BA5B126-B6AC-4F5D-A09D-C6D8339D73CF}" srcOrd="5" destOrd="0" presId="urn:microsoft.com/office/officeart/2005/8/layout/vList6"/>
    <dgm:cxn modelId="{A88A1C68-8B35-469A-94B9-0C570FD81D3C}" type="presParOf" srcId="{C415B417-8B31-4A0D-89AE-066DF7FC2707}" destId="{FA7B04B7-A7A7-464A-A741-16C8EED94EBC}" srcOrd="6" destOrd="0" presId="urn:microsoft.com/office/officeart/2005/8/layout/vList6"/>
    <dgm:cxn modelId="{580A52B2-32D7-40BB-AD00-18DFE894FF68}" type="presParOf" srcId="{FA7B04B7-A7A7-464A-A741-16C8EED94EBC}" destId="{FE6EB0FC-8B31-44CD-8E88-0D63619D9DBF}" srcOrd="0" destOrd="0" presId="urn:microsoft.com/office/officeart/2005/8/layout/vList6"/>
    <dgm:cxn modelId="{9F4CDC26-4A2E-45CF-A9D9-0FFF63ABA596}" type="presParOf" srcId="{FA7B04B7-A7A7-464A-A741-16C8EED94EBC}" destId="{D23B96A7-26A8-4C7D-A18A-06811AFC6B15}" srcOrd="1" destOrd="0" presId="urn:microsoft.com/office/officeart/2005/8/layout/vList6"/>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5DB2555F-A554-4EB1-A82F-DCDDB415C6BD}" type="doc">
      <dgm:prSet loTypeId="urn:microsoft.com/office/officeart/2005/8/layout/vList2" loCatId="list" qsTypeId="urn:microsoft.com/office/officeart/2005/8/quickstyle/3d1" qsCatId="3D" csTypeId="urn:microsoft.com/office/officeart/2005/8/colors/colorful1#5" csCatId="colorful" phldr="1"/>
      <dgm:spPr/>
      <dgm:t>
        <a:bodyPr/>
        <a:lstStyle/>
        <a:p>
          <a:endParaRPr lang="ru-RU"/>
        </a:p>
      </dgm:t>
    </dgm:pt>
    <dgm:pt modelId="{F8F3389A-2D72-4108-A9C3-AFA0AF3CAF26}">
      <dgm:prSet phldrT="[Текст]"/>
      <dgm:spPr>
        <a:xfrm>
          <a:off x="0" y="344454"/>
          <a:ext cx="6132786" cy="503685"/>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b="1">
              <a:solidFill>
                <a:sysClr val="windowText" lastClr="000000"/>
              </a:solidFill>
              <a:latin typeface="Calibri"/>
              <a:ea typeface="+mn-ea"/>
              <a:cs typeface="+mn-cs"/>
            </a:rPr>
            <a:t>1, 2 ОСНОВНЫЕ   ГРУППЫ ЗДОРОВЬЯ - 158 (76,8%)</a:t>
          </a:r>
        </a:p>
      </dgm:t>
    </dgm:pt>
    <dgm:pt modelId="{4A922370-6831-4363-AD3A-78D41D292A46}" type="parTrans" cxnId="{448E93FC-958D-4116-A6E4-78B50C2A7095}">
      <dgm:prSet/>
      <dgm:spPr/>
      <dgm:t>
        <a:bodyPr/>
        <a:lstStyle/>
        <a:p>
          <a:endParaRPr lang="ru-RU"/>
        </a:p>
      </dgm:t>
    </dgm:pt>
    <dgm:pt modelId="{200655E4-7A56-43AF-BB9E-5548FC339053}" type="sibTrans" cxnId="{448E93FC-958D-4116-A6E4-78B50C2A7095}">
      <dgm:prSet/>
      <dgm:spPr/>
      <dgm:t>
        <a:bodyPr/>
        <a:lstStyle/>
        <a:p>
          <a:endParaRPr lang="ru-RU"/>
        </a:p>
      </dgm:t>
    </dgm:pt>
    <dgm:pt modelId="{F3CAA2AC-FFE1-4F0B-AEC5-05AB9E4C859E}">
      <dgm:prSet phldrT="[Текст]"/>
      <dgm:spPr>
        <a:xfrm>
          <a:off x="0" y="1472784"/>
          <a:ext cx="6132786" cy="503685"/>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b="1">
              <a:solidFill>
                <a:sysClr val="windowText" lastClr="000000"/>
              </a:solidFill>
              <a:latin typeface="Calibri"/>
              <a:ea typeface="+mn-ea"/>
              <a:cs typeface="+mn-cs"/>
            </a:rPr>
            <a:t>4 ГРУППА ЗДОРОВЬЯ - 0</a:t>
          </a:r>
        </a:p>
      </dgm:t>
    </dgm:pt>
    <dgm:pt modelId="{B3A09366-36E6-4254-9F21-FA6F0506F6EF}" type="parTrans" cxnId="{33D65F8B-70FA-421B-A85D-9DFB8FCFC4FC}">
      <dgm:prSet/>
      <dgm:spPr/>
      <dgm:t>
        <a:bodyPr/>
        <a:lstStyle/>
        <a:p>
          <a:endParaRPr lang="ru-RU"/>
        </a:p>
      </dgm:t>
    </dgm:pt>
    <dgm:pt modelId="{4AE5C4B1-D754-433F-A212-3E5D971975D3}" type="sibTrans" cxnId="{33D65F8B-70FA-421B-A85D-9DFB8FCFC4FC}">
      <dgm:prSet/>
      <dgm:spPr/>
      <dgm:t>
        <a:bodyPr/>
        <a:lstStyle/>
        <a:p>
          <a:endParaRPr lang="ru-RU"/>
        </a:p>
      </dgm:t>
    </dgm:pt>
    <dgm:pt modelId="{5C3560BF-F5A3-4536-B3DA-6EA0DEEC8052}">
      <dgm:prSet phldrT="[Текст]"/>
      <dgm:spPr>
        <a:xfrm>
          <a:off x="0" y="908619"/>
          <a:ext cx="6132786" cy="503685"/>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b="1">
              <a:solidFill>
                <a:sysClr val="windowText" lastClr="000000"/>
              </a:solidFill>
              <a:latin typeface="Calibri"/>
              <a:ea typeface="+mn-ea"/>
              <a:cs typeface="+mn-cs"/>
            </a:rPr>
            <a:t>3 ГРУППА ЗДОРОВЬЯ - 42 (20,3%)</a:t>
          </a:r>
        </a:p>
      </dgm:t>
    </dgm:pt>
    <dgm:pt modelId="{9B41DBC0-0AF5-4B23-BEDF-7482C2419215}" type="parTrans" cxnId="{86C6E317-652D-4789-90F8-6B52DC6FFDE7}">
      <dgm:prSet/>
      <dgm:spPr/>
      <dgm:t>
        <a:bodyPr/>
        <a:lstStyle/>
        <a:p>
          <a:endParaRPr lang="ru-RU"/>
        </a:p>
      </dgm:t>
    </dgm:pt>
    <dgm:pt modelId="{8F144868-A764-4160-A403-6AE74336D79C}" type="sibTrans" cxnId="{86C6E317-652D-4789-90F8-6B52DC6FFDE7}">
      <dgm:prSet/>
      <dgm:spPr/>
      <dgm:t>
        <a:bodyPr/>
        <a:lstStyle/>
        <a:p>
          <a:endParaRPr lang="ru-RU"/>
        </a:p>
      </dgm:t>
    </dgm:pt>
    <dgm:pt modelId="{1B6943F0-AAF5-4D44-B54E-DE210FFCD5DA}">
      <dgm:prSet phldrT="[Текст]"/>
      <dgm:spPr>
        <a:xfrm>
          <a:off x="0" y="2036949"/>
          <a:ext cx="6132786" cy="50368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b="1">
              <a:solidFill>
                <a:sysClr val="windowText" lastClr="000000"/>
              </a:solidFill>
              <a:latin typeface="Calibri"/>
              <a:ea typeface="+mn-ea"/>
              <a:cs typeface="+mn-cs"/>
            </a:rPr>
            <a:t>5 ГРУППА ЗДОРОВЬЯ - 6 (2,9%)</a:t>
          </a:r>
        </a:p>
      </dgm:t>
    </dgm:pt>
    <dgm:pt modelId="{9A3FA8F0-A070-4F50-897E-95A72E21E679}" type="parTrans" cxnId="{D39AB31F-42AF-4A41-B453-71961DC4CA60}">
      <dgm:prSet/>
      <dgm:spPr/>
      <dgm:t>
        <a:bodyPr/>
        <a:lstStyle/>
        <a:p>
          <a:endParaRPr lang="ru-RU"/>
        </a:p>
      </dgm:t>
    </dgm:pt>
    <dgm:pt modelId="{F22A6B93-9801-4760-852D-EB734A16A094}" type="sibTrans" cxnId="{D39AB31F-42AF-4A41-B453-71961DC4CA60}">
      <dgm:prSet/>
      <dgm:spPr/>
      <dgm:t>
        <a:bodyPr/>
        <a:lstStyle/>
        <a:p>
          <a:endParaRPr lang="ru-RU"/>
        </a:p>
      </dgm:t>
    </dgm:pt>
    <dgm:pt modelId="{1E41E6B1-6671-4648-BE3B-9B0D0AA23D9F}" type="pres">
      <dgm:prSet presAssocID="{5DB2555F-A554-4EB1-A82F-DCDDB415C6BD}" presName="linear" presStyleCnt="0">
        <dgm:presLayoutVars>
          <dgm:animLvl val="lvl"/>
          <dgm:resizeHandles val="exact"/>
        </dgm:presLayoutVars>
      </dgm:prSet>
      <dgm:spPr/>
      <dgm:t>
        <a:bodyPr/>
        <a:lstStyle/>
        <a:p>
          <a:endParaRPr lang="ru-RU"/>
        </a:p>
      </dgm:t>
    </dgm:pt>
    <dgm:pt modelId="{FDA07594-EA95-48F0-9594-9D24DB1A00F3}" type="pres">
      <dgm:prSet presAssocID="{F8F3389A-2D72-4108-A9C3-AFA0AF3CAF26}" presName="parentText" presStyleLbl="node1" presStyleIdx="0" presStyleCnt="4">
        <dgm:presLayoutVars>
          <dgm:chMax val="0"/>
          <dgm:bulletEnabled val="1"/>
        </dgm:presLayoutVars>
      </dgm:prSet>
      <dgm:spPr>
        <a:prstGeom prst="roundRect">
          <a:avLst/>
        </a:prstGeom>
      </dgm:spPr>
      <dgm:t>
        <a:bodyPr/>
        <a:lstStyle/>
        <a:p>
          <a:endParaRPr lang="ru-RU"/>
        </a:p>
      </dgm:t>
    </dgm:pt>
    <dgm:pt modelId="{0AF3CC9B-62D9-4EA7-88D7-7D25C041A050}" type="pres">
      <dgm:prSet presAssocID="{200655E4-7A56-43AF-BB9E-5548FC339053}" presName="spacer" presStyleCnt="0"/>
      <dgm:spPr/>
    </dgm:pt>
    <dgm:pt modelId="{1D15E7EF-B1A8-43B5-90FF-6123862C622E}" type="pres">
      <dgm:prSet presAssocID="{5C3560BF-F5A3-4536-B3DA-6EA0DEEC8052}" presName="parentText" presStyleLbl="node1" presStyleIdx="1" presStyleCnt="4">
        <dgm:presLayoutVars>
          <dgm:chMax val="0"/>
          <dgm:bulletEnabled val="1"/>
        </dgm:presLayoutVars>
      </dgm:prSet>
      <dgm:spPr>
        <a:prstGeom prst="roundRect">
          <a:avLst/>
        </a:prstGeom>
      </dgm:spPr>
      <dgm:t>
        <a:bodyPr/>
        <a:lstStyle/>
        <a:p>
          <a:endParaRPr lang="ru-RU"/>
        </a:p>
      </dgm:t>
    </dgm:pt>
    <dgm:pt modelId="{BC4D614F-B1C4-4131-B2FC-50FF1940BF39}" type="pres">
      <dgm:prSet presAssocID="{8F144868-A764-4160-A403-6AE74336D79C}" presName="spacer" presStyleCnt="0"/>
      <dgm:spPr/>
    </dgm:pt>
    <dgm:pt modelId="{B17BB2B5-7D47-46EB-8440-DA16833A36E2}" type="pres">
      <dgm:prSet presAssocID="{F3CAA2AC-FFE1-4F0B-AEC5-05AB9E4C859E}" presName="parentText" presStyleLbl="node1" presStyleIdx="2" presStyleCnt="4">
        <dgm:presLayoutVars>
          <dgm:chMax val="0"/>
          <dgm:bulletEnabled val="1"/>
        </dgm:presLayoutVars>
      </dgm:prSet>
      <dgm:spPr>
        <a:prstGeom prst="roundRect">
          <a:avLst/>
        </a:prstGeom>
      </dgm:spPr>
      <dgm:t>
        <a:bodyPr/>
        <a:lstStyle/>
        <a:p>
          <a:endParaRPr lang="ru-RU"/>
        </a:p>
      </dgm:t>
    </dgm:pt>
    <dgm:pt modelId="{9E6C1B03-D53C-4583-82FB-299B04895690}" type="pres">
      <dgm:prSet presAssocID="{4AE5C4B1-D754-433F-A212-3E5D971975D3}" presName="spacer" presStyleCnt="0"/>
      <dgm:spPr/>
    </dgm:pt>
    <dgm:pt modelId="{93AADF5F-F794-4772-BAC9-EF49C387A705}" type="pres">
      <dgm:prSet presAssocID="{1B6943F0-AAF5-4D44-B54E-DE210FFCD5DA}" presName="parentText" presStyleLbl="node1" presStyleIdx="3" presStyleCnt="4">
        <dgm:presLayoutVars>
          <dgm:chMax val="0"/>
          <dgm:bulletEnabled val="1"/>
        </dgm:presLayoutVars>
      </dgm:prSet>
      <dgm:spPr>
        <a:prstGeom prst="roundRect">
          <a:avLst/>
        </a:prstGeom>
      </dgm:spPr>
      <dgm:t>
        <a:bodyPr/>
        <a:lstStyle/>
        <a:p>
          <a:endParaRPr lang="ru-RU"/>
        </a:p>
      </dgm:t>
    </dgm:pt>
  </dgm:ptLst>
  <dgm:cxnLst>
    <dgm:cxn modelId="{E9CE79D2-6DB9-422C-9E1E-6F75CA46030F}" type="presOf" srcId="{F3CAA2AC-FFE1-4F0B-AEC5-05AB9E4C859E}" destId="{B17BB2B5-7D47-46EB-8440-DA16833A36E2}" srcOrd="0" destOrd="0" presId="urn:microsoft.com/office/officeart/2005/8/layout/vList2"/>
    <dgm:cxn modelId="{33D65F8B-70FA-421B-A85D-9DFB8FCFC4FC}" srcId="{5DB2555F-A554-4EB1-A82F-DCDDB415C6BD}" destId="{F3CAA2AC-FFE1-4F0B-AEC5-05AB9E4C859E}" srcOrd="2" destOrd="0" parTransId="{B3A09366-36E6-4254-9F21-FA6F0506F6EF}" sibTransId="{4AE5C4B1-D754-433F-A212-3E5D971975D3}"/>
    <dgm:cxn modelId="{38531808-31A0-472D-9EF6-705E89106412}" type="presOf" srcId="{5C3560BF-F5A3-4536-B3DA-6EA0DEEC8052}" destId="{1D15E7EF-B1A8-43B5-90FF-6123862C622E}" srcOrd="0" destOrd="0" presId="urn:microsoft.com/office/officeart/2005/8/layout/vList2"/>
    <dgm:cxn modelId="{0601A1D2-D9ED-4B35-A6DB-66D1401C105C}" type="presOf" srcId="{F8F3389A-2D72-4108-A9C3-AFA0AF3CAF26}" destId="{FDA07594-EA95-48F0-9594-9D24DB1A00F3}" srcOrd="0" destOrd="0" presId="urn:microsoft.com/office/officeart/2005/8/layout/vList2"/>
    <dgm:cxn modelId="{990138E9-4CD7-4705-834F-D1E3BF506688}" type="presOf" srcId="{5DB2555F-A554-4EB1-A82F-DCDDB415C6BD}" destId="{1E41E6B1-6671-4648-BE3B-9B0D0AA23D9F}" srcOrd="0" destOrd="0" presId="urn:microsoft.com/office/officeart/2005/8/layout/vList2"/>
    <dgm:cxn modelId="{D39AB31F-42AF-4A41-B453-71961DC4CA60}" srcId="{5DB2555F-A554-4EB1-A82F-DCDDB415C6BD}" destId="{1B6943F0-AAF5-4D44-B54E-DE210FFCD5DA}" srcOrd="3" destOrd="0" parTransId="{9A3FA8F0-A070-4F50-897E-95A72E21E679}" sibTransId="{F22A6B93-9801-4760-852D-EB734A16A094}"/>
    <dgm:cxn modelId="{86C6E317-652D-4789-90F8-6B52DC6FFDE7}" srcId="{5DB2555F-A554-4EB1-A82F-DCDDB415C6BD}" destId="{5C3560BF-F5A3-4536-B3DA-6EA0DEEC8052}" srcOrd="1" destOrd="0" parTransId="{9B41DBC0-0AF5-4B23-BEDF-7482C2419215}" sibTransId="{8F144868-A764-4160-A403-6AE74336D79C}"/>
    <dgm:cxn modelId="{74E7775C-E101-458A-80F7-B0F6259987FA}" type="presOf" srcId="{1B6943F0-AAF5-4D44-B54E-DE210FFCD5DA}" destId="{93AADF5F-F794-4772-BAC9-EF49C387A705}" srcOrd="0" destOrd="0" presId="urn:microsoft.com/office/officeart/2005/8/layout/vList2"/>
    <dgm:cxn modelId="{448E93FC-958D-4116-A6E4-78B50C2A7095}" srcId="{5DB2555F-A554-4EB1-A82F-DCDDB415C6BD}" destId="{F8F3389A-2D72-4108-A9C3-AFA0AF3CAF26}" srcOrd="0" destOrd="0" parTransId="{4A922370-6831-4363-AD3A-78D41D292A46}" sibTransId="{200655E4-7A56-43AF-BB9E-5548FC339053}"/>
    <dgm:cxn modelId="{3A08D24B-C72A-456B-BDC7-0EF676304CCE}" type="presParOf" srcId="{1E41E6B1-6671-4648-BE3B-9B0D0AA23D9F}" destId="{FDA07594-EA95-48F0-9594-9D24DB1A00F3}" srcOrd="0" destOrd="0" presId="urn:microsoft.com/office/officeart/2005/8/layout/vList2"/>
    <dgm:cxn modelId="{A9DAC311-A8C7-4729-B944-53387CDADF87}" type="presParOf" srcId="{1E41E6B1-6671-4648-BE3B-9B0D0AA23D9F}" destId="{0AF3CC9B-62D9-4EA7-88D7-7D25C041A050}" srcOrd="1" destOrd="0" presId="urn:microsoft.com/office/officeart/2005/8/layout/vList2"/>
    <dgm:cxn modelId="{BBF351F3-FA63-4EC2-A9C0-E4A9753F8A90}" type="presParOf" srcId="{1E41E6B1-6671-4648-BE3B-9B0D0AA23D9F}" destId="{1D15E7EF-B1A8-43B5-90FF-6123862C622E}" srcOrd="2" destOrd="0" presId="urn:microsoft.com/office/officeart/2005/8/layout/vList2"/>
    <dgm:cxn modelId="{2BF3E539-51E4-4AC7-8CFE-6A410E1B4DC7}" type="presParOf" srcId="{1E41E6B1-6671-4648-BE3B-9B0D0AA23D9F}" destId="{BC4D614F-B1C4-4131-B2FC-50FF1940BF39}" srcOrd="3" destOrd="0" presId="urn:microsoft.com/office/officeart/2005/8/layout/vList2"/>
    <dgm:cxn modelId="{1B3C3153-7301-44A3-AA42-BB4649F5009C}" type="presParOf" srcId="{1E41E6B1-6671-4648-BE3B-9B0D0AA23D9F}" destId="{B17BB2B5-7D47-46EB-8440-DA16833A36E2}" srcOrd="4" destOrd="0" presId="urn:microsoft.com/office/officeart/2005/8/layout/vList2"/>
    <dgm:cxn modelId="{81DFDE12-2535-4081-AC12-C4115E314A1A}" type="presParOf" srcId="{1E41E6B1-6671-4648-BE3B-9B0D0AA23D9F}" destId="{9E6C1B03-D53C-4583-82FB-299B04895690}" srcOrd="5" destOrd="0" presId="urn:microsoft.com/office/officeart/2005/8/layout/vList2"/>
    <dgm:cxn modelId="{2105AC06-D31A-4F8E-8B80-194C4F5AEACD}" type="presParOf" srcId="{1E41E6B1-6671-4648-BE3B-9B0D0AA23D9F}" destId="{93AADF5F-F794-4772-BAC9-EF49C387A705}" srcOrd="6" destOrd="0" presId="urn:microsoft.com/office/officeart/2005/8/layout/vList2"/>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D0FF5EE-DC25-4826-8170-12A4DAD212DD}" type="doc">
      <dgm:prSet loTypeId="urn:microsoft.com/office/officeart/2005/8/layout/hProcess9" loCatId="process" qsTypeId="urn:microsoft.com/office/officeart/2005/8/quickstyle/3d5" qsCatId="3D" csTypeId="urn:microsoft.com/office/officeart/2005/8/colors/colorful1#3" csCatId="colorful" phldr="1"/>
      <dgm:spPr/>
    </dgm:pt>
    <dgm:pt modelId="{AFEDAE34-3C0F-49DF-9956-C648B527E762}">
      <dgm:prSet phldrT="[Текст]"/>
      <dgm:spPr>
        <a:xfrm>
          <a:off x="3014" y="733096"/>
          <a:ext cx="1973696" cy="977462"/>
        </a:xfrm>
        <a:solidFill>
          <a:srgbClr val="ED7D31">
            <a:hueOff val="0"/>
            <a:satOff val="0"/>
            <a:lumOff val="0"/>
            <a:alphaOff val="0"/>
          </a:srgbClr>
        </a:solidFill>
        <a:ln>
          <a:noFill/>
        </a:ln>
        <a:effectLst/>
        <a:sp3d extrusionH="381000" contourW="38100" prstMaterial="matte">
          <a:contourClr>
            <a:sysClr val="window" lastClr="FFFFFF"/>
          </a:contourClr>
        </a:sp3d>
      </dgm:spPr>
      <dgm:t>
        <a:bodyPr/>
        <a:lstStyle/>
        <a:p>
          <a:r>
            <a:rPr lang="ru-RU">
              <a:solidFill>
                <a:sysClr val="windowText" lastClr="000000"/>
              </a:solidFill>
              <a:latin typeface="Calibri"/>
              <a:ea typeface="+mn-ea"/>
              <a:cs typeface="+mn-cs"/>
            </a:rPr>
            <a:t>2020г - 7,1</a:t>
          </a:r>
        </a:p>
      </dgm:t>
    </dgm:pt>
    <dgm:pt modelId="{C2C1E8D2-0771-4D07-9322-54620F63C627}" type="parTrans" cxnId="{D9C8CDFD-E1BE-41EF-9FBA-ADBEF2065441}">
      <dgm:prSet/>
      <dgm:spPr/>
      <dgm:t>
        <a:bodyPr/>
        <a:lstStyle/>
        <a:p>
          <a:endParaRPr lang="ru-RU">
            <a:solidFill>
              <a:sysClr val="windowText" lastClr="000000"/>
            </a:solidFill>
          </a:endParaRPr>
        </a:p>
      </dgm:t>
    </dgm:pt>
    <dgm:pt modelId="{A2D136B9-BCD8-484F-ACC7-211F69517A73}" type="sibTrans" cxnId="{D9C8CDFD-E1BE-41EF-9FBA-ADBEF2065441}">
      <dgm:prSet/>
      <dgm:spPr/>
      <dgm:t>
        <a:bodyPr/>
        <a:lstStyle/>
        <a:p>
          <a:endParaRPr lang="ru-RU">
            <a:solidFill>
              <a:sysClr val="windowText" lastClr="000000"/>
            </a:solidFill>
          </a:endParaRPr>
        </a:p>
      </dgm:t>
    </dgm:pt>
    <dgm:pt modelId="{84D34635-8DF2-442F-921F-7AF903294437}">
      <dgm:prSet phldrT="[Текст]"/>
      <dgm:spPr>
        <a:xfrm>
          <a:off x="2118958" y="733096"/>
          <a:ext cx="1973696" cy="977462"/>
        </a:xfrm>
        <a:solidFill>
          <a:srgbClr val="A5A5A5">
            <a:hueOff val="0"/>
            <a:satOff val="0"/>
            <a:lumOff val="0"/>
            <a:alphaOff val="0"/>
          </a:srgbClr>
        </a:solidFill>
        <a:ln>
          <a:noFill/>
        </a:ln>
        <a:effectLst/>
        <a:sp3d extrusionH="381000" contourW="38100" prstMaterial="matte">
          <a:contourClr>
            <a:sysClr val="window" lastClr="FFFFFF"/>
          </a:contourClr>
        </a:sp3d>
      </dgm:spPr>
      <dgm:t>
        <a:bodyPr/>
        <a:lstStyle/>
        <a:p>
          <a:r>
            <a:rPr lang="ru-RU">
              <a:solidFill>
                <a:sysClr val="windowText" lastClr="000000"/>
              </a:solidFill>
              <a:latin typeface="Calibri"/>
              <a:ea typeface="+mn-ea"/>
              <a:cs typeface="+mn-cs"/>
            </a:rPr>
            <a:t>2021г - 7,0</a:t>
          </a:r>
        </a:p>
      </dgm:t>
    </dgm:pt>
    <dgm:pt modelId="{206256B0-2E08-4F60-A022-312230D970DE}" type="parTrans" cxnId="{DC750EFD-1748-49F3-9520-DF29413BF76B}">
      <dgm:prSet/>
      <dgm:spPr/>
      <dgm:t>
        <a:bodyPr/>
        <a:lstStyle/>
        <a:p>
          <a:endParaRPr lang="ru-RU"/>
        </a:p>
      </dgm:t>
    </dgm:pt>
    <dgm:pt modelId="{9BC9F25E-ED9F-4B11-BDEF-0CF789824F54}" type="sibTrans" cxnId="{DC750EFD-1748-49F3-9520-DF29413BF76B}">
      <dgm:prSet/>
      <dgm:spPr/>
      <dgm:t>
        <a:bodyPr/>
        <a:lstStyle/>
        <a:p>
          <a:endParaRPr lang="ru-RU"/>
        </a:p>
      </dgm:t>
    </dgm:pt>
    <dgm:pt modelId="{99CFC3E9-C623-4DD8-A11C-F5D66481EA4C}">
      <dgm:prSet phldrT="[Текст]"/>
      <dgm:spPr>
        <a:xfrm>
          <a:off x="4234903" y="733096"/>
          <a:ext cx="1973696" cy="977462"/>
        </a:xfrm>
        <a:solidFill>
          <a:srgbClr val="FFC000">
            <a:hueOff val="0"/>
            <a:satOff val="0"/>
            <a:lumOff val="0"/>
            <a:alphaOff val="0"/>
          </a:srgbClr>
        </a:solidFill>
        <a:ln>
          <a:noFill/>
        </a:ln>
        <a:effectLst/>
        <a:sp3d extrusionH="381000" contourW="38100" prstMaterial="matte">
          <a:contourClr>
            <a:sysClr val="window" lastClr="FFFFFF"/>
          </a:contourClr>
        </a:sp3d>
      </dgm:spPr>
      <dgm:t>
        <a:bodyPr/>
        <a:lstStyle/>
        <a:p>
          <a:r>
            <a:rPr lang="ru-RU">
              <a:solidFill>
                <a:sysClr val="windowText" lastClr="000000"/>
              </a:solidFill>
              <a:latin typeface="Calibri"/>
              <a:ea typeface="+mn-ea"/>
              <a:cs typeface="+mn-cs"/>
            </a:rPr>
            <a:t>2022Г - 7,0</a:t>
          </a:r>
        </a:p>
      </dgm:t>
    </dgm:pt>
    <dgm:pt modelId="{5C19C546-C55C-4EC7-9EEB-345025874301}" type="parTrans" cxnId="{0560EF2C-4A8C-4AF1-A361-2D0078D95973}">
      <dgm:prSet/>
      <dgm:spPr/>
      <dgm:t>
        <a:bodyPr/>
        <a:lstStyle/>
        <a:p>
          <a:endParaRPr lang="ru-RU"/>
        </a:p>
      </dgm:t>
    </dgm:pt>
    <dgm:pt modelId="{F0B0C46A-95EA-4D03-87FF-F2A5A3E3D6DC}" type="sibTrans" cxnId="{0560EF2C-4A8C-4AF1-A361-2D0078D95973}">
      <dgm:prSet/>
      <dgm:spPr/>
      <dgm:t>
        <a:bodyPr/>
        <a:lstStyle/>
        <a:p>
          <a:endParaRPr lang="ru-RU"/>
        </a:p>
      </dgm:t>
    </dgm:pt>
    <dgm:pt modelId="{1838748A-A10B-451A-ACFC-B4C903F4A946}" type="pres">
      <dgm:prSet presAssocID="{6D0FF5EE-DC25-4826-8170-12A4DAD212DD}" presName="CompostProcess" presStyleCnt="0">
        <dgm:presLayoutVars>
          <dgm:dir/>
          <dgm:resizeHandles val="exact"/>
        </dgm:presLayoutVars>
      </dgm:prSet>
      <dgm:spPr/>
    </dgm:pt>
    <dgm:pt modelId="{184E9061-5A93-44DA-A708-2879E4CB9080}" type="pres">
      <dgm:prSet presAssocID="{6D0FF5EE-DC25-4826-8170-12A4DAD212DD}" presName="arrow" presStyleLbl="bgShp" presStyleIdx="0" presStyleCnt="1"/>
      <dgm:spPr>
        <a:xfrm>
          <a:off x="465871" y="0"/>
          <a:ext cx="5279871" cy="2443655"/>
        </a:xfrm>
        <a:prstGeom prst="rightArrow">
          <a:avLst/>
        </a:prstGeom>
        <a:solidFill>
          <a:srgbClr val="ED7D31">
            <a:tint val="40000"/>
            <a:hueOff val="0"/>
            <a:satOff val="0"/>
            <a:lumOff val="0"/>
            <a:alphaOff val="0"/>
          </a:srgbClr>
        </a:solidFill>
        <a:ln>
          <a:noFill/>
        </a:ln>
        <a:effectLst/>
        <a:sp3d z="-400500" extrusionH="63500" contourW="12700" prstMaterial="matte">
          <a:contourClr>
            <a:sysClr val="window" lastClr="FFFFFF">
              <a:tint val="50000"/>
            </a:sysClr>
          </a:contourClr>
        </a:sp3d>
      </dgm:spPr>
    </dgm:pt>
    <dgm:pt modelId="{AFFD48C1-050A-4AB1-BC1C-9B83390377B7}" type="pres">
      <dgm:prSet presAssocID="{6D0FF5EE-DC25-4826-8170-12A4DAD212DD}" presName="linearProcess" presStyleCnt="0"/>
      <dgm:spPr/>
    </dgm:pt>
    <dgm:pt modelId="{3893DBCC-6C1D-4021-89BC-F6EDC451FC12}" type="pres">
      <dgm:prSet presAssocID="{AFEDAE34-3C0F-49DF-9956-C648B527E762}" presName="textNode" presStyleLbl="node1" presStyleIdx="0" presStyleCnt="3">
        <dgm:presLayoutVars>
          <dgm:bulletEnabled val="1"/>
        </dgm:presLayoutVars>
      </dgm:prSet>
      <dgm:spPr>
        <a:prstGeom prst="roundRect">
          <a:avLst/>
        </a:prstGeom>
      </dgm:spPr>
      <dgm:t>
        <a:bodyPr/>
        <a:lstStyle/>
        <a:p>
          <a:endParaRPr lang="ru-RU"/>
        </a:p>
      </dgm:t>
    </dgm:pt>
    <dgm:pt modelId="{04754943-268F-4200-ADC1-D1641B6473C9}" type="pres">
      <dgm:prSet presAssocID="{A2D136B9-BCD8-484F-ACC7-211F69517A73}" presName="sibTrans" presStyleCnt="0"/>
      <dgm:spPr/>
    </dgm:pt>
    <dgm:pt modelId="{9CC9D43F-2683-4D12-B470-0AE350F5CEB4}" type="pres">
      <dgm:prSet presAssocID="{84D34635-8DF2-442F-921F-7AF903294437}" presName="textNode" presStyleLbl="node1" presStyleIdx="1" presStyleCnt="3">
        <dgm:presLayoutVars>
          <dgm:bulletEnabled val="1"/>
        </dgm:presLayoutVars>
      </dgm:prSet>
      <dgm:spPr>
        <a:prstGeom prst="roundRect">
          <a:avLst/>
        </a:prstGeom>
      </dgm:spPr>
      <dgm:t>
        <a:bodyPr/>
        <a:lstStyle/>
        <a:p>
          <a:endParaRPr lang="ru-RU"/>
        </a:p>
      </dgm:t>
    </dgm:pt>
    <dgm:pt modelId="{55CFA187-D1A9-48C2-9460-20E36C96ECD6}" type="pres">
      <dgm:prSet presAssocID="{9BC9F25E-ED9F-4B11-BDEF-0CF789824F54}" presName="sibTrans" presStyleCnt="0"/>
      <dgm:spPr/>
    </dgm:pt>
    <dgm:pt modelId="{1383140D-D862-420C-B90F-5D3C2496ED37}" type="pres">
      <dgm:prSet presAssocID="{99CFC3E9-C623-4DD8-A11C-F5D66481EA4C}" presName="textNode" presStyleLbl="node1" presStyleIdx="2" presStyleCnt="3">
        <dgm:presLayoutVars>
          <dgm:bulletEnabled val="1"/>
        </dgm:presLayoutVars>
      </dgm:prSet>
      <dgm:spPr>
        <a:prstGeom prst="roundRect">
          <a:avLst/>
        </a:prstGeom>
      </dgm:spPr>
      <dgm:t>
        <a:bodyPr/>
        <a:lstStyle/>
        <a:p>
          <a:endParaRPr lang="ru-RU"/>
        </a:p>
      </dgm:t>
    </dgm:pt>
  </dgm:ptLst>
  <dgm:cxnLst>
    <dgm:cxn modelId="{FA1E542B-1ECB-4FFA-8AB9-68B9F498B273}" type="presOf" srcId="{6D0FF5EE-DC25-4826-8170-12A4DAD212DD}" destId="{1838748A-A10B-451A-ACFC-B4C903F4A946}" srcOrd="0" destOrd="0" presId="urn:microsoft.com/office/officeart/2005/8/layout/hProcess9"/>
    <dgm:cxn modelId="{87C9F937-6DCE-4C9F-A557-48A28D845C46}" type="presOf" srcId="{AFEDAE34-3C0F-49DF-9956-C648B527E762}" destId="{3893DBCC-6C1D-4021-89BC-F6EDC451FC12}" srcOrd="0" destOrd="0" presId="urn:microsoft.com/office/officeart/2005/8/layout/hProcess9"/>
    <dgm:cxn modelId="{D9C8CDFD-E1BE-41EF-9FBA-ADBEF2065441}" srcId="{6D0FF5EE-DC25-4826-8170-12A4DAD212DD}" destId="{AFEDAE34-3C0F-49DF-9956-C648B527E762}" srcOrd="0" destOrd="0" parTransId="{C2C1E8D2-0771-4D07-9322-54620F63C627}" sibTransId="{A2D136B9-BCD8-484F-ACC7-211F69517A73}"/>
    <dgm:cxn modelId="{0560EF2C-4A8C-4AF1-A361-2D0078D95973}" srcId="{6D0FF5EE-DC25-4826-8170-12A4DAD212DD}" destId="{99CFC3E9-C623-4DD8-A11C-F5D66481EA4C}" srcOrd="2" destOrd="0" parTransId="{5C19C546-C55C-4EC7-9EEB-345025874301}" sibTransId="{F0B0C46A-95EA-4D03-87FF-F2A5A3E3D6DC}"/>
    <dgm:cxn modelId="{8D4D556B-AB48-407B-B549-4D8BEC1B7BA4}" type="presOf" srcId="{84D34635-8DF2-442F-921F-7AF903294437}" destId="{9CC9D43F-2683-4D12-B470-0AE350F5CEB4}" srcOrd="0" destOrd="0" presId="urn:microsoft.com/office/officeart/2005/8/layout/hProcess9"/>
    <dgm:cxn modelId="{1342E680-BDF3-41A9-A576-B76F35A2194A}" type="presOf" srcId="{99CFC3E9-C623-4DD8-A11C-F5D66481EA4C}" destId="{1383140D-D862-420C-B90F-5D3C2496ED37}" srcOrd="0" destOrd="0" presId="urn:microsoft.com/office/officeart/2005/8/layout/hProcess9"/>
    <dgm:cxn modelId="{DC750EFD-1748-49F3-9520-DF29413BF76B}" srcId="{6D0FF5EE-DC25-4826-8170-12A4DAD212DD}" destId="{84D34635-8DF2-442F-921F-7AF903294437}" srcOrd="1" destOrd="0" parTransId="{206256B0-2E08-4F60-A022-312230D970DE}" sibTransId="{9BC9F25E-ED9F-4B11-BDEF-0CF789824F54}"/>
    <dgm:cxn modelId="{F639689C-D103-4307-BBCA-50BF5D2A3728}" type="presParOf" srcId="{1838748A-A10B-451A-ACFC-B4C903F4A946}" destId="{184E9061-5A93-44DA-A708-2879E4CB9080}" srcOrd="0" destOrd="0" presId="urn:microsoft.com/office/officeart/2005/8/layout/hProcess9"/>
    <dgm:cxn modelId="{862282D0-C7B6-4611-9356-D3C5311C6E81}" type="presParOf" srcId="{1838748A-A10B-451A-ACFC-B4C903F4A946}" destId="{AFFD48C1-050A-4AB1-BC1C-9B83390377B7}" srcOrd="1" destOrd="0" presId="urn:microsoft.com/office/officeart/2005/8/layout/hProcess9"/>
    <dgm:cxn modelId="{14897938-1984-4BC6-8A78-12BBA3E65934}" type="presParOf" srcId="{AFFD48C1-050A-4AB1-BC1C-9B83390377B7}" destId="{3893DBCC-6C1D-4021-89BC-F6EDC451FC12}" srcOrd="0" destOrd="0" presId="urn:microsoft.com/office/officeart/2005/8/layout/hProcess9"/>
    <dgm:cxn modelId="{AB255D88-37B8-4AF7-8DAF-1DFE3FF3C748}" type="presParOf" srcId="{AFFD48C1-050A-4AB1-BC1C-9B83390377B7}" destId="{04754943-268F-4200-ADC1-D1641B6473C9}" srcOrd="1" destOrd="0" presId="urn:microsoft.com/office/officeart/2005/8/layout/hProcess9"/>
    <dgm:cxn modelId="{A31B9907-ACDA-4904-8117-7D2D4FD5DE1B}" type="presParOf" srcId="{AFFD48C1-050A-4AB1-BC1C-9B83390377B7}" destId="{9CC9D43F-2683-4D12-B470-0AE350F5CEB4}" srcOrd="2" destOrd="0" presId="urn:microsoft.com/office/officeart/2005/8/layout/hProcess9"/>
    <dgm:cxn modelId="{B9F2C850-9BE1-46C6-9F79-DF925C11D779}" type="presParOf" srcId="{AFFD48C1-050A-4AB1-BC1C-9B83390377B7}" destId="{55CFA187-D1A9-48C2-9460-20E36C96ECD6}" srcOrd="3" destOrd="0" presId="urn:microsoft.com/office/officeart/2005/8/layout/hProcess9"/>
    <dgm:cxn modelId="{2FF4CA94-CC99-4213-99B2-DE3C8B20E99C}" type="presParOf" srcId="{AFFD48C1-050A-4AB1-BC1C-9B83390377B7}" destId="{1383140D-D862-420C-B90F-5D3C2496ED37}" srcOrd="4" destOrd="0" presId="urn:microsoft.com/office/officeart/2005/8/layout/hProcess9"/>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294B65-7CF9-483D-8530-675F3F8F636D}" type="doc">
      <dgm:prSet loTypeId="urn:microsoft.com/office/officeart/2005/8/layout/funnel1" loCatId="relationship" qsTypeId="urn:microsoft.com/office/officeart/2005/8/quickstyle/3d3" qsCatId="3D" csTypeId="urn:microsoft.com/office/officeart/2005/8/colors/colorful5" csCatId="colorful" phldr="1"/>
      <dgm:spPr/>
      <dgm:t>
        <a:bodyPr/>
        <a:lstStyle/>
        <a:p>
          <a:endParaRPr lang="ru-RU"/>
        </a:p>
      </dgm:t>
    </dgm:pt>
    <dgm:pt modelId="{75004DCE-2BB3-4DF0-8F84-3E44F915C029}">
      <dgm:prSet phldrT="[Текст]"/>
      <dgm:spPr/>
      <dgm:t>
        <a:bodyPr/>
        <a:lstStyle/>
        <a:p>
          <a:r>
            <a:rPr lang="ru-RU" b="1">
              <a:solidFill>
                <a:sysClr val="windowText" lastClr="000000"/>
              </a:solidFill>
            </a:rPr>
            <a:t>20% - 65 детей</a:t>
          </a:r>
        </a:p>
      </dgm:t>
    </dgm:pt>
    <dgm:pt modelId="{9723FD68-5150-40FD-A994-DB3D1640DAFD}" type="parTrans" cxnId="{F3BC892D-6A67-4C1A-94AA-DFC80148BDC4}">
      <dgm:prSet/>
      <dgm:spPr/>
      <dgm:t>
        <a:bodyPr/>
        <a:lstStyle/>
        <a:p>
          <a:endParaRPr lang="ru-RU" b="1">
            <a:solidFill>
              <a:sysClr val="windowText" lastClr="000000"/>
            </a:solidFill>
          </a:endParaRPr>
        </a:p>
      </dgm:t>
    </dgm:pt>
    <dgm:pt modelId="{CA3547F8-FD5D-4682-8ADB-19780B97C0ED}" type="sibTrans" cxnId="{F3BC892D-6A67-4C1A-94AA-DFC80148BDC4}">
      <dgm:prSet/>
      <dgm:spPr/>
      <dgm:t>
        <a:bodyPr/>
        <a:lstStyle/>
        <a:p>
          <a:endParaRPr lang="ru-RU" b="1">
            <a:solidFill>
              <a:sysClr val="windowText" lastClr="000000"/>
            </a:solidFill>
          </a:endParaRPr>
        </a:p>
      </dgm:t>
    </dgm:pt>
    <dgm:pt modelId="{CAB5973A-E155-4560-BB46-81D1F8C285E6}">
      <dgm:prSet phldrT="[Текст]"/>
      <dgm:spPr/>
      <dgm:t>
        <a:bodyPr/>
        <a:lstStyle/>
        <a:p>
          <a:r>
            <a:rPr lang="ru-RU" b="1">
              <a:solidFill>
                <a:sysClr val="windowText" lastClr="000000"/>
              </a:solidFill>
            </a:rPr>
            <a:t>50% - 112 детей</a:t>
          </a:r>
        </a:p>
      </dgm:t>
    </dgm:pt>
    <dgm:pt modelId="{F0EAC16F-FCFA-47ED-B102-965DE5F16E07}" type="parTrans" cxnId="{E16F5A5D-114B-4630-96A1-119C063A77E7}">
      <dgm:prSet/>
      <dgm:spPr/>
      <dgm:t>
        <a:bodyPr/>
        <a:lstStyle/>
        <a:p>
          <a:endParaRPr lang="ru-RU" b="1">
            <a:solidFill>
              <a:sysClr val="windowText" lastClr="000000"/>
            </a:solidFill>
          </a:endParaRPr>
        </a:p>
      </dgm:t>
    </dgm:pt>
    <dgm:pt modelId="{B23E74DE-D6ED-4771-8603-4EB545008832}" type="sibTrans" cxnId="{E16F5A5D-114B-4630-96A1-119C063A77E7}">
      <dgm:prSet/>
      <dgm:spPr/>
      <dgm:t>
        <a:bodyPr/>
        <a:lstStyle/>
        <a:p>
          <a:endParaRPr lang="ru-RU" b="1">
            <a:solidFill>
              <a:sysClr val="windowText" lastClr="000000"/>
            </a:solidFill>
          </a:endParaRPr>
        </a:p>
      </dgm:t>
    </dgm:pt>
    <dgm:pt modelId="{956682EC-5F42-41AD-8A54-0CEB4276C222}">
      <dgm:prSet phldrT="[Текст]"/>
      <dgm:spPr/>
      <dgm:t>
        <a:bodyPr/>
        <a:lstStyle/>
        <a:p>
          <a:r>
            <a:rPr lang="ru-RU" b="1">
              <a:solidFill>
                <a:sysClr val="windowText" lastClr="000000"/>
              </a:solidFill>
            </a:rPr>
            <a:t>70% - 29 ребенок</a:t>
          </a:r>
        </a:p>
      </dgm:t>
    </dgm:pt>
    <dgm:pt modelId="{8A31DADB-D238-463E-B088-53FA5A7422F9}" type="parTrans" cxnId="{E170A6EB-16F6-4359-8E5E-373473AC709C}">
      <dgm:prSet/>
      <dgm:spPr/>
      <dgm:t>
        <a:bodyPr/>
        <a:lstStyle/>
        <a:p>
          <a:endParaRPr lang="ru-RU" b="1">
            <a:solidFill>
              <a:sysClr val="windowText" lastClr="000000"/>
            </a:solidFill>
          </a:endParaRPr>
        </a:p>
      </dgm:t>
    </dgm:pt>
    <dgm:pt modelId="{4FACDC31-F262-4B44-BBB1-6D29DB137ED7}" type="sibTrans" cxnId="{E170A6EB-16F6-4359-8E5E-373473AC709C}">
      <dgm:prSet/>
      <dgm:spPr/>
      <dgm:t>
        <a:bodyPr/>
        <a:lstStyle/>
        <a:p>
          <a:endParaRPr lang="ru-RU" b="1">
            <a:solidFill>
              <a:sysClr val="windowText" lastClr="000000"/>
            </a:solidFill>
          </a:endParaRPr>
        </a:p>
      </dgm:t>
    </dgm:pt>
    <dgm:pt modelId="{B24BF5B9-B1FE-404D-A09E-3A58B1E11DEF}">
      <dgm:prSet phldrT="[Текст]" custT="1"/>
      <dgm:spPr/>
      <dgm:t>
        <a:bodyPr/>
        <a:lstStyle/>
        <a:p>
          <a:r>
            <a:rPr lang="ru-RU" sz="1400" b="1">
              <a:solidFill>
                <a:sysClr val="windowText" lastClr="000000"/>
              </a:solidFill>
            </a:rPr>
            <a:t>компенсация части родительской платы</a:t>
          </a:r>
        </a:p>
      </dgm:t>
    </dgm:pt>
    <dgm:pt modelId="{4134D5DC-92D9-4726-AB24-AE743C7EAA63}" type="sibTrans" cxnId="{A233BC77-1C7B-401E-ABC1-BBA22693A3E0}">
      <dgm:prSet/>
      <dgm:spPr/>
      <dgm:t>
        <a:bodyPr/>
        <a:lstStyle/>
        <a:p>
          <a:endParaRPr lang="ru-RU" b="1">
            <a:solidFill>
              <a:sysClr val="windowText" lastClr="000000"/>
            </a:solidFill>
          </a:endParaRPr>
        </a:p>
      </dgm:t>
    </dgm:pt>
    <dgm:pt modelId="{A0B31295-A878-4011-B485-0E948EBB21F6}" type="parTrans" cxnId="{A233BC77-1C7B-401E-ABC1-BBA22693A3E0}">
      <dgm:prSet/>
      <dgm:spPr/>
      <dgm:t>
        <a:bodyPr/>
        <a:lstStyle/>
        <a:p>
          <a:endParaRPr lang="ru-RU" b="1">
            <a:solidFill>
              <a:sysClr val="windowText" lastClr="000000"/>
            </a:solidFill>
          </a:endParaRPr>
        </a:p>
      </dgm:t>
    </dgm:pt>
    <dgm:pt modelId="{A42C506B-B81F-4A89-837D-19AF68C68B4E}" type="pres">
      <dgm:prSet presAssocID="{87294B65-7CF9-483D-8530-675F3F8F636D}" presName="Name0" presStyleCnt="0">
        <dgm:presLayoutVars>
          <dgm:chMax val="4"/>
          <dgm:resizeHandles val="exact"/>
        </dgm:presLayoutVars>
      </dgm:prSet>
      <dgm:spPr/>
      <dgm:t>
        <a:bodyPr/>
        <a:lstStyle/>
        <a:p>
          <a:endParaRPr lang="ru-RU"/>
        </a:p>
      </dgm:t>
    </dgm:pt>
    <dgm:pt modelId="{24406FF5-C4C4-43EA-9333-5A560EC463E2}" type="pres">
      <dgm:prSet presAssocID="{87294B65-7CF9-483D-8530-675F3F8F636D}" presName="ellipse" presStyleLbl="trBgShp" presStyleIdx="0" presStyleCnt="1"/>
      <dgm:spPr/>
    </dgm:pt>
    <dgm:pt modelId="{F502BD91-E76E-4DBD-BC98-7D3942ED24A9}" type="pres">
      <dgm:prSet presAssocID="{87294B65-7CF9-483D-8530-675F3F8F636D}" presName="arrow1" presStyleLbl="fgShp" presStyleIdx="0" presStyleCnt="1"/>
      <dgm:spPr/>
    </dgm:pt>
    <dgm:pt modelId="{8BA61C18-D61F-4106-8DD3-A9729481C0D0}" type="pres">
      <dgm:prSet presAssocID="{87294B65-7CF9-483D-8530-675F3F8F636D}" presName="rectangle" presStyleLbl="revTx" presStyleIdx="0" presStyleCnt="1" custScaleX="192857">
        <dgm:presLayoutVars>
          <dgm:bulletEnabled val="1"/>
        </dgm:presLayoutVars>
      </dgm:prSet>
      <dgm:spPr/>
      <dgm:t>
        <a:bodyPr/>
        <a:lstStyle/>
        <a:p>
          <a:endParaRPr lang="ru-RU"/>
        </a:p>
      </dgm:t>
    </dgm:pt>
    <dgm:pt modelId="{BC279643-135F-4232-A7DE-794975DBD1E4}" type="pres">
      <dgm:prSet presAssocID="{CAB5973A-E155-4560-BB46-81D1F8C285E6}" presName="item1" presStyleLbl="node1" presStyleIdx="0" presStyleCnt="3">
        <dgm:presLayoutVars>
          <dgm:bulletEnabled val="1"/>
        </dgm:presLayoutVars>
      </dgm:prSet>
      <dgm:spPr/>
      <dgm:t>
        <a:bodyPr/>
        <a:lstStyle/>
        <a:p>
          <a:endParaRPr lang="ru-RU"/>
        </a:p>
      </dgm:t>
    </dgm:pt>
    <dgm:pt modelId="{1533F4B1-52BC-4B9D-8C90-387B25CF853C}" type="pres">
      <dgm:prSet presAssocID="{956682EC-5F42-41AD-8A54-0CEB4276C222}" presName="item2" presStyleLbl="node1" presStyleIdx="1" presStyleCnt="3" custScaleX="144740" custScaleY="142981" custLinFactNeighborX="-16537" custLinFactNeighborY="-20081">
        <dgm:presLayoutVars>
          <dgm:bulletEnabled val="1"/>
        </dgm:presLayoutVars>
      </dgm:prSet>
      <dgm:spPr/>
      <dgm:t>
        <a:bodyPr/>
        <a:lstStyle/>
        <a:p>
          <a:endParaRPr lang="ru-RU"/>
        </a:p>
      </dgm:t>
    </dgm:pt>
    <dgm:pt modelId="{E5698901-EDA3-45B7-9C3D-B31AD575E078}" type="pres">
      <dgm:prSet presAssocID="{B24BF5B9-B1FE-404D-A09E-3A58B1E11DEF}" presName="item3" presStyleLbl="node1" presStyleIdx="2" presStyleCnt="3" custScaleX="175289" custScaleY="139264" custLinFactNeighborX="25988" custLinFactNeighborY="-15357">
        <dgm:presLayoutVars>
          <dgm:bulletEnabled val="1"/>
        </dgm:presLayoutVars>
      </dgm:prSet>
      <dgm:spPr/>
      <dgm:t>
        <a:bodyPr/>
        <a:lstStyle/>
        <a:p>
          <a:endParaRPr lang="ru-RU"/>
        </a:p>
      </dgm:t>
    </dgm:pt>
    <dgm:pt modelId="{F4386140-1576-46F0-B8CF-BB8257B24E61}" type="pres">
      <dgm:prSet presAssocID="{87294B65-7CF9-483D-8530-675F3F8F636D}" presName="funnel" presStyleLbl="trAlignAcc1" presStyleIdx="0" presStyleCnt="1" custScaleX="143522" custScaleY="103202"/>
      <dgm:spPr/>
    </dgm:pt>
  </dgm:ptLst>
  <dgm:cxnLst>
    <dgm:cxn modelId="{E170A6EB-16F6-4359-8E5E-373473AC709C}" srcId="{87294B65-7CF9-483D-8530-675F3F8F636D}" destId="{956682EC-5F42-41AD-8A54-0CEB4276C222}" srcOrd="2" destOrd="0" parTransId="{8A31DADB-D238-463E-B088-53FA5A7422F9}" sibTransId="{4FACDC31-F262-4B44-BBB1-6D29DB137ED7}"/>
    <dgm:cxn modelId="{A233BC77-1C7B-401E-ABC1-BBA22693A3E0}" srcId="{87294B65-7CF9-483D-8530-675F3F8F636D}" destId="{B24BF5B9-B1FE-404D-A09E-3A58B1E11DEF}" srcOrd="3" destOrd="0" parTransId="{A0B31295-A878-4011-B485-0E948EBB21F6}" sibTransId="{4134D5DC-92D9-4726-AB24-AE743C7EAA63}"/>
    <dgm:cxn modelId="{E306F762-743B-482A-8F26-2A92582E066F}" type="presOf" srcId="{CAB5973A-E155-4560-BB46-81D1F8C285E6}" destId="{1533F4B1-52BC-4B9D-8C90-387B25CF853C}" srcOrd="0" destOrd="0" presId="urn:microsoft.com/office/officeart/2005/8/layout/funnel1"/>
    <dgm:cxn modelId="{808A1ED8-E77C-42E1-ABF6-3C7E3D2CA363}" type="presOf" srcId="{956682EC-5F42-41AD-8A54-0CEB4276C222}" destId="{BC279643-135F-4232-A7DE-794975DBD1E4}" srcOrd="0" destOrd="0" presId="urn:microsoft.com/office/officeart/2005/8/layout/funnel1"/>
    <dgm:cxn modelId="{E16F5A5D-114B-4630-96A1-119C063A77E7}" srcId="{87294B65-7CF9-483D-8530-675F3F8F636D}" destId="{CAB5973A-E155-4560-BB46-81D1F8C285E6}" srcOrd="1" destOrd="0" parTransId="{F0EAC16F-FCFA-47ED-B102-965DE5F16E07}" sibTransId="{B23E74DE-D6ED-4771-8603-4EB545008832}"/>
    <dgm:cxn modelId="{F3BC892D-6A67-4C1A-94AA-DFC80148BDC4}" srcId="{87294B65-7CF9-483D-8530-675F3F8F636D}" destId="{75004DCE-2BB3-4DF0-8F84-3E44F915C029}" srcOrd="0" destOrd="0" parTransId="{9723FD68-5150-40FD-A994-DB3D1640DAFD}" sibTransId="{CA3547F8-FD5D-4682-8ADB-19780B97C0ED}"/>
    <dgm:cxn modelId="{94FA2084-6ADF-4A71-AB7B-9BF2B8C863A1}" type="presOf" srcId="{75004DCE-2BB3-4DF0-8F84-3E44F915C029}" destId="{E5698901-EDA3-45B7-9C3D-B31AD575E078}" srcOrd="0" destOrd="0" presId="urn:microsoft.com/office/officeart/2005/8/layout/funnel1"/>
    <dgm:cxn modelId="{5F09462D-B940-4AC9-A0B8-7409DCA931E9}" type="presOf" srcId="{B24BF5B9-B1FE-404D-A09E-3A58B1E11DEF}" destId="{8BA61C18-D61F-4106-8DD3-A9729481C0D0}" srcOrd="0" destOrd="0" presId="urn:microsoft.com/office/officeart/2005/8/layout/funnel1"/>
    <dgm:cxn modelId="{6C74668E-FF3B-455B-A2EA-D04578FBC114}" type="presOf" srcId="{87294B65-7CF9-483D-8530-675F3F8F636D}" destId="{A42C506B-B81F-4A89-837D-19AF68C68B4E}" srcOrd="0" destOrd="0" presId="urn:microsoft.com/office/officeart/2005/8/layout/funnel1"/>
    <dgm:cxn modelId="{3E580B04-036C-4955-AC41-ABBD4BF9A9D1}" type="presParOf" srcId="{A42C506B-B81F-4A89-837D-19AF68C68B4E}" destId="{24406FF5-C4C4-43EA-9333-5A560EC463E2}" srcOrd="0" destOrd="0" presId="urn:microsoft.com/office/officeart/2005/8/layout/funnel1"/>
    <dgm:cxn modelId="{F48EDD13-8BA7-4F7C-B631-172D02CEB5C3}" type="presParOf" srcId="{A42C506B-B81F-4A89-837D-19AF68C68B4E}" destId="{F502BD91-E76E-4DBD-BC98-7D3942ED24A9}" srcOrd="1" destOrd="0" presId="urn:microsoft.com/office/officeart/2005/8/layout/funnel1"/>
    <dgm:cxn modelId="{C50CCD80-96EB-4425-BD5E-2DA37C2D50D1}" type="presParOf" srcId="{A42C506B-B81F-4A89-837D-19AF68C68B4E}" destId="{8BA61C18-D61F-4106-8DD3-A9729481C0D0}" srcOrd="2" destOrd="0" presId="urn:microsoft.com/office/officeart/2005/8/layout/funnel1"/>
    <dgm:cxn modelId="{20E5D5A1-3CF8-40C9-8EC9-C1FA95F126B0}" type="presParOf" srcId="{A42C506B-B81F-4A89-837D-19AF68C68B4E}" destId="{BC279643-135F-4232-A7DE-794975DBD1E4}" srcOrd="3" destOrd="0" presId="urn:microsoft.com/office/officeart/2005/8/layout/funnel1"/>
    <dgm:cxn modelId="{CB78A877-E354-4DAF-A962-DA856417B79A}" type="presParOf" srcId="{A42C506B-B81F-4A89-837D-19AF68C68B4E}" destId="{1533F4B1-52BC-4B9D-8C90-387B25CF853C}" srcOrd="4" destOrd="0" presId="urn:microsoft.com/office/officeart/2005/8/layout/funnel1"/>
    <dgm:cxn modelId="{3985E77D-4B51-458C-8C24-95962C1B47D9}" type="presParOf" srcId="{A42C506B-B81F-4A89-837D-19AF68C68B4E}" destId="{E5698901-EDA3-45B7-9C3D-B31AD575E078}" srcOrd="5" destOrd="0" presId="urn:microsoft.com/office/officeart/2005/8/layout/funnel1"/>
    <dgm:cxn modelId="{27BC26D0-C90E-4BF2-B852-7AF90CA5E621}" type="presParOf" srcId="{A42C506B-B81F-4A89-837D-19AF68C68B4E}" destId="{F4386140-1576-46F0-B8CF-BB8257B24E61}" srcOrd="6" destOrd="0" presId="urn:microsoft.com/office/officeart/2005/8/layout/funne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756BD4B-4DBC-493E-9485-BD57BD6CC2DA}" type="doc">
      <dgm:prSet loTypeId="urn:microsoft.com/office/officeart/2005/8/layout/radial4" loCatId="relationship" qsTypeId="urn:microsoft.com/office/officeart/2005/8/quickstyle/simple5" qsCatId="simple" csTypeId="urn:microsoft.com/office/officeart/2005/8/colors/colorful1#4" csCatId="colorful" phldr="1"/>
      <dgm:spPr/>
      <dgm:t>
        <a:bodyPr/>
        <a:lstStyle/>
        <a:p>
          <a:endParaRPr lang="ru-RU"/>
        </a:p>
      </dgm:t>
    </dgm:pt>
    <dgm:pt modelId="{35954618-4365-4016-A15D-A5ADD85BD116}">
      <dgm:prSet phldrT="[Текст]" custT="1"/>
      <dgm:spPr>
        <a:xfrm>
          <a:off x="2301861" y="2502692"/>
          <a:ext cx="1517041" cy="1517041"/>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600" b="1" dirty="0">
              <a:solidFill>
                <a:sysClr val="windowText" lastClr="000000"/>
              </a:solidFill>
              <a:latin typeface="Calibri"/>
              <a:ea typeface="+mn-ea"/>
              <a:cs typeface="+mn-cs"/>
            </a:rPr>
            <a:t>БЕЗОПАСНОСТЬ МБДОУ ДЕТСКИЙ САД №74</a:t>
          </a:r>
        </a:p>
      </dgm:t>
    </dgm:pt>
    <dgm:pt modelId="{BCCB763C-1F85-4EDC-93A4-E0E34CA717D2}" type="parTrans" cxnId="{6F8335E7-F915-44D5-9638-89EDA6123B48}">
      <dgm:prSet/>
      <dgm:spPr/>
      <dgm:t>
        <a:bodyPr/>
        <a:lstStyle/>
        <a:p>
          <a:endParaRPr lang="ru-RU" sz="3200" b="1">
            <a:solidFill>
              <a:sysClr val="windowText" lastClr="000000"/>
            </a:solidFill>
          </a:endParaRPr>
        </a:p>
      </dgm:t>
    </dgm:pt>
    <dgm:pt modelId="{3881D088-2291-4B1E-95EC-FAF8C4059F14}" type="sibTrans" cxnId="{6F8335E7-F915-44D5-9638-89EDA6123B48}">
      <dgm:prSet/>
      <dgm:spPr/>
      <dgm:t>
        <a:bodyPr/>
        <a:lstStyle/>
        <a:p>
          <a:endParaRPr lang="ru-RU" sz="3200" b="1">
            <a:solidFill>
              <a:sysClr val="windowText" lastClr="000000"/>
            </a:solidFill>
          </a:endParaRPr>
        </a:p>
      </dgm:t>
    </dgm:pt>
    <dgm:pt modelId="{98764771-506A-43CD-9F9A-315BD87E80D8}">
      <dgm:prSet phldrT="[Текст]" custT="1"/>
      <dgm:spPr>
        <a:xfrm>
          <a:off x="1667" y="2686051"/>
          <a:ext cx="1061928" cy="1150323"/>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Кнопка тревожной сигнализации: </a:t>
          </a:r>
          <a:r>
            <a:rPr lang="ru-RU" sz="1200" b="1" dirty="0" smtClean="0">
              <a:solidFill>
                <a:sysClr val="windowText" lastClr="000000"/>
              </a:solidFill>
              <a:latin typeface="Calibri"/>
              <a:ea typeface="+mn-ea"/>
              <a:cs typeface="+mn-cs"/>
            </a:rPr>
            <a:t>ФГКУ «УВО ВНГ России по РБ»</a:t>
          </a:r>
          <a:endParaRPr lang="ru-RU" sz="1200" b="1" dirty="0">
            <a:solidFill>
              <a:sysClr val="windowText" lastClr="000000"/>
            </a:solidFill>
            <a:latin typeface="Calibri"/>
            <a:ea typeface="+mn-ea"/>
            <a:cs typeface="+mn-cs"/>
          </a:endParaRPr>
        </a:p>
      </dgm:t>
    </dgm:pt>
    <dgm:pt modelId="{065A630F-FFB7-4DCF-8867-D684998BD14C}" type="parTrans" cxnId="{CAFC9D5E-F837-4BDB-A67C-42FF492F8B07}">
      <dgm:prSet/>
      <dgm:spPr>
        <a:xfrm rot="10800000">
          <a:off x="532631" y="3045034"/>
          <a:ext cx="1671922" cy="432356"/>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289E1FB9-CCC0-409B-A0A8-B19B78479190}" type="sibTrans" cxnId="{CAFC9D5E-F837-4BDB-A67C-42FF492F8B07}">
      <dgm:prSet/>
      <dgm:spPr/>
      <dgm:t>
        <a:bodyPr/>
        <a:lstStyle/>
        <a:p>
          <a:endParaRPr lang="ru-RU" sz="3200" b="1">
            <a:solidFill>
              <a:sysClr val="windowText" lastClr="000000"/>
            </a:solidFill>
          </a:endParaRPr>
        </a:p>
      </dgm:t>
    </dgm:pt>
    <dgm:pt modelId="{FC65032F-5E11-48EF-A82B-21FA7B1101A7}">
      <dgm:prSet phldrT="[Текст]" custT="1"/>
      <dgm:spPr>
        <a:xfrm>
          <a:off x="340321" y="1390649"/>
          <a:ext cx="1061928" cy="1213376"/>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Контроль доступа на территорию:</a:t>
          </a:r>
        </a:p>
        <a:p>
          <a:r>
            <a:rPr lang="ru-RU" sz="1200" b="1" dirty="0" smtClean="0">
              <a:solidFill>
                <a:sysClr val="windowText" lastClr="000000"/>
              </a:solidFill>
              <a:latin typeface="Calibri"/>
              <a:ea typeface="+mn-ea"/>
              <a:cs typeface="+mn-cs"/>
            </a:rPr>
            <a:t>ООО ИЦ «</a:t>
          </a:r>
          <a:r>
            <a:rPr lang="ru-RU" sz="1200" b="1" dirty="0" err="1" smtClean="0">
              <a:solidFill>
                <a:sysClr val="windowText" lastClr="000000"/>
              </a:solidFill>
              <a:latin typeface="Calibri"/>
              <a:ea typeface="+mn-ea"/>
              <a:cs typeface="+mn-cs"/>
            </a:rPr>
            <a:t>РегионМонтаж</a:t>
          </a:r>
          <a:r>
            <a:rPr lang="ru-RU" sz="1200" b="1" dirty="0" smtClean="0">
              <a:solidFill>
                <a:sysClr val="windowText" lastClr="000000"/>
              </a:solidFill>
              <a:latin typeface="Calibri"/>
              <a:ea typeface="+mn-ea"/>
              <a:cs typeface="+mn-cs"/>
            </a:rPr>
            <a:t> Сервис»</a:t>
          </a:r>
          <a:endParaRPr lang="ru-RU" sz="1200" b="1" dirty="0">
            <a:solidFill>
              <a:sysClr val="windowText" lastClr="000000"/>
            </a:solidFill>
            <a:latin typeface="Calibri"/>
            <a:ea typeface="+mn-ea"/>
            <a:cs typeface="+mn-cs"/>
          </a:endParaRPr>
        </a:p>
      </dgm:t>
    </dgm:pt>
    <dgm:pt modelId="{50AF1C3A-B3B8-4AE8-B1CD-56369CA54835}" type="parTrans" cxnId="{AFFC18A8-5179-4EE1-9579-F43A74C30D6F}">
      <dgm:prSet/>
      <dgm:spPr>
        <a:xfrm rot="12600000">
          <a:off x="759288" y="2199139"/>
          <a:ext cx="1671922" cy="432356"/>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724FBD7F-3DC5-429E-A1F7-49F90B8A2C7E}" type="sibTrans" cxnId="{AFFC18A8-5179-4EE1-9579-F43A74C30D6F}">
      <dgm:prSet/>
      <dgm:spPr/>
      <dgm:t>
        <a:bodyPr/>
        <a:lstStyle/>
        <a:p>
          <a:endParaRPr lang="ru-RU" sz="3200" b="1">
            <a:solidFill>
              <a:sysClr val="windowText" lastClr="000000"/>
            </a:solidFill>
          </a:endParaRPr>
        </a:p>
      </dgm:t>
    </dgm:pt>
    <dgm:pt modelId="{484CCE37-AC9E-4A0A-8202-67E91707FAAA}">
      <dgm:prSet phldrT="[Текст]" custT="1"/>
      <dgm:spPr>
        <a:xfrm>
          <a:off x="1265542" y="538930"/>
          <a:ext cx="1061928" cy="106637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Контроль доступа в здание:</a:t>
          </a:r>
        </a:p>
        <a:p>
          <a:r>
            <a:rPr lang="ru-RU" sz="1200" b="1" smtClean="0">
              <a:solidFill>
                <a:sysClr val="windowText" lastClr="000000"/>
              </a:solidFill>
              <a:latin typeface="Calibri"/>
              <a:ea typeface="+mn-ea"/>
              <a:cs typeface="+mn-cs"/>
            </a:rPr>
            <a:t>ООО ИЦ «РегионМонтаж Сервис»</a:t>
          </a:r>
          <a:endParaRPr lang="ru-RU" sz="1200" b="1" dirty="0">
            <a:solidFill>
              <a:sysClr val="windowText" lastClr="000000"/>
            </a:solidFill>
            <a:latin typeface="Calibri"/>
            <a:ea typeface="+mn-ea"/>
            <a:cs typeface="+mn-cs"/>
          </a:endParaRPr>
        </a:p>
      </dgm:t>
    </dgm:pt>
    <dgm:pt modelId="{750D783E-FE02-41C9-B52E-63C080DAF20B}" type="parTrans" cxnId="{67FD5EFE-52A5-4142-99D3-54DF8C989F28}">
      <dgm:prSet/>
      <dgm:spPr>
        <a:xfrm rot="14400000">
          <a:off x="1378526" y="1579902"/>
          <a:ext cx="1671922" cy="432356"/>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857C3518-4B13-4EEA-949A-E9EE2D97E547}" type="sibTrans" cxnId="{67FD5EFE-52A5-4142-99D3-54DF8C989F28}">
      <dgm:prSet/>
      <dgm:spPr/>
      <dgm:t>
        <a:bodyPr/>
        <a:lstStyle/>
        <a:p>
          <a:endParaRPr lang="ru-RU" sz="3200" b="1">
            <a:solidFill>
              <a:sysClr val="windowText" lastClr="000000"/>
            </a:solidFill>
          </a:endParaRPr>
        </a:p>
      </dgm:t>
    </dgm:pt>
    <dgm:pt modelId="{F80DA430-9E68-406D-8EB2-5902BC345335}">
      <dgm:prSet phldrT="[Текст]" custT="1"/>
      <dgm:spPr>
        <a:xfrm>
          <a:off x="3793293" y="494482"/>
          <a:ext cx="1061928" cy="1155268"/>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smtClean="0">
              <a:solidFill>
                <a:sysClr val="windowText" lastClr="000000"/>
              </a:solidFill>
              <a:latin typeface="Calibri"/>
              <a:ea typeface="+mn-ea"/>
              <a:cs typeface="+mn-cs"/>
            </a:rPr>
            <a:t>Автоматическая передача извещение о пожаре:</a:t>
          </a:r>
          <a:endParaRPr lang="ru-RU" sz="1200" b="1" dirty="0">
            <a:solidFill>
              <a:sysClr val="windowText" lastClr="000000"/>
            </a:solidFill>
            <a:latin typeface="Calibri"/>
            <a:ea typeface="+mn-ea"/>
            <a:cs typeface="+mn-cs"/>
          </a:endParaRPr>
        </a:p>
        <a:p>
          <a:r>
            <a:rPr lang="ru-RU" sz="1200" b="1" dirty="0">
              <a:solidFill>
                <a:sysClr val="windowText" lastClr="000000"/>
              </a:solidFill>
              <a:latin typeface="Calibri"/>
              <a:ea typeface="+mn-ea"/>
              <a:cs typeface="+mn-cs"/>
            </a:rPr>
            <a:t>ООО </a:t>
          </a:r>
          <a:r>
            <a:rPr lang="ru-RU" sz="1200" b="1" dirty="0" smtClean="0">
              <a:solidFill>
                <a:sysClr val="windowText" lastClr="000000"/>
              </a:solidFill>
              <a:latin typeface="Calibri"/>
              <a:ea typeface="+mn-ea"/>
              <a:cs typeface="+mn-cs"/>
            </a:rPr>
            <a:t>«Служба Мониторинга -Уфа"</a:t>
          </a:r>
          <a:endParaRPr lang="ru-RU" sz="1200" b="1" dirty="0">
            <a:solidFill>
              <a:sysClr val="windowText" lastClr="000000"/>
            </a:solidFill>
            <a:latin typeface="Calibri"/>
            <a:ea typeface="+mn-ea"/>
            <a:cs typeface="+mn-cs"/>
          </a:endParaRPr>
        </a:p>
      </dgm:t>
    </dgm:pt>
    <dgm:pt modelId="{6C804AB1-3D76-4088-947B-292959CE3481}" type="parTrans" cxnId="{1C9E0C40-3270-4724-B185-ACAA37AEB367}">
      <dgm:prSet/>
      <dgm:spPr>
        <a:xfrm rot="18000000">
          <a:off x="3070315" y="1579902"/>
          <a:ext cx="1671922" cy="432356"/>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0E8DD43F-AED0-415B-BF47-11A5B972CCFD}" type="sibTrans" cxnId="{1C9E0C40-3270-4724-B185-ACAA37AEB367}">
      <dgm:prSet/>
      <dgm:spPr/>
      <dgm:t>
        <a:bodyPr/>
        <a:lstStyle/>
        <a:p>
          <a:endParaRPr lang="ru-RU" sz="3200" b="1">
            <a:solidFill>
              <a:sysClr val="windowText" lastClr="000000"/>
            </a:solidFill>
          </a:endParaRPr>
        </a:p>
      </dgm:t>
    </dgm:pt>
    <dgm:pt modelId="{E25C9F5D-307F-49BE-958E-0DEC85DBF30B}">
      <dgm:prSet phldrT="[Текст]" custT="1"/>
      <dgm:spPr>
        <a:xfrm>
          <a:off x="2529418" y="246831"/>
          <a:ext cx="1061928" cy="973262"/>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Автоматическая пожарная сигнализация:</a:t>
          </a:r>
        </a:p>
        <a:p>
          <a:r>
            <a:rPr lang="ru-RU" sz="1200" b="1" dirty="0">
              <a:solidFill>
                <a:sysClr val="windowText" lastClr="000000"/>
              </a:solidFill>
              <a:latin typeface="Calibri"/>
              <a:ea typeface="+mn-ea"/>
              <a:cs typeface="+mn-cs"/>
            </a:rPr>
            <a:t>ООО </a:t>
          </a:r>
          <a:r>
            <a:rPr lang="ru-RU" sz="1200" b="1" dirty="0" smtClean="0">
              <a:solidFill>
                <a:sysClr val="windowText" lastClr="000000"/>
              </a:solidFill>
              <a:latin typeface="Calibri"/>
              <a:ea typeface="+mn-ea"/>
              <a:cs typeface="+mn-cs"/>
            </a:rPr>
            <a:t>«</a:t>
          </a:r>
          <a:r>
            <a:rPr lang="ru-RU" sz="1200" b="1" dirty="0" err="1" smtClean="0">
              <a:solidFill>
                <a:sysClr val="windowText" lastClr="000000"/>
              </a:solidFill>
              <a:latin typeface="Calibri"/>
              <a:ea typeface="+mn-ea"/>
              <a:cs typeface="+mn-cs"/>
            </a:rPr>
            <a:t>Интерсервис</a:t>
          </a:r>
          <a:endParaRPr lang="ru-RU" sz="1200" b="1" dirty="0">
            <a:solidFill>
              <a:sysClr val="windowText" lastClr="000000"/>
            </a:solidFill>
            <a:latin typeface="Calibri"/>
            <a:ea typeface="+mn-ea"/>
            <a:cs typeface="+mn-cs"/>
          </a:endParaRPr>
        </a:p>
      </dgm:t>
    </dgm:pt>
    <dgm:pt modelId="{BBCE953F-0959-4818-8542-EEF30A5609E1}" type="parTrans" cxnId="{611B397E-0F65-4AA0-BE5C-6590F0694588}">
      <dgm:prSet/>
      <dgm:spPr>
        <a:xfrm rot="16200000">
          <a:off x="2224421" y="1353245"/>
          <a:ext cx="1671922" cy="432356"/>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03C4162F-ABE3-4B9C-860F-F3F9DBD4DBB9}" type="sibTrans" cxnId="{611B397E-0F65-4AA0-BE5C-6590F0694588}">
      <dgm:prSet/>
      <dgm:spPr/>
      <dgm:t>
        <a:bodyPr/>
        <a:lstStyle/>
        <a:p>
          <a:endParaRPr lang="ru-RU" sz="3200" b="1">
            <a:solidFill>
              <a:sysClr val="windowText" lastClr="000000"/>
            </a:solidFill>
          </a:endParaRPr>
        </a:p>
      </dgm:t>
    </dgm:pt>
    <dgm:pt modelId="{499D09B9-64C0-4D70-95E7-3D785209EE49}">
      <dgm:prSet phldrT="[Текст]" custT="1"/>
      <dgm:spPr>
        <a:xfrm>
          <a:off x="4718514" y="1440632"/>
          <a:ext cx="1061928" cy="111341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Система видеонаблюдения:</a:t>
          </a:r>
        </a:p>
        <a:p>
          <a:r>
            <a:rPr lang="ru-RU" sz="1200" b="1" dirty="0" smtClean="0">
              <a:solidFill>
                <a:sysClr val="windowText" lastClr="000000"/>
              </a:solidFill>
              <a:latin typeface="Calibri"/>
              <a:ea typeface="+mn-ea"/>
              <a:cs typeface="+mn-cs"/>
            </a:rPr>
            <a:t>ООО ИЦ «</a:t>
          </a:r>
          <a:r>
            <a:rPr lang="ru-RU" sz="1200" b="1" dirty="0" err="1" smtClean="0">
              <a:solidFill>
                <a:sysClr val="windowText" lastClr="000000"/>
              </a:solidFill>
              <a:latin typeface="Calibri"/>
              <a:ea typeface="+mn-ea"/>
              <a:cs typeface="+mn-cs"/>
            </a:rPr>
            <a:t>РегионМонтаж</a:t>
          </a:r>
          <a:r>
            <a:rPr lang="ru-RU" sz="1200" b="1" dirty="0" smtClean="0">
              <a:solidFill>
                <a:sysClr val="windowText" lastClr="000000"/>
              </a:solidFill>
              <a:latin typeface="Calibri"/>
              <a:ea typeface="+mn-ea"/>
              <a:cs typeface="+mn-cs"/>
            </a:rPr>
            <a:t> Сервис»</a:t>
          </a:r>
          <a:endParaRPr lang="ru-RU" sz="1200" b="1" dirty="0">
            <a:solidFill>
              <a:sysClr val="windowText" lastClr="000000"/>
            </a:solidFill>
            <a:latin typeface="Calibri"/>
            <a:ea typeface="+mn-ea"/>
            <a:cs typeface="+mn-cs"/>
          </a:endParaRPr>
        </a:p>
      </dgm:t>
    </dgm:pt>
    <dgm:pt modelId="{91310C74-1CC4-42E4-A94D-6E9D9E1688E2}" type="parTrans" cxnId="{ECACEFC1-9667-4EC4-9B39-9E5573565E3D}">
      <dgm:prSet/>
      <dgm:spPr>
        <a:xfrm rot="19800000">
          <a:off x="3689553" y="2199139"/>
          <a:ext cx="1671922" cy="432356"/>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051BDE6B-A415-492C-BFB7-D96AEEF5503A}" type="sibTrans" cxnId="{ECACEFC1-9667-4EC4-9B39-9E5573565E3D}">
      <dgm:prSet/>
      <dgm:spPr/>
      <dgm:t>
        <a:bodyPr/>
        <a:lstStyle/>
        <a:p>
          <a:endParaRPr lang="ru-RU" sz="3200" b="1">
            <a:solidFill>
              <a:sysClr val="windowText" lastClr="000000"/>
            </a:solidFill>
          </a:endParaRPr>
        </a:p>
      </dgm:t>
    </dgm:pt>
    <dgm:pt modelId="{33879EBD-EF38-4680-91B0-8BA98513893A}">
      <dgm:prSet phldrT="[Текст]" custT="1"/>
      <dgm:spPr>
        <a:xfrm>
          <a:off x="5057168" y="2865644"/>
          <a:ext cx="1061928" cy="791136"/>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ru-RU" sz="1200" b="1" dirty="0">
              <a:solidFill>
                <a:sysClr val="windowText" lastClr="000000"/>
              </a:solidFill>
              <a:latin typeface="Calibri"/>
              <a:ea typeface="+mn-ea"/>
              <a:cs typeface="+mn-cs"/>
            </a:rPr>
            <a:t>Охрана объекта:</a:t>
          </a:r>
        </a:p>
        <a:p>
          <a:r>
            <a:rPr lang="ru-RU" sz="1200" b="1" dirty="0">
              <a:solidFill>
                <a:sysClr val="windowText" lastClr="000000"/>
              </a:solidFill>
              <a:latin typeface="Calibri"/>
              <a:ea typeface="+mn-ea"/>
              <a:cs typeface="+mn-cs"/>
            </a:rPr>
            <a:t>ООО </a:t>
          </a:r>
          <a:r>
            <a:rPr lang="ru-RU" sz="1200" b="1" dirty="0" smtClean="0">
              <a:solidFill>
                <a:sysClr val="windowText" lastClr="000000"/>
              </a:solidFill>
              <a:latin typeface="Calibri"/>
              <a:ea typeface="+mn-ea"/>
              <a:cs typeface="+mn-cs"/>
            </a:rPr>
            <a:t>ОА «Альянс-Регион» </a:t>
          </a:r>
          <a:endParaRPr lang="ru-RU" sz="1200" b="1" dirty="0">
            <a:solidFill>
              <a:sysClr val="windowText" lastClr="000000"/>
            </a:solidFill>
            <a:latin typeface="Calibri"/>
            <a:ea typeface="+mn-ea"/>
            <a:cs typeface="+mn-cs"/>
          </a:endParaRPr>
        </a:p>
        <a:p>
          <a:endParaRPr lang="ru-RU" sz="1200" b="1" dirty="0">
            <a:solidFill>
              <a:sysClr val="windowText" lastClr="000000"/>
            </a:solidFill>
            <a:latin typeface="Calibri"/>
            <a:ea typeface="+mn-ea"/>
            <a:cs typeface="+mn-cs"/>
          </a:endParaRPr>
        </a:p>
      </dgm:t>
    </dgm:pt>
    <dgm:pt modelId="{BB29A132-62E2-4F0A-8787-7968B277107F}" type="parTrans" cxnId="{D6D6E73D-8879-4FF7-96B1-314C652FB646}">
      <dgm:prSet/>
      <dgm:spPr>
        <a:xfrm>
          <a:off x="3916210" y="3045034"/>
          <a:ext cx="1671922" cy="432356"/>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endParaRPr lang="ru-RU" sz="3200" b="1">
            <a:solidFill>
              <a:sysClr val="windowText" lastClr="000000"/>
            </a:solidFill>
          </a:endParaRPr>
        </a:p>
      </dgm:t>
    </dgm:pt>
    <dgm:pt modelId="{F6FDB2D6-D0AE-4AE4-A33E-12F8BFA618FC}" type="sibTrans" cxnId="{D6D6E73D-8879-4FF7-96B1-314C652FB646}">
      <dgm:prSet/>
      <dgm:spPr/>
      <dgm:t>
        <a:bodyPr/>
        <a:lstStyle/>
        <a:p>
          <a:endParaRPr lang="ru-RU" sz="3200" b="1">
            <a:solidFill>
              <a:sysClr val="windowText" lastClr="000000"/>
            </a:solidFill>
          </a:endParaRPr>
        </a:p>
      </dgm:t>
    </dgm:pt>
    <dgm:pt modelId="{1E1F938B-D710-4F92-8DC3-EE92B7685F3E}" type="pres">
      <dgm:prSet presAssocID="{B756BD4B-4DBC-493E-9485-BD57BD6CC2DA}" presName="cycle" presStyleCnt="0">
        <dgm:presLayoutVars>
          <dgm:chMax val="1"/>
          <dgm:dir/>
          <dgm:animLvl val="ctr"/>
          <dgm:resizeHandles val="exact"/>
        </dgm:presLayoutVars>
      </dgm:prSet>
      <dgm:spPr/>
      <dgm:t>
        <a:bodyPr/>
        <a:lstStyle/>
        <a:p>
          <a:endParaRPr lang="ru-RU"/>
        </a:p>
      </dgm:t>
    </dgm:pt>
    <dgm:pt modelId="{A2F186A2-7084-45F4-8745-51DCC9D7E999}" type="pres">
      <dgm:prSet presAssocID="{35954618-4365-4016-A15D-A5ADD85BD116}" presName="centerShape" presStyleLbl="node0" presStyleIdx="0" presStyleCnt="1"/>
      <dgm:spPr>
        <a:prstGeom prst="ellipse">
          <a:avLst/>
        </a:prstGeom>
      </dgm:spPr>
      <dgm:t>
        <a:bodyPr/>
        <a:lstStyle/>
        <a:p>
          <a:endParaRPr lang="ru-RU"/>
        </a:p>
      </dgm:t>
    </dgm:pt>
    <dgm:pt modelId="{C2D69897-F78A-408D-BC50-B014C6F6A743}" type="pres">
      <dgm:prSet presAssocID="{065A630F-FFB7-4DCF-8867-D684998BD14C}" presName="parTrans" presStyleLbl="bgSibTrans2D1" presStyleIdx="0" presStyleCnt="7"/>
      <dgm:spPr>
        <a:prstGeom prst="leftArrow">
          <a:avLst>
            <a:gd name="adj1" fmla="val 60000"/>
            <a:gd name="adj2" fmla="val 50000"/>
          </a:avLst>
        </a:prstGeom>
      </dgm:spPr>
      <dgm:t>
        <a:bodyPr/>
        <a:lstStyle/>
        <a:p>
          <a:endParaRPr lang="ru-RU"/>
        </a:p>
      </dgm:t>
    </dgm:pt>
    <dgm:pt modelId="{F30978C4-BCF2-4A2E-8C0B-A36586FB21FF}" type="pres">
      <dgm:prSet presAssocID="{98764771-506A-43CD-9F9A-315BD87E80D8}" presName="node" presStyleLbl="node1" presStyleIdx="0" presStyleCnt="7" custScaleY="135405">
        <dgm:presLayoutVars>
          <dgm:bulletEnabled val="1"/>
        </dgm:presLayoutVars>
      </dgm:prSet>
      <dgm:spPr>
        <a:prstGeom prst="roundRect">
          <a:avLst>
            <a:gd name="adj" fmla="val 10000"/>
          </a:avLst>
        </a:prstGeom>
      </dgm:spPr>
      <dgm:t>
        <a:bodyPr/>
        <a:lstStyle/>
        <a:p>
          <a:endParaRPr lang="ru-RU"/>
        </a:p>
      </dgm:t>
    </dgm:pt>
    <dgm:pt modelId="{3C018F0F-F772-495D-AC54-1A88C68E1A70}" type="pres">
      <dgm:prSet presAssocID="{50AF1C3A-B3B8-4AE8-B1CD-56369CA54835}" presName="parTrans" presStyleLbl="bgSibTrans2D1" presStyleIdx="1" presStyleCnt="7"/>
      <dgm:spPr>
        <a:prstGeom prst="leftArrow">
          <a:avLst>
            <a:gd name="adj1" fmla="val 60000"/>
            <a:gd name="adj2" fmla="val 50000"/>
          </a:avLst>
        </a:prstGeom>
      </dgm:spPr>
      <dgm:t>
        <a:bodyPr/>
        <a:lstStyle/>
        <a:p>
          <a:endParaRPr lang="ru-RU"/>
        </a:p>
      </dgm:t>
    </dgm:pt>
    <dgm:pt modelId="{657EF625-F0B1-49F2-88CD-04B5DB22F4C7}" type="pres">
      <dgm:prSet presAssocID="{FC65032F-5E11-48EF-A82B-21FA7B1101A7}" presName="node" presStyleLbl="node1" presStyleIdx="1" presStyleCnt="7" custScaleY="142827">
        <dgm:presLayoutVars>
          <dgm:bulletEnabled val="1"/>
        </dgm:presLayoutVars>
      </dgm:prSet>
      <dgm:spPr>
        <a:prstGeom prst="roundRect">
          <a:avLst>
            <a:gd name="adj" fmla="val 10000"/>
          </a:avLst>
        </a:prstGeom>
      </dgm:spPr>
      <dgm:t>
        <a:bodyPr/>
        <a:lstStyle/>
        <a:p>
          <a:endParaRPr lang="ru-RU"/>
        </a:p>
      </dgm:t>
    </dgm:pt>
    <dgm:pt modelId="{CB0C447C-D0EE-41DA-9598-2EA8E448D1E1}" type="pres">
      <dgm:prSet presAssocID="{750D783E-FE02-41C9-B52E-63C080DAF20B}" presName="parTrans" presStyleLbl="bgSibTrans2D1" presStyleIdx="2" presStyleCnt="7"/>
      <dgm:spPr>
        <a:prstGeom prst="leftArrow">
          <a:avLst>
            <a:gd name="adj1" fmla="val 60000"/>
            <a:gd name="adj2" fmla="val 50000"/>
          </a:avLst>
        </a:prstGeom>
      </dgm:spPr>
      <dgm:t>
        <a:bodyPr/>
        <a:lstStyle/>
        <a:p>
          <a:endParaRPr lang="ru-RU"/>
        </a:p>
      </dgm:t>
    </dgm:pt>
    <dgm:pt modelId="{46399ACA-0553-408A-BFFD-3C6FFEBE9CDA}" type="pres">
      <dgm:prSet presAssocID="{484CCE37-AC9E-4A0A-8202-67E91707FAAA}" presName="node" presStyleLbl="node1" presStyleIdx="2" presStyleCnt="7" custScaleY="125523">
        <dgm:presLayoutVars>
          <dgm:bulletEnabled val="1"/>
        </dgm:presLayoutVars>
      </dgm:prSet>
      <dgm:spPr>
        <a:prstGeom prst="roundRect">
          <a:avLst>
            <a:gd name="adj" fmla="val 10000"/>
          </a:avLst>
        </a:prstGeom>
      </dgm:spPr>
      <dgm:t>
        <a:bodyPr/>
        <a:lstStyle/>
        <a:p>
          <a:endParaRPr lang="ru-RU"/>
        </a:p>
      </dgm:t>
    </dgm:pt>
    <dgm:pt modelId="{3FD07E75-F098-487E-925A-71B78AF28795}" type="pres">
      <dgm:prSet presAssocID="{BBCE953F-0959-4818-8542-EEF30A5609E1}" presName="parTrans" presStyleLbl="bgSibTrans2D1" presStyleIdx="3" presStyleCnt="7"/>
      <dgm:spPr>
        <a:prstGeom prst="leftArrow">
          <a:avLst>
            <a:gd name="adj1" fmla="val 60000"/>
            <a:gd name="adj2" fmla="val 50000"/>
          </a:avLst>
        </a:prstGeom>
      </dgm:spPr>
      <dgm:t>
        <a:bodyPr/>
        <a:lstStyle/>
        <a:p>
          <a:endParaRPr lang="ru-RU"/>
        </a:p>
      </dgm:t>
    </dgm:pt>
    <dgm:pt modelId="{BD48F6CB-1436-4BFF-AE6F-8E56A9DD5F86}" type="pres">
      <dgm:prSet presAssocID="{E25C9F5D-307F-49BE-958E-0DEC85DBF30B}" presName="node" presStyleLbl="node1" presStyleIdx="3" presStyleCnt="7" custScaleY="114563">
        <dgm:presLayoutVars>
          <dgm:bulletEnabled val="1"/>
        </dgm:presLayoutVars>
      </dgm:prSet>
      <dgm:spPr>
        <a:prstGeom prst="roundRect">
          <a:avLst>
            <a:gd name="adj" fmla="val 10000"/>
          </a:avLst>
        </a:prstGeom>
      </dgm:spPr>
      <dgm:t>
        <a:bodyPr/>
        <a:lstStyle/>
        <a:p>
          <a:endParaRPr lang="ru-RU"/>
        </a:p>
      </dgm:t>
    </dgm:pt>
    <dgm:pt modelId="{BCAF5E3F-E0C3-4488-B724-11B8A717FD2A}" type="pres">
      <dgm:prSet presAssocID="{6C804AB1-3D76-4088-947B-292959CE3481}" presName="parTrans" presStyleLbl="bgSibTrans2D1" presStyleIdx="4" presStyleCnt="7"/>
      <dgm:spPr>
        <a:prstGeom prst="leftArrow">
          <a:avLst>
            <a:gd name="adj1" fmla="val 60000"/>
            <a:gd name="adj2" fmla="val 50000"/>
          </a:avLst>
        </a:prstGeom>
      </dgm:spPr>
      <dgm:t>
        <a:bodyPr/>
        <a:lstStyle/>
        <a:p>
          <a:endParaRPr lang="ru-RU"/>
        </a:p>
      </dgm:t>
    </dgm:pt>
    <dgm:pt modelId="{1FC60988-1F8F-4EE0-862A-FEC525DEC3D8}" type="pres">
      <dgm:prSet presAssocID="{F80DA430-9E68-406D-8EB2-5902BC345335}" presName="node" presStyleLbl="node1" presStyleIdx="4" presStyleCnt="7" custScaleY="135987">
        <dgm:presLayoutVars>
          <dgm:bulletEnabled val="1"/>
        </dgm:presLayoutVars>
      </dgm:prSet>
      <dgm:spPr>
        <a:prstGeom prst="roundRect">
          <a:avLst>
            <a:gd name="adj" fmla="val 10000"/>
          </a:avLst>
        </a:prstGeom>
      </dgm:spPr>
      <dgm:t>
        <a:bodyPr/>
        <a:lstStyle/>
        <a:p>
          <a:endParaRPr lang="ru-RU"/>
        </a:p>
      </dgm:t>
    </dgm:pt>
    <dgm:pt modelId="{1268B917-A905-4193-91F5-D4F207D1C583}" type="pres">
      <dgm:prSet presAssocID="{91310C74-1CC4-42E4-A94D-6E9D9E1688E2}" presName="parTrans" presStyleLbl="bgSibTrans2D1" presStyleIdx="5" presStyleCnt="7"/>
      <dgm:spPr>
        <a:prstGeom prst="leftArrow">
          <a:avLst>
            <a:gd name="adj1" fmla="val 60000"/>
            <a:gd name="adj2" fmla="val 50000"/>
          </a:avLst>
        </a:prstGeom>
      </dgm:spPr>
      <dgm:t>
        <a:bodyPr/>
        <a:lstStyle/>
        <a:p>
          <a:endParaRPr lang="ru-RU"/>
        </a:p>
      </dgm:t>
    </dgm:pt>
    <dgm:pt modelId="{4740C692-3EA8-4023-81BF-2EF94C9B01CC}" type="pres">
      <dgm:prSet presAssocID="{499D09B9-64C0-4D70-95E7-3D785209EE49}" presName="node" presStyleLbl="node1" presStyleIdx="5" presStyleCnt="7" custScaleY="131060">
        <dgm:presLayoutVars>
          <dgm:bulletEnabled val="1"/>
        </dgm:presLayoutVars>
      </dgm:prSet>
      <dgm:spPr>
        <a:prstGeom prst="roundRect">
          <a:avLst>
            <a:gd name="adj" fmla="val 10000"/>
          </a:avLst>
        </a:prstGeom>
      </dgm:spPr>
      <dgm:t>
        <a:bodyPr/>
        <a:lstStyle/>
        <a:p>
          <a:endParaRPr lang="ru-RU"/>
        </a:p>
      </dgm:t>
    </dgm:pt>
    <dgm:pt modelId="{61A5E2A1-3E05-407C-92E5-AD7B65983C55}" type="pres">
      <dgm:prSet presAssocID="{BB29A132-62E2-4F0A-8787-7968B277107F}" presName="parTrans" presStyleLbl="bgSibTrans2D1" presStyleIdx="6" presStyleCnt="7"/>
      <dgm:spPr>
        <a:prstGeom prst="leftArrow">
          <a:avLst>
            <a:gd name="adj1" fmla="val 60000"/>
            <a:gd name="adj2" fmla="val 50000"/>
          </a:avLst>
        </a:prstGeom>
      </dgm:spPr>
      <dgm:t>
        <a:bodyPr/>
        <a:lstStyle/>
        <a:p>
          <a:endParaRPr lang="ru-RU"/>
        </a:p>
      </dgm:t>
    </dgm:pt>
    <dgm:pt modelId="{E9322751-0DBD-4355-A3D5-1ED307A23F70}" type="pres">
      <dgm:prSet presAssocID="{33879EBD-EF38-4680-91B0-8BA98513893A}" presName="node" presStyleLbl="node1" presStyleIdx="6" presStyleCnt="7" custScaleY="93125">
        <dgm:presLayoutVars>
          <dgm:bulletEnabled val="1"/>
        </dgm:presLayoutVars>
      </dgm:prSet>
      <dgm:spPr>
        <a:prstGeom prst="roundRect">
          <a:avLst>
            <a:gd name="adj" fmla="val 10000"/>
          </a:avLst>
        </a:prstGeom>
      </dgm:spPr>
      <dgm:t>
        <a:bodyPr/>
        <a:lstStyle/>
        <a:p>
          <a:endParaRPr lang="ru-RU"/>
        </a:p>
      </dgm:t>
    </dgm:pt>
  </dgm:ptLst>
  <dgm:cxnLst>
    <dgm:cxn modelId="{015A098B-2009-4328-AD8A-2223A675F674}" type="presOf" srcId="{499D09B9-64C0-4D70-95E7-3D785209EE49}" destId="{4740C692-3EA8-4023-81BF-2EF94C9B01CC}" srcOrd="0" destOrd="0" presId="urn:microsoft.com/office/officeart/2005/8/layout/radial4"/>
    <dgm:cxn modelId="{98644DC4-5389-490E-873B-094C25F88B3E}" type="presOf" srcId="{91310C74-1CC4-42E4-A94D-6E9D9E1688E2}" destId="{1268B917-A905-4193-91F5-D4F207D1C583}" srcOrd="0" destOrd="0" presId="urn:microsoft.com/office/officeart/2005/8/layout/radial4"/>
    <dgm:cxn modelId="{07474A5D-CB06-4088-AF5F-87AD8C2E7E48}" type="presOf" srcId="{98764771-506A-43CD-9F9A-315BD87E80D8}" destId="{F30978C4-BCF2-4A2E-8C0B-A36586FB21FF}" srcOrd="0" destOrd="0" presId="urn:microsoft.com/office/officeart/2005/8/layout/radial4"/>
    <dgm:cxn modelId="{9862810B-9EC4-4F30-AA85-B5F35B59DF71}" type="presOf" srcId="{50AF1C3A-B3B8-4AE8-B1CD-56369CA54835}" destId="{3C018F0F-F772-495D-AC54-1A88C68E1A70}" srcOrd="0" destOrd="0" presId="urn:microsoft.com/office/officeart/2005/8/layout/radial4"/>
    <dgm:cxn modelId="{C07B02C0-3B86-4266-94D6-40FC41983B50}" type="presOf" srcId="{BB29A132-62E2-4F0A-8787-7968B277107F}" destId="{61A5E2A1-3E05-407C-92E5-AD7B65983C55}" srcOrd="0" destOrd="0" presId="urn:microsoft.com/office/officeart/2005/8/layout/radial4"/>
    <dgm:cxn modelId="{25CB58B4-37B9-4482-A391-1698B0E8A74A}" type="presOf" srcId="{750D783E-FE02-41C9-B52E-63C080DAF20B}" destId="{CB0C447C-D0EE-41DA-9598-2EA8E448D1E1}" srcOrd="0" destOrd="0" presId="urn:microsoft.com/office/officeart/2005/8/layout/radial4"/>
    <dgm:cxn modelId="{E9330BE2-8C44-498B-88C1-BBE34060D269}" type="presOf" srcId="{484CCE37-AC9E-4A0A-8202-67E91707FAAA}" destId="{46399ACA-0553-408A-BFFD-3C6FFEBE9CDA}" srcOrd="0" destOrd="0" presId="urn:microsoft.com/office/officeart/2005/8/layout/radial4"/>
    <dgm:cxn modelId="{F2EA7CE2-C74D-4B92-8FAE-8E42FAA409C7}" type="presOf" srcId="{065A630F-FFB7-4DCF-8867-D684998BD14C}" destId="{C2D69897-F78A-408D-BC50-B014C6F6A743}" srcOrd="0" destOrd="0" presId="urn:microsoft.com/office/officeart/2005/8/layout/radial4"/>
    <dgm:cxn modelId="{6DB2B7C2-FFAA-43CD-88A9-3BC4FC764C76}" type="presOf" srcId="{E25C9F5D-307F-49BE-958E-0DEC85DBF30B}" destId="{BD48F6CB-1436-4BFF-AE6F-8E56A9DD5F86}" srcOrd="0" destOrd="0" presId="urn:microsoft.com/office/officeart/2005/8/layout/radial4"/>
    <dgm:cxn modelId="{1C9E0C40-3270-4724-B185-ACAA37AEB367}" srcId="{35954618-4365-4016-A15D-A5ADD85BD116}" destId="{F80DA430-9E68-406D-8EB2-5902BC345335}" srcOrd="4" destOrd="0" parTransId="{6C804AB1-3D76-4088-947B-292959CE3481}" sibTransId="{0E8DD43F-AED0-415B-BF47-11A5B972CCFD}"/>
    <dgm:cxn modelId="{242F2CCE-716D-4B4D-B96F-5150AE61C379}" type="presOf" srcId="{35954618-4365-4016-A15D-A5ADD85BD116}" destId="{A2F186A2-7084-45F4-8745-51DCC9D7E999}" srcOrd="0" destOrd="0" presId="urn:microsoft.com/office/officeart/2005/8/layout/radial4"/>
    <dgm:cxn modelId="{6F8335E7-F915-44D5-9638-89EDA6123B48}" srcId="{B756BD4B-4DBC-493E-9485-BD57BD6CC2DA}" destId="{35954618-4365-4016-A15D-A5ADD85BD116}" srcOrd="0" destOrd="0" parTransId="{BCCB763C-1F85-4EDC-93A4-E0E34CA717D2}" sibTransId="{3881D088-2291-4B1E-95EC-FAF8C4059F14}"/>
    <dgm:cxn modelId="{65B7405E-DC00-4AB4-9F66-A1C7D5DD8F85}" type="presOf" srcId="{B756BD4B-4DBC-493E-9485-BD57BD6CC2DA}" destId="{1E1F938B-D710-4F92-8DC3-EE92B7685F3E}" srcOrd="0" destOrd="0" presId="urn:microsoft.com/office/officeart/2005/8/layout/radial4"/>
    <dgm:cxn modelId="{ECACEFC1-9667-4EC4-9B39-9E5573565E3D}" srcId="{35954618-4365-4016-A15D-A5ADD85BD116}" destId="{499D09B9-64C0-4D70-95E7-3D785209EE49}" srcOrd="5" destOrd="0" parTransId="{91310C74-1CC4-42E4-A94D-6E9D9E1688E2}" sibTransId="{051BDE6B-A415-492C-BFB7-D96AEEF5503A}"/>
    <dgm:cxn modelId="{42A3F051-BF2E-40F8-82A3-DD26093E57C3}" type="presOf" srcId="{FC65032F-5E11-48EF-A82B-21FA7B1101A7}" destId="{657EF625-F0B1-49F2-88CD-04B5DB22F4C7}" srcOrd="0" destOrd="0" presId="urn:microsoft.com/office/officeart/2005/8/layout/radial4"/>
    <dgm:cxn modelId="{AFFC18A8-5179-4EE1-9579-F43A74C30D6F}" srcId="{35954618-4365-4016-A15D-A5ADD85BD116}" destId="{FC65032F-5E11-48EF-A82B-21FA7B1101A7}" srcOrd="1" destOrd="0" parTransId="{50AF1C3A-B3B8-4AE8-B1CD-56369CA54835}" sibTransId="{724FBD7F-3DC5-429E-A1F7-49F90B8A2C7E}"/>
    <dgm:cxn modelId="{611B397E-0F65-4AA0-BE5C-6590F0694588}" srcId="{35954618-4365-4016-A15D-A5ADD85BD116}" destId="{E25C9F5D-307F-49BE-958E-0DEC85DBF30B}" srcOrd="3" destOrd="0" parTransId="{BBCE953F-0959-4818-8542-EEF30A5609E1}" sibTransId="{03C4162F-ABE3-4B9C-860F-F3F9DBD4DBB9}"/>
    <dgm:cxn modelId="{155DB262-1274-4D67-8453-7632C0C06908}" type="presOf" srcId="{6C804AB1-3D76-4088-947B-292959CE3481}" destId="{BCAF5E3F-E0C3-4488-B724-11B8A717FD2A}" srcOrd="0" destOrd="0" presId="urn:microsoft.com/office/officeart/2005/8/layout/radial4"/>
    <dgm:cxn modelId="{CAFC9D5E-F837-4BDB-A67C-42FF492F8B07}" srcId="{35954618-4365-4016-A15D-A5ADD85BD116}" destId="{98764771-506A-43CD-9F9A-315BD87E80D8}" srcOrd="0" destOrd="0" parTransId="{065A630F-FFB7-4DCF-8867-D684998BD14C}" sibTransId="{289E1FB9-CCC0-409B-A0A8-B19B78479190}"/>
    <dgm:cxn modelId="{D6D6E73D-8879-4FF7-96B1-314C652FB646}" srcId="{35954618-4365-4016-A15D-A5ADD85BD116}" destId="{33879EBD-EF38-4680-91B0-8BA98513893A}" srcOrd="6" destOrd="0" parTransId="{BB29A132-62E2-4F0A-8787-7968B277107F}" sibTransId="{F6FDB2D6-D0AE-4AE4-A33E-12F8BFA618FC}"/>
    <dgm:cxn modelId="{ED5D70EC-F36E-4F12-A187-846DDE3CC95E}" type="presOf" srcId="{F80DA430-9E68-406D-8EB2-5902BC345335}" destId="{1FC60988-1F8F-4EE0-862A-FEC525DEC3D8}" srcOrd="0" destOrd="0" presId="urn:microsoft.com/office/officeart/2005/8/layout/radial4"/>
    <dgm:cxn modelId="{67FD5EFE-52A5-4142-99D3-54DF8C989F28}" srcId="{35954618-4365-4016-A15D-A5ADD85BD116}" destId="{484CCE37-AC9E-4A0A-8202-67E91707FAAA}" srcOrd="2" destOrd="0" parTransId="{750D783E-FE02-41C9-B52E-63C080DAF20B}" sibTransId="{857C3518-4B13-4EEA-949A-E9EE2D97E547}"/>
    <dgm:cxn modelId="{7E55C8CC-4698-453A-8DD4-89F790318A4E}" type="presOf" srcId="{33879EBD-EF38-4680-91B0-8BA98513893A}" destId="{E9322751-0DBD-4355-A3D5-1ED307A23F70}" srcOrd="0" destOrd="0" presId="urn:microsoft.com/office/officeart/2005/8/layout/radial4"/>
    <dgm:cxn modelId="{8501E537-F98A-4C67-B893-10A6BA4129DE}" type="presOf" srcId="{BBCE953F-0959-4818-8542-EEF30A5609E1}" destId="{3FD07E75-F098-487E-925A-71B78AF28795}" srcOrd="0" destOrd="0" presId="urn:microsoft.com/office/officeart/2005/8/layout/radial4"/>
    <dgm:cxn modelId="{5AF67132-D723-4BA7-99BE-2174072F5CF1}" type="presParOf" srcId="{1E1F938B-D710-4F92-8DC3-EE92B7685F3E}" destId="{A2F186A2-7084-45F4-8745-51DCC9D7E999}" srcOrd="0" destOrd="0" presId="urn:microsoft.com/office/officeart/2005/8/layout/radial4"/>
    <dgm:cxn modelId="{98F4C536-1CBC-4F25-812C-D023B5E5EF1D}" type="presParOf" srcId="{1E1F938B-D710-4F92-8DC3-EE92B7685F3E}" destId="{C2D69897-F78A-408D-BC50-B014C6F6A743}" srcOrd="1" destOrd="0" presId="urn:microsoft.com/office/officeart/2005/8/layout/radial4"/>
    <dgm:cxn modelId="{066DC8A3-15F9-4705-876D-E6260D887A46}" type="presParOf" srcId="{1E1F938B-D710-4F92-8DC3-EE92B7685F3E}" destId="{F30978C4-BCF2-4A2E-8C0B-A36586FB21FF}" srcOrd="2" destOrd="0" presId="urn:microsoft.com/office/officeart/2005/8/layout/radial4"/>
    <dgm:cxn modelId="{DE7CF6C3-4EC2-4327-A402-3DDA551F556F}" type="presParOf" srcId="{1E1F938B-D710-4F92-8DC3-EE92B7685F3E}" destId="{3C018F0F-F772-495D-AC54-1A88C68E1A70}" srcOrd="3" destOrd="0" presId="urn:microsoft.com/office/officeart/2005/8/layout/radial4"/>
    <dgm:cxn modelId="{69CD3C29-BDCA-47DC-833B-DDEED819E934}" type="presParOf" srcId="{1E1F938B-D710-4F92-8DC3-EE92B7685F3E}" destId="{657EF625-F0B1-49F2-88CD-04B5DB22F4C7}" srcOrd="4" destOrd="0" presId="urn:microsoft.com/office/officeart/2005/8/layout/radial4"/>
    <dgm:cxn modelId="{F5A984DE-56D1-4CA8-BC73-B953B5EF5424}" type="presParOf" srcId="{1E1F938B-D710-4F92-8DC3-EE92B7685F3E}" destId="{CB0C447C-D0EE-41DA-9598-2EA8E448D1E1}" srcOrd="5" destOrd="0" presId="urn:microsoft.com/office/officeart/2005/8/layout/radial4"/>
    <dgm:cxn modelId="{547618DE-668E-4A46-A185-448C984B0C3B}" type="presParOf" srcId="{1E1F938B-D710-4F92-8DC3-EE92B7685F3E}" destId="{46399ACA-0553-408A-BFFD-3C6FFEBE9CDA}" srcOrd="6" destOrd="0" presId="urn:microsoft.com/office/officeart/2005/8/layout/radial4"/>
    <dgm:cxn modelId="{D1F371BC-BB9D-40FB-A218-F957E734A7FE}" type="presParOf" srcId="{1E1F938B-D710-4F92-8DC3-EE92B7685F3E}" destId="{3FD07E75-F098-487E-925A-71B78AF28795}" srcOrd="7" destOrd="0" presId="urn:microsoft.com/office/officeart/2005/8/layout/radial4"/>
    <dgm:cxn modelId="{CAA65517-4EC8-48F4-BBFF-F085F1E606AF}" type="presParOf" srcId="{1E1F938B-D710-4F92-8DC3-EE92B7685F3E}" destId="{BD48F6CB-1436-4BFF-AE6F-8E56A9DD5F86}" srcOrd="8" destOrd="0" presId="urn:microsoft.com/office/officeart/2005/8/layout/radial4"/>
    <dgm:cxn modelId="{A0C28700-F10F-4711-805D-B15B772D3531}" type="presParOf" srcId="{1E1F938B-D710-4F92-8DC3-EE92B7685F3E}" destId="{BCAF5E3F-E0C3-4488-B724-11B8A717FD2A}" srcOrd="9" destOrd="0" presId="urn:microsoft.com/office/officeart/2005/8/layout/radial4"/>
    <dgm:cxn modelId="{92B340B5-699D-4092-A976-127EA52E3BC6}" type="presParOf" srcId="{1E1F938B-D710-4F92-8DC3-EE92B7685F3E}" destId="{1FC60988-1F8F-4EE0-862A-FEC525DEC3D8}" srcOrd="10" destOrd="0" presId="urn:microsoft.com/office/officeart/2005/8/layout/radial4"/>
    <dgm:cxn modelId="{EFF6959E-63C5-44D1-9651-69C94DA2159F}" type="presParOf" srcId="{1E1F938B-D710-4F92-8DC3-EE92B7685F3E}" destId="{1268B917-A905-4193-91F5-D4F207D1C583}" srcOrd="11" destOrd="0" presId="urn:microsoft.com/office/officeart/2005/8/layout/radial4"/>
    <dgm:cxn modelId="{1A9F4F13-8802-424C-8BD0-A53F0FAB3C7E}" type="presParOf" srcId="{1E1F938B-D710-4F92-8DC3-EE92B7685F3E}" destId="{4740C692-3EA8-4023-81BF-2EF94C9B01CC}" srcOrd="12" destOrd="0" presId="urn:microsoft.com/office/officeart/2005/8/layout/radial4"/>
    <dgm:cxn modelId="{F764D75B-3350-4D9C-A992-2C02775F3D7C}" type="presParOf" srcId="{1E1F938B-D710-4F92-8DC3-EE92B7685F3E}" destId="{61A5E2A1-3E05-407C-92E5-AD7B65983C55}" srcOrd="13" destOrd="0" presId="urn:microsoft.com/office/officeart/2005/8/layout/radial4"/>
    <dgm:cxn modelId="{B7BDF74E-ED52-4991-8854-3E5289922652}" type="presParOf" srcId="{1E1F938B-D710-4F92-8DC3-EE92B7685F3E}" destId="{E9322751-0DBD-4355-A3D5-1ED307A23F70}" srcOrd="14" destOrd="0" presId="urn:microsoft.com/office/officeart/2005/8/layout/radial4"/>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B4764F-C5B2-449B-A1BA-BE06DE6B5069}" type="doc">
      <dgm:prSet loTypeId="urn:microsoft.com/office/officeart/2005/8/layout/vList5" loCatId="list" qsTypeId="urn:microsoft.com/office/officeart/2005/8/quickstyle/simple5" qsCatId="simple" csTypeId="urn:microsoft.com/office/officeart/2005/8/colors/colorful5" csCatId="colorful" phldr="1"/>
      <dgm:spPr/>
    </dgm:pt>
    <dgm:pt modelId="{BDA9BDA9-4A7F-444F-B4BC-59DC2DC847E2}">
      <dgm:prSet phldrT="[Текст]" custT="1"/>
      <dgm:spPr/>
      <dgm:t>
        <a:bodyPr/>
        <a:lstStyle/>
        <a:p>
          <a:pPr algn="ctr"/>
          <a:r>
            <a:rPr lang="ru-RU" sz="1200">
              <a:solidFill>
                <a:sysClr val="windowText" lastClr="000000"/>
              </a:solidFill>
            </a:rPr>
            <a:t>родители (законные представители) детей-инвалидов</a:t>
          </a:r>
        </a:p>
      </dgm:t>
    </dgm:pt>
    <dgm:pt modelId="{8F58C1CE-D6A6-40FA-AF2E-EB010492A276}" type="parTrans" cxnId="{ED88E272-D689-40FE-B4A9-C7B9033BE6E8}">
      <dgm:prSet/>
      <dgm:spPr/>
      <dgm:t>
        <a:bodyPr/>
        <a:lstStyle/>
        <a:p>
          <a:endParaRPr lang="ru-RU">
            <a:solidFill>
              <a:sysClr val="windowText" lastClr="000000"/>
            </a:solidFill>
          </a:endParaRPr>
        </a:p>
      </dgm:t>
    </dgm:pt>
    <dgm:pt modelId="{2CBE4E02-C622-4828-B36A-01E64057C475}" type="sibTrans" cxnId="{ED88E272-D689-40FE-B4A9-C7B9033BE6E8}">
      <dgm:prSet/>
      <dgm:spPr/>
      <dgm:t>
        <a:bodyPr/>
        <a:lstStyle/>
        <a:p>
          <a:endParaRPr lang="ru-RU">
            <a:solidFill>
              <a:sysClr val="windowText" lastClr="000000"/>
            </a:solidFill>
          </a:endParaRPr>
        </a:p>
      </dgm:t>
    </dgm:pt>
    <dgm:pt modelId="{4D85F304-17E0-42D0-9FE5-81607F9EDC41}">
      <dgm:prSet phldrT="[Текст]" custT="1"/>
      <dgm:spPr/>
      <dgm:t>
        <a:bodyPr/>
        <a:lstStyle/>
        <a:p>
          <a:pPr algn="ctr"/>
          <a:r>
            <a:rPr lang="ru-RU" sz="1200">
              <a:solidFill>
                <a:sysClr val="windowText" lastClr="000000"/>
              </a:solidFill>
            </a:rPr>
            <a:t>родители (законные представители), в семьях которых среднедушевой доход не превышает величины прожиточного минимума</a:t>
          </a:r>
        </a:p>
      </dgm:t>
    </dgm:pt>
    <dgm:pt modelId="{87EDF7FF-584A-40FB-BD35-0916DFB4C4DD}" type="parTrans" cxnId="{518EB382-71ED-4D09-8F3B-A7797C80494E}">
      <dgm:prSet/>
      <dgm:spPr/>
      <dgm:t>
        <a:bodyPr/>
        <a:lstStyle/>
        <a:p>
          <a:endParaRPr lang="ru-RU">
            <a:solidFill>
              <a:sysClr val="windowText" lastClr="000000"/>
            </a:solidFill>
          </a:endParaRPr>
        </a:p>
      </dgm:t>
    </dgm:pt>
    <dgm:pt modelId="{A9ACA2C8-D8B2-45DE-8213-1F2399122B0E}" type="sibTrans" cxnId="{518EB382-71ED-4D09-8F3B-A7797C80494E}">
      <dgm:prSet/>
      <dgm:spPr/>
      <dgm:t>
        <a:bodyPr/>
        <a:lstStyle/>
        <a:p>
          <a:endParaRPr lang="ru-RU">
            <a:solidFill>
              <a:sysClr val="windowText" lastClr="000000"/>
            </a:solidFill>
          </a:endParaRPr>
        </a:p>
      </dgm:t>
    </dgm:pt>
    <dgm:pt modelId="{35ACF2AC-8788-454D-B758-AFE2D5DDCE90}">
      <dgm:prSet/>
      <dgm:spPr/>
      <dgm:t>
        <a:bodyPr/>
        <a:lstStyle/>
        <a:p>
          <a:r>
            <a:rPr lang="ru-RU">
              <a:solidFill>
                <a:sysClr val="windowText" lastClr="000000"/>
              </a:solidFill>
            </a:rPr>
            <a:t>100%</a:t>
          </a:r>
        </a:p>
      </dgm:t>
    </dgm:pt>
    <dgm:pt modelId="{0D023DC5-3E8E-4CCC-88C8-1718477E8AFE}" type="parTrans" cxnId="{6B8B0F7E-25FA-4FAF-BF34-441FB6BE4C93}">
      <dgm:prSet/>
      <dgm:spPr/>
      <dgm:t>
        <a:bodyPr/>
        <a:lstStyle/>
        <a:p>
          <a:endParaRPr lang="ru-RU">
            <a:solidFill>
              <a:sysClr val="windowText" lastClr="000000"/>
            </a:solidFill>
          </a:endParaRPr>
        </a:p>
      </dgm:t>
    </dgm:pt>
    <dgm:pt modelId="{F72C9C7A-1C9F-4015-98E7-3778AB34D666}" type="sibTrans" cxnId="{6B8B0F7E-25FA-4FAF-BF34-441FB6BE4C93}">
      <dgm:prSet/>
      <dgm:spPr/>
      <dgm:t>
        <a:bodyPr/>
        <a:lstStyle/>
        <a:p>
          <a:endParaRPr lang="ru-RU">
            <a:solidFill>
              <a:sysClr val="windowText" lastClr="000000"/>
            </a:solidFill>
          </a:endParaRPr>
        </a:p>
      </dgm:t>
    </dgm:pt>
    <dgm:pt modelId="{06A3DD0E-5FFC-405A-A247-C955B04C1CE7}">
      <dgm:prSet/>
      <dgm:spPr/>
      <dgm:t>
        <a:bodyPr/>
        <a:lstStyle/>
        <a:p>
          <a:r>
            <a:rPr lang="ru-RU">
              <a:solidFill>
                <a:sysClr val="windowText" lastClr="000000"/>
              </a:solidFill>
            </a:rPr>
            <a:t>50%</a:t>
          </a:r>
        </a:p>
      </dgm:t>
    </dgm:pt>
    <dgm:pt modelId="{84D7E69D-B3C9-4048-AC9B-97B83CD32FC3}" type="parTrans" cxnId="{905D5D3D-0321-4180-9D63-56DBE61452B0}">
      <dgm:prSet/>
      <dgm:spPr/>
      <dgm:t>
        <a:bodyPr/>
        <a:lstStyle/>
        <a:p>
          <a:endParaRPr lang="ru-RU">
            <a:solidFill>
              <a:sysClr val="windowText" lastClr="000000"/>
            </a:solidFill>
          </a:endParaRPr>
        </a:p>
      </dgm:t>
    </dgm:pt>
    <dgm:pt modelId="{5FAFC9ED-399E-4EE5-9A7C-A56ECE9AF39A}" type="sibTrans" cxnId="{905D5D3D-0321-4180-9D63-56DBE61452B0}">
      <dgm:prSet/>
      <dgm:spPr/>
      <dgm:t>
        <a:bodyPr/>
        <a:lstStyle/>
        <a:p>
          <a:endParaRPr lang="ru-RU">
            <a:solidFill>
              <a:sysClr val="windowText" lastClr="000000"/>
            </a:solidFill>
          </a:endParaRPr>
        </a:p>
      </dgm:t>
    </dgm:pt>
    <dgm:pt modelId="{B2581279-C58E-448B-A582-05E8434878A4}">
      <dgm:prSet phldrT="[Текст]" custT="1"/>
      <dgm:spPr/>
      <dgm:t>
        <a:bodyPr/>
        <a:lstStyle/>
        <a:p>
          <a:pPr algn="ctr"/>
          <a:r>
            <a:rPr lang="ru-RU" sz="1200">
              <a:solidFill>
                <a:sysClr val="windowText" lastClr="000000"/>
              </a:solidFill>
            </a:rPr>
            <a:t>законные представители детей-сирот и детей, оставшихся без попечения родителей</a:t>
          </a:r>
        </a:p>
      </dgm:t>
    </dgm:pt>
    <dgm:pt modelId="{62EF5364-A648-447C-923B-74F6DEDE1713}" type="parTrans" cxnId="{09BE4834-86E8-4223-8726-11B45F13A2B4}">
      <dgm:prSet/>
      <dgm:spPr/>
      <dgm:t>
        <a:bodyPr/>
        <a:lstStyle/>
        <a:p>
          <a:endParaRPr lang="ru-RU">
            <a:solidFill>
              <a:sysClr val="windowText" lastClr="000000"/>
            </a:solidFill>
          </a:endParaRPr>
        </a:p>
      </dgm:t>
    </dgm:pt>
    <dgm:pt modelId="{4CCE625E-F421-4120-B4FA-8B503D766CC8}" type="sibTrans" cxnId="{09BE4834-86E8-4223-8726-11B45F13A2B4}">
      <dgm:prSet/>
      <dgm:spPr/>
      <dgm:t>
        <a:bodyPr/>
        <a:lstStyle/>
        <a:p>
          <a:endParaRPr lang="ru-RU">
            <a:solidFill>
              <a:sysClr val="windowText" lastClr="000000"/>
            </a:solidFill>
          </a:endParaRPr>
        </a:p>
      </dgm:t>
    </dgm:pt>
    <dgm:pt modelId="{3B81ECFA-40B6-45B6-ABFE-509417F0A0FC}">
      <dgm:prSet phldrT="[Текст]"/>
      <dgm:spPr/>
      <dgm:t>
        <a:bodyPr/>
        <a:lstStyle/>
        <a:p>
          <a:r>
            <a:rPr lang="ru-RU">
              <a:solidFill>
                <a:sysClr val="windowText" lastClr="000000"/>
              </a:solidFill>
            </a:rPr>
            <a:t>100%</a:t>
          </a:r>
        </a:p>
      </dgm:t>
    </dgm:pt>
    <dgm:pt modelId="{C2835A8B-884C-4A54-9893-0FEE6EAFFF7A}" type="parTrans" cxnId="{B1FA79DC-00FF-48D9-B2D6-D3A06C7CEBB5}">
      <dgm:prSet/>
      <dgm:spPr/>
      <dgm:t>
        <a:bodyPr/>
        <a:lstStyle/>
        <a:p>
          <a:endParaRPr lang="ru-RU">
            <a:solidFill>
              <a:sysClr val="windowText" lastClr="000000"/>
            </a:solidFill>
          </a:endParaRPr>
        </a:p>
      </dgm:t>
    </dgm:pt>
    <dgm:pt modelId="{B2D65532-B7C2-4F8B-8C36-4BEDEF30A18C}" type="sibTrans" cxnId="{B1FA79DC-00FF-48D9-B2D6-D3A06C7CEBB5}">
      <dgm:prSet/>
      <dgm:spPr/>
      <dgm:t>
        <a:bodyPr/>
        <a:lstStyle/>
        <a:p>
          <a:endParaRPr lang="ru-RU">
            <a:solidFill>
              <a:sysClr val="windowText" lastClr="000000"/>
            </a:solidFill>
          </a:endParaRPr>
        </a:p>
      </dgm:t>
    </dgm:pt>
    <dgm:pt modelId="{6F242609-91A3-4C29-B1F9-043F6EBCDEE9}">
      <dgm:prSet phldrT="[Текст]"/>
      <dgm:spPr/>
      <dgm:t>
        <a:bodyPr/>
        <a:lstStyle/>
        <a:p>
          <a:r>
            <a:rPr lang="ru-RU">
              <a:solidFill>
                <a:sysClr val="windowText" lastClr="000000"/>
              </a:solidFill>
            </a:rPr>
            <a:t>50%</a:t>
          </a:r>
        </a:p>
      </dgm:t>
    </dgm:pt>
    <dgm:pt modelId="{7F1E4ACA-5026-498B-BF5A-D55765BFC5DB}" type="parTrans" cxnId="{F2515827-98BE-42D9-A451-D3F7C98604E4}">
      <dgm:prSet/>
      <dgm:spPr/>
      <dgm:t>
        <a:bodyPr/>
        <a:lstStyle/>
        <a:p>
          <a:endParaRPr lang="ru-RU">
            <a:solidFill>
              <a:sysClr val="windowText" lastClr="000000"/>
            </a:solidFill>
          </a:endParaRPr>
        </a:p>
      </dgm:t>
    </dgm:pt>
    <dgm:pt modelId="{EE12D715-1676-485E-9A8C-AF8A23AD5259}" type="sibTrans" cxnId="{F2515827-98BE-42D9-A451-D3F7C98604E4}">
      <dgm:prSet/>
      <dgm:spPr/>
      <dgm:t>
        <a:bodyPr/>
        <a:lstStyle/>
        <a:p>
          <a:endParaRPr lang="ru-RU">
            <a:solidFill>
              <a:sysClr val="windowText" lastClr="000000"/>
            </a:solidFill>
          </a:endParaRPr>
        </a:p>
      </dgm:t>
    </dgm:pt>
    <dgm:pt modelId="{5E10CA10-8CDD-4C94-BF6E-2876898C1006}">
      <dgm:prSet phldrT="[Текст]" custT="1"/>
      <dgm:spPr/>
      <dgm:t>
        <a:bodyPr/>
        <a:lstStyle/>
        <a:p>
          <a:pPr algn="l"/>
          <a:r>
            <a:rPr lang="ru-RU" sz="1200">
              <a:solidFill>
                <a:sysClr val="windowText" lastClr="000000"/>
              </a:solidFill>
            </a:rPr>
            <a:t>родители (законные представители), имеющие детей с ограниченными возможностями здоровья</a:t>
          </a:r>
        </a:p>
      </dgm:t>
    </dgm:pt>
    <dgm:pt modelId="{F8760491-0CC7-430D-86C3-6D5992C7B1C9}" type="parTrans" cxnId="{F8772BEA-FBC3-4330-B30F-E024577B6761}">
      <dgm:prSet/>
      <dgm:spPr/>
      <dgm:t>
        <a:bodyPr/>
        <a:lstStyle/>
        <a:p>
          <a:endParaRPr lang="ru-RU">
            <a:solidFill>
              <a:sysClr val="windowText" lastClr="000000"/>
            </a:solidFill>
          </a:endParaRPr>
        </a:p>
      </dgm:t>
    </dgm:pt>
    <dgm:pt modelId="{5E984795-F9B8-4D56-8705-DDE39E592241}" type="sibTrans" cxnId="{F8772BEA-FBC3-4330-B30F-E024577B6761}">
      <dgm:prSet/>
      <dgm:spPr/>
      <dgm:t>
        <a:bodyPr/>
        <a:lstStyle/>
        <a:p>
          <a:endParaRPr lang="ru-RU">
            <a:solidFill>
              <a:sysClr val="windowText" lastClr="000000"/>
            </a:solidFill>
          </a:endParaRPr>
        </a:p>
      </dgm:t>
    </dgm:pt>
    <dgm:pt modelId="{46837EAC-033B-4ED8-B963-A2C61D2A537E}">
      <dgm:prSet phldrT="[Текст]" custT="1"/>
      <dgm:spPr/>
      <dgm:t>
        <a:bodyPr/>
        <a:lstStyle/>
        <a:p>
          <a:pPr algn="ctr"/>
          <a:r>
            <a:rPr lang="ru-RU" sz="1200">
              <a:solidFill>
                <a:sysClr val="windowText" lastClr="000000"/>
              </a:solidFill>
            </a:rPr>
            <a:t>1                                 </a:t>
          </a:r>
        </a:p>
      </dgm:t>
    </dgm:pt>
    <dgm:pt modelId="{F5F0EE67-FCD5-43E9-B744-8C5859053A79}" type="parTrans" cxnId="{4FB012CD-A80B-4ADA-8497-6DE20F6407F4}">
      <dgm:prSet/>
      <dgm:spPr/>
      <dgm:t>
        <a:bodyPr/>
        <a:lstStyle/>
        <a:p>
          <a:endParaRPr lang="ru-RU"/>
        </a:p>
      </dgm:t>
    </dgm:pt>
    <dgm:pt modelId="{7B5F8CC0-55AF-4C31-882C-B9C660CF533A}" type="sibTrans" cxnId="{4FB012CD-A80B-4ADA-8497-6DE20F6407F4}">
      <dgm:prSet/>
      <dgm:spPr/>
      <dgm:t>
        <a:bodyPr/>
        <a:lstStyle/>
        <a:p>
          <a:endParaRPr lang="ru-RU"/>
        </a:p>
      </dgm:t>
    </dgm:pt>
    <dgm:pt modelId="{6BBF1867-F9A2-45A2-B0CD-C83908FEB058}">
      <dgm:prSet phldrT="[Текст]" custT="1"/>
      <dgm:spPr/>
      <dgm:t>
        <a:bodyPr/>
        <a:lstStyle/>
        <a:p>
          <a:pPr algn="ctr"/>
          <a:r>
            <a:rPr lang="ru-RU" sz="1200">
              <a:solidFill>
                <a:sysClr val="windowText" lastClr="000000"/>
              </a:solidFill>
            </a:rPr>
            <a:t> 32</a:t>
          </a:r>
        </a:p>
      </dgm:t>
    </dgm:pt>
    <dgm:pt modelId="{E100354F-27D8-48A4-B20F-8DFDE4F498C5}" type="parTrans" cxnId="{76127A31-8BA7-4D51-B655-24D65918EF29}">
      <dgm:prSet/>
      <dgm:spPr/>
      <dgm:t>
        <a:bodyPr/>
        <a:lstStyle/>
        <a:p>
          <a:endParaRPr lang="ru-RU"/>
        </a:p>
      </dgm:t>
    </dgm:pt>
    <dgm:pt modelId="{94EE398D-DAB3-4963-A328-1862D40398EF}" type="sibTrans" cxnId="{76127A31-8BA7-4D51-B655-24D65918EF29}">
      <dgm:prSet/>
      <dgm:spPr/>
      <dgm:t>
        <a:bodyPr/>
        <a:lstStyle/>
        <a:p>
          <a:endParaRPr lang="ru-RU"/>
        </a:p>
      </dgm:t>
    </dgm:pt>
    <dgm:pt modelId="{DD1D4663-55B3-470F-943F-57B0256E3F3E}">
      <dgm:prSet phldrT="[Текст]" custT="1"/>
      <dgm:spPr/>
      <dgm:t>
        <a:bodyPr/>
        <a:lstStyle/>
        <a:p>
          <a:pPr algn="ctr"/>
          <a:r>
            <a:rPr lang="ru-RU" sz="1200">
              <a:solidFill>
                <a:sysClr val="windowText" lastClr="000000"/>
              </a:solidFill>
            </a:rPr>
            <a:t>77</a:t>
          </a:r>
        </a:p>
      </dgm:t>
    </dgm:pt>
    <dgm:pt modelId="{71C799A3-B83F-4019-A083-535AD524DCEA}" type="parTrans" cxnId="{F53DC7C1-4B4C-4AFD-BDD3-0141BABDE40E}">
      <dgm:prSet/>
      <dgm:spPr/>
      <dgm:t>
        <a:bodyPr/>
        <a:lstStyle/>
        <a:p>
          <a:endParaRPr lang="ru-RU"/>
        </a:p>
      </dgm:t>
    </dgm:pt>
    <dgm:pt modelId="{C08C7C9E-AF4E-4079-8AAD-690E8BC4A85D}" type="sibTrans" cxnId="{F53DC7C1-4B4C-4AFD-BDD3-0141BABDE40E}">
      <dgm:prSet/>
      <dgm:spPr/>
      <dgm:t>
        <a:bodyPr/>
        <a:lstStyle/>
        <a:p>
          <a:endParaRPr lang="ru-RU"/>
        </a:p>
      </dgm:t>
    </dgm:pt>
    <dgm:pt modelId="{F508F583-ABFE-4450-9F3D-4CB6A77E4FC3}">
      <dgm:prSet phldrT="[Текст]" custT="1"/>
      <dgm:spPr/>
      <dgm:t>
        <a:bodyPr/>
        <a:lstStyle/>
        <a:p>
          <a:pPr algn="ctr"/>
          <a:r>
            <a:rPr lang="ru-RU" sz="1200">
              <a:solidFill>
                <a:sysClr val="windowText" lastClr="000000"/>
              </a:solidFill>
            </a:rPr>
            <a:t> 5</a:t>
          </a:r>
        </a:p>
      </dgm:t>
    </dgm:pt>
    <dgm:pt modelId="{5D0DFC3C-AA60-4DB3-B219-02DED0DBEC93}" type="parTrans" cxnId="{7B2A4484-A8DF-426A-A52F-B5A5A3D1F5C8}">
      <dgm:prSet/>
      <dgm:spPr/>
      <dgm:t>
        <a:bodyPr/>
        <a:lstStyle/>
        <a:p>
          <a:endParaRPr lang="ru-RU"/>
        </a:p>
      </dgm:t>
    </dgm:pt>
    <dgm:pt modelId="{FDC21CC5-F563-46C8-B949-388E34303210}" type="sibTrans" cxnId="{7B2A4484-A8DF-426A-A52F-B5A5A3D1F5C8}">
      <dgm:prSet/>
      <dgm:spPr/>
      <dgm:t>
        <a:bodyPr/>
        <a:lstStyle/>
        <a:p>
          <a:endParaRPr lang="ru-RU"/>
        </a:p>
      </dgm:t>
    </dgm:pt>
    <dgm:pt modelId="{8DCBC59D-0ACF-4CB1-AF32-82A50D034755}" type="pres">
      <dgm:prSet presAssocID="{A8B4764F-C5B2-449B-A1BA-BE06DE6B5069}" presName="Name0" presStyleCnt="0">
        <dgm:presLayoutVars>
          <dgm:dir/>
          <dgm:animLvl val="lvl"/>
          <dgm:resizeHandles val="exact"/>
        </dgm:presLayoutVars>
      </dgm:prSet>
      <dgm:spPr/>
    </dgm:pt>
    <dgm:pt modelId="{19C0D7C2-23A3-4C03-B2EF-B78AA0100145}" type="pres">
      <dgm:prSet presAssocID="{35ACF2AC-8788-454D-B758-AFE2D5DDCE90}" presName="linNode" presStyleCnt="0"/>
      <dgm:spPr/>
    </dgm:pt>
    <dgm:pt modelId="{97E0C8C7-EB2B-4D05-BCB8-752F19A0E4D8}" type="pres">
      <dgm:prSet presAssocID="{35ACF2AC-8788-454D-B758-AFE2D5DDCE90}" presName="parentText" presStyleLbl="node1" presStyleIdx="0" presStyleCnt="4">
        <dgm:presLayoutVars>
          <dgm:chMax val="1"/>
          <dgm:bulletEnabled val="1"/>
        </dgm:presLayoutVars>
      </dgm:prSet>
      <dgm:spPr/>
      <dgm:t>
        <a:bodyPr/>
        <a:lstStyle/>
        <a:p>
          <a:endParaRPr lang="ru-RU"/>
        </a:p>
      </dgm:t>
    </dgm:pt>
    <dgm:pt modelId="{CB644717-F1DE-4ADA-A0F0-02204A98D393}" type="pres">
      <dgm:prSet presAssocID="{35ACF2AC-8788-454D-B758-AFE2D5DDCE90}" presName="descendantText" presStyleLbl="alignAccFollowNode1" presStyleIdx="0" presStyleCnt="4">
        <dgm:presLayoutVars>
          <dgm:bulletEnabled val="1"/>
        </dgm:presLayoutVars>
      </dgm:prSet>
      <dgm:spPr/>
      <dgm:t>
        <a:bodyPr/>
        <a:lstStyle/>
        <a:p>
          <a:endParaRPr lang="ru-RU"/>
        </a:p>
      </dgm:t>
    </dgm:pt>
    <dgm:pt modelId="{1AF34CA9-D2D8-46C3-B3AD-F5AB73ABE5B2}" type="pres">
      <dgm:prSet presAssocID="{F72C9C7A-1C9F-4015-98E7-3778AB34D666}" presName="sp" presStyleCnt="0"/>
      <dgm:spPr/>
    </dgm:pt>
    <dgm:pt modelId="{8574686E-FB51-4B0E-86BA-BAEC1162D9F7}" type="pres">
      <dgm:prSet presAssocID="{3B81ECFA-40B6-45B6-ABFE-509417F0A0FC}" presName="linNode" presStyleCnt="0"/>
      <dgm:spPr/>
    </dgm:pt>
    <dgm:pt modelId="{43D5352A-C5DE-4A14-A55C-A29C476400E6}" type="pres">
      <dgm:prSet presAssocID="{3B81ECFA-40B6-45B6-ABFE-509417F0A0FC}" presName="parentText" presStyleLbl="node1" presStyleIdx="1" presStyleCnt="4">
        <dgm:presLayoutVars>
          <dgm:chMax val="1"/>
          <dgm:bulletEnabled val="1"/>
        </dgm:presLayoutVars>
      </dgm:prSet>
      <dgm:spPr/>
      <dgm:t>
        <a:bodyPr/>
        <a:lstStyle/>
        <a:p>
          <a:endParaRPr lang="ru-RU"/>
        </a:p>
      </dgm:t>
    </dgm:pt>
    <dgm:pt modelId="{153C5564-ECC0-4DBB-95AA-A17BB1FE7868}" type="pres">
      <dgm:prSet presAssocID="{3B81ECFA-40B6-45B6-ABFE-509417F0A0FC}" presName="descendantText" presStyleLbl="alignAccFollowNode1" presStyleIdx="1" presStyleCnt="4">
        <dgm:presLayoutVars>
          <dgm:bulletEnabled val="1"/>
        </dgm:presLayoutVars>
      </dgm:prSet>
      <dgm:spPr/>
      <dgm:t>
        <a:bodyPr/>
        <a:lstStyle/>
        <a:p>
          <a:endParaRPr lang="ru-RU"/>
        </a:p>
      </dgm:t>
    </dgm:pt>
    <dgm:pt modelId="{C64D4F3E-C6DF-4813-A753-6598FEA145CA}" type="pres">
      <dgm:prSet presAssocID="{B2D65532-B7C2-4F8B-8C36-4BEDEF30A18C}" presName="sp" presStyleCnt="0"/>
      <dgm:spPr/>
    </dgm:pt>
    <dgm:pt modelId="{F4CC910F-069C-4237-8C50-CAE39789078F}" type="pres">
      <dgm:prSet presAssocID="{06A3DD0E-5FFC-405A-A247-C955B04C1CE7}" presName="linNode" presStyleCnt="0"/>
      <dgm:spPr/>
    </dgm:pt>
    <dgm:pt modelId="{7200BAFD-7227-4E59-942A-B0EA2C045B87}" type="pres">
      <dgm:prSet presAssocID="{06A3DD0E-5FFC-405A-A247-C955B04C1CE7}" presName="parentText" presStyleLbl="node1" presStyleIdx="2" presStyleCnt="4">
        <dgm:presLayoutVars>
          <dgm:chMax val="1"/>
          <dgm:bulletEnabled val="1"/>
        </dgm:presLayoutVars>
      </dgm:prSet>
      <dgm:spPr/>
      <dgm:t>
        <a:bodyPr/>
        <a:lstStyle/>
        <a:p>
          <a:endParaRPr lang="ru-RU"/>
        </a:p>
      </dgm:t>
    </dgm:pt>
    <dgm:pt modelId="{AD1233A2-8FD9-4E10-895A-A1444EF40861}" type="pres">
      <dgm:prSet presAssocID="{06A3DD0E-5FFC-405A-A247-C955B04C1CE7}" presName="descendantText" presStyleLbl="alignAccFollowNode1" presStyleIdx="2" presStyleCnt="4">
        <dgm:presLayoutVars>
          <dgm:bulletEnabled val="1"/>
        </dgm:presLayoutVars>
      </dgm:prSet>
      <dgm:spPr/>
      <dgm:t>
        <a:bodyPr/>
        <a:lstStyle/>
        <a:p>
          <a:endParaRPr lang="ru-RU"/>
        </a:p>
      </dgm:t>
    </dgm:pt>
    <dgm:pt modelId="{CFA5A844-AD60-4ACA-875E-8F2B30FF8B23}" type="pres">
      <dgm:prSet presAssocID="{5FAFC9ED-399E-4EE5-9A7C-A56ECE9AF39A}" presName="sp" presStyleCnt="0"/>
      <dgm:spPr/>
    </dgm:pt>
    <dgm:pt modelId="{43D7F8B8-479C-4788-95BD-46DC4F26BF25}" type="pres">
      <dgm:prSet presAssocID="{6F242609-91A3-4C29-B1F9-043F6EBCDEE9}" presName="linNode" presStyleCnt="0"/>
      <dgm:spPr/>
    </dgm:pt>
    <dgm:pt modelId="{E2EFE86B-44BA-4327-BD2D-A101DF776C3C}" type="pres">
      <dgm:prSet presAssocID="{6F242609-91A3-4C29-B1F9-043F6EBCDEE9}" presName="parentText" presStyleLbl="node1" presStyleIdx="3" presStyleCnt="4">
        <dgm:presLayoutVars>
          <dgm:chMax val="1"/>
          <dgm:bulletEnabled val="1"/>
        </dgm:presLayoutVars>
      </dgm:prSet>
      <dgm:spPr/>
      <dgm:t>
        <a:bodyPr/>
        <a:lstStyle/>
        <a:p>
          <a:endParaRPr lang="ru-RU"/>
        </a:p>
      </dgm:t>
    </dgm:pt>
    <dgm:pt modelId="{A8F8EC49-E638-482D-BABA-D32148B58B64}" type="pres">
      <dgm:prSet presAssocID="{6F242609-91A3-4C29-B1F9-043F6EBCDEE9}" presName="descendantText" presStyleLbl="alignAccFollowNode1" presStyleIdx="3" presStyleCnt="4">
        <dgm:presLayoutVars>
          <dgm:bulletEnabled val="1"/>
        </dgm:presLayoutVars>
      </dgm:prSet>
      <dgm:spPr/>
      <dgm:t>
        <a:bodyPr/>
        <a:lstStyle/>
        <a:p>
          <a:endParaRPr lang="ru-RU"/>
        </a:p>
      </dgm:t>
    </dgm:pt>
  </dgm:ptLst>
  <dgm:cxnLst>
    <dgm:cxn modelId="{BF0F3E71-6D9F-48C1-8B87-00963624C352}" type="presOf" srcId="{5E10CA10-8CDD-4C94-BF6E-2876898C1006}" destId="{A8F8EC49-E638-482D-BABA-D32148B58B64}" srcOrd="0" destOrd="0" presId="urn:microsoft.com/office/officeart/2005/8/layout/vList5"/>
    <dgm:cxn modelId="{FDBA55C5-6096-4993-A191-1180B80F83F5}" type="presOf" srcId="{3B81ECFA-40B6-45B6-ABFE-509417F0A0FC}" destId="{43D5352A-C5DE-4A14-A55C-A29C476400E6}" srcOrd="0" destOrd="0" presId="urn:microsoft.com/office/officeart/2005/8/layout/vList5"/>
    <dgm:cxn modelId="{1A034B97-5C9D-4E22-A098-1913D423A6E3}" type="presOf" srcId="{A8B4764F-C5B2-449B-A1BA-BE06DE6B5069}" destId="{8DCBC59D-0ACF-4CB1-AF32-82A50D034755}" srcOrd="0" destOrd="0" presId="urn:microsoft.com/office/officeart/2005/8/layout/vList5"/>
    <dgm:cxn modelId="{170E32AB-74DC-4BFD-BD08-B4CD675D17E2}" type="presOf" srcId="{B2581279-C58E-448B-A582-05E8434878A4}" destId="{153C5564-ECC0-4DBB-95AA-A17BB1FE7868}" srcOrd="0" destOrd="0" presId="urn:microsoft.com/office/officeart/2005/8/layout/vList5"/>
    <dgm:cxn modelId="{02482FF9-8A5B-4E11-BCD4-A5DCEAFFB0B6}" type="presOf" srcId="{F508F583-ABFE-4450-9F3D-4CB6A77E4FC3}" destId="{CB644717-F1DE-4ADA-A0F0-02204A98D393}" srcOrd="0" destOrd="1" presId="urn:microsoft.com/office/officeart/2005/8/layout/vList5"/>
    <dgm:cxn modelId="{F8772BEA-FBC3-4330-B30F-E024577B6761}" srcId="{6F242609-91A3-4C29-B1F9-043F6EBCDEE9}" destId="{5E10CA10-8CDD-4C94-BF6E-2876898C1006}" srcOrd="0" destOrd="0" parTransId="{F8760491-0CC7-430D-86C3-6D5992C7B1C9}" sibTransId="{5E984795-F9B8-4D56-8705-DDE39E592241}"/>
    <dgm:cxn modelId="{7B2A4484-A8DF-426A-A52F-B5A5A3D1F5C8}" srcId="{35ACF2AC-8788-454D-B758-AFE2D5DDCE90}" destId="{F508F583-ABFE-4450-9F3D-4CB6A77E4FC3}" srcOrd="1" destOrd="0" parTransId="{5D0DFC3C-AA60-4DB3-B219-02DED0DBEC93}" sibTransId="{FDC21CC5-F563-46C8-B949-388E34303210}"/>
    <dgm:cxn modelId="{4FB012CD-A80B-4ADA-8497-6DE20F6407F4}" srcId="{3B81ECFA-40B6-45B6-ABFE-509417F0A0FC}" destId="{46837EAC-033B-4ED8-B963-A2C61D2A537E}" srcOrd="1" destOrd="0" parTransId="{F5F0EE67-FCD5-43E9-B744-8C5859053A79}" sibTransId="{7B5F8CC0-55AF-4C31-882C-B9C660CF533A}"/>
    <dgm:cxn modelId="{9E2FB31F-58A0-4BF5-871F-1D7BB71F3E09}" type="presOf" srcId="{6BBF1867-F9A2-45A2-B0CD-C83908FEB058}" destId="{AD1233A2-8FD9-4E10-895A-A1444EF40861}" srcOrd="0" destOrd="1" presId="urn:microsoft.com/office/officeart/2005/8/layout/vList5"/>
    <dgm:cxn modelId="{518EB382-71ED-4D09-8F3B-A7797C80494E}" srcId="{06A3DD0E-5FFC-405A-A247-C955B04C1CE7}" destId="{4D85F304-17E0-42D0-9FE5-81607F9EDC41}" srcOrd="0" destOrd="0" parTransId="{87EDF7FF-584A-40FB-BD35-0916DFB4C4DD}" sibTransId="{A9ACA2C8-D8B2-45DE-8213-1F2399122B0E}"/>
    <dgm:cxn modelId="{ED88E272-D689-40FE-B4A9-C7B9033BE6E8}" srcId="{35ACF2AC-8788-454D-B758-AFE2D5DDCE90}" destId="{BDA9BDA9-4A7F-444F-B4BC-59DC2DC847E2}" srcOrd="0" destOrd="0" parTransId="{8F58C1CE-D6A6-40FA-AF2E-EB010492A276}" sibTransId="{2CBE4E02-C622-4828-B36A-01E64057C475}"/>
    <dgm:cxn modelId="{76127A31-8BA7-4D51-B655-24D65918EF29}" srcId="{06A3DD0E-5FFC-405A-A247-C955B04C1CE7}" destId="{6BBF1867-F9A2-45A2-B0CD-C83908FEB058}" srcOrd="1" destOrd="0" parTransId="{E100354F-27D8-48A4-B20F-8DFDE4F498C5}" sibTransId="{94EE398D-DAB3-4963-A328-1862D40398EF}"/>
    <dgm:cxn modelId="{B8519864-3434-4F80-A320-77E9062C31DF}" type="presOf" srcId="{BDA9BDA9-4A7F-444F-B4BC-59DC2DC847E2}" destId="{CB644717-F1DE-4ADA-A0F0-02204A98D393}" srcOrd="0" destOrd="0" presId="urn:microsoft.com/office/officeart/2005/8/layout/vList5"/>
    <dgm:cxn modelId="{6B8B0F7E-25FA-4FAF-BF34-441FB6BE4C93}" srcId="{A8B4764F-C5B2-449B-A1BA-BE06DE6B5069}" destId="{35ACF2AC-8788-454D-B758-AFE2D5DDCE90}" srcOrd="0" destOrd="0" parTransId="{0D023DC5-3E8E-4CCC-88C8-1718477E8AFE}" sibTransId="{F72C9C7A-1C9F-4015-98E7-3778AB34D666}"/>
    <dgm:cxn modelId="{EB4B1FE9-271B-4976-983C-FC7AED311066}" type="presOf" srcId="{6F242609-91A3-4C29-B1F9-043F6EBCDEE9}" destId="{E2EFE86B-44BA-4327-BD2D-A101DF776C3C}" srcOrd="0" destOrd="0" presId="urn:microsoft.com/office/officeart/2005/8/layout/vList5"/>
    <dgm:cxn modelId="{95E93FA0-10F3-4812-85E8-94F039107B58}" type="presOf" srcId="{46837EAC-033B-4ED8-B963-A2C61D2A537E}" destId="{153C5564-ECC0-4DBB-95AA-A17BB1FE7868}" srcOrd="0" destOrd="1" presId="urn:microsoft.com/office/officeart/2005/8/layout/vList5"/>
    <dgm:cxn modelId="{905D5D3D-0321-4180-9D63-56DBE61452B0}" srcId="{A8B4764F-C5B2-449B-A1BA-BE06DE6B5069}" destId="{06A3DD0E-5FFC-405A-A247-C955B04C1CE7}" srcOrd="2" destOrd="0" parTransId="{84D7E69D-B3C9-4048-AC9B-97B83CD32FC3}" sibTransId="{5FAFC9ED-399E-4EE5-9A7C-A56ECE9AF39A}"/>
    <dgm:cxn modelId="{09BE4834-86E8-4223-8726-11B45F13A2B4}" srcId="{3B81ECFA-40B6-45B6-ABFE-509417F0A0FC}" destId="{B2581279-C58E-448B-A582-05E8434878A4}" srcOrd="0" destOrd="0" parTransId="{62EF5364-A648-447C-923B-74F6DEDE1713}" sibTransId="{4CCE625E-F421-4120-B4FA-8B503D766CC8}"/>
    <dgm:cxn modelId="{F53DC7C1-4B4C-4AFD-BDD3-0141BABDE40E}" srcId="{6F242609-91A3-4C29-B1F9-043F6EBCDEE9}" destId="{DD1D4663-55B3-470F-943F-57B0256E3F3E}" srcOrd="1" destOrd="0" parTransId="{71C799A3-B83F-4019-A083-535AD524DCEA}" sibTransId="{C08C7C9E-AF4E-4079-8AAD-690E8BC4A85D}"/>
    <dgm:cxn modelId="{8A6433E7-1A3F-4E8B-BFD1-25A09D07F515}" type="presOf" srcId="{06A3DD0E-5FFC-405A-A247-C955B04C1CE7}" destId="{7200BAFD-7227-4E59-942A-B0EA2C045B87}" srcOrd="0" destOrd="0" presId="urn:microsoft.com/office/officeart/2005/8/layout/vList5"/>
    <dgm:cxn modelId="{12F43E57-009E-4C60-A4FE-8F6B3F019392}" type="presOf" srcId="{35ACF2AC-8788-454D-B758-AFE2D5DDCE90}" destId="{97E0C8C7-EB2B-4D05-BCB8-752F19A0E4D8}" srcOrd="0" destOrd="0" presId="urn:microsoft.com/office/officeart/2005/8/layout/vList5"/>
    <dgm:cxn modelId="{F2515827-98BE-42D9-A451-D3F7C98604E4}" srcId="{A8B4764F-C5B2-449B-A1BA-BE06DE6B5069}" destId="{6F242609-91A3-4C29-B1F9-043F6EBCDEE9}" srcOrd="3" destOrd="0" parTransId="{7F1E4ACA-5026-498B-BF5A-D55765BFC5DB}" sibTransId="{EE12D715-1676-485E-9A8C-AF8A23AD5259}"/>
    <dgm:cxn modelId="{B1FA79DC-00FF-48D9-B2D6-D3A06C7CEBB5}" srcId="{A8B4764F-C5B2-449B-A1BA-BE06DE6B5069}" destId="{3B81ECFA-40B6-45B6-ABFE-509417F0A0FC}" srcOrd="1" destOrd="0" parTransId="{C2835A8B-884C-4A54-9893-0FEE6EAFFF7A}" sibTransId="{B2D65532-B7C2-4F8B-8C36-4BEDEF30A18C}"/>
    <dgm:cxn modelId="{6F21556B-08CE-4D9D-AED3-4B6B628E2AB8}" type="presOf" srcId="{4D85F304-17E0-42D0-9FE5-81607F9EDC41}" destId="{AD1233A2-8FD9-4E10-895A-A1444EF40861}" srcOrd="0" destOrd="0" presId="urn:microsoft.com/office/officeart/2005/8/layout/vList5"/>
    <dgm:cxn modelId="{0D16976E-6854-4780-8E8C-BE913150FEE2}" type="presOf" srcId="{DD1D4663-55B3-470F-943F-57B0256E3F3E}" destId="{A8F8EC49-E638-482D-BABA-D32148B58B64}" srcOrd="0" destOrd="1" presId="urn:microsoft.com/office/officeart/2005/8/layout/vList5"/>
    <dgm:cxn modelId="{B576AB4A-9136-4B8A-8FBC-B0515555B54D}" type="presParOf" srcId="{8DCBC59D-0ACF-4CB1-AF32-82A50D034755}" destId="{19C0D7C2-23A3-4C03-B2EF-B78AA0100145}" srcOrd="0" destOrd="0" presId="urn:microsoft.com/office/officeart/2005/8/layout/vList5"/>
    <dgm:cxn modelId="{CE455409-4387-46D4-A09D-5EB97D771E92}" type="presParOf" srcId="{19C0D7C2-23A3-4C03-B2EF-B78AA0100145}" destId="{97E0C8C7-EB2B-4D05-BCB8-752F19A0E4D8}" srcOrd="0" destOrd="0" presId="urn:microsoft.com/office/officeart/2005/8/layout/vList5"/>
    <dgm:cxn modelId="{BA3AFF97-9477-45FD-A2D6-399BC8F63D18}" type="presParOf" srcId="{19C0D7C2-23A3-4C03-B2EF-B78AA0100145}" destId="{CB644717-F1DE-4ADA-A0F0-02204A98D393}" srcOrd="1" destOrd="0" presId="urn:microsoft.com/office/officeart/2005/8/layout/vList5"/>
    <dgm:cxn modelId="{D8150E71-9B5C-4D45-9058-1A7E46C23E37}" type="presParOf" srcId="{8DCBC59D-0ACF-4CB1-AF32-82A50D034755}" destId="{1AF34CA9-D2D8-46C3-B3AD-F5AB73ABE5B2}" srcOrd="1" destOrd="0" presId="urn:microsoft.com/office/officeart/2005/8/layout/vList5"/>
    <dgm:cxn modelId="{B3203926-FB4C-4371-A4F1-09A0678BA8D9}" type="presParOf" srcId="{8DCBC59D-0ACF-4CB1-AF32-82A50D034755}" destId="{8574686E-FB51-4B0E-86BA-BAEC1162D9F7}" srcOrd="2" destOrd="0" presId="urn:microsoft.com/office/officeart/2005/8/layout/vList5"/>
    <dgm:cxn modelId="{3E3D5196-4C83-4EE9-8D23-DC0F07276A4C}" type="presParOf" srcId="{8574686E-FB51-4B0E-86BA-BAEC1162D9F7}" destId="{43D5352A-C5DE-4A14-A55C-A29C476400E6}" srcOrd="0" destOrd="0" presId="urn:microsoft.com/office/officeart/2005/8/layout/vList5"/>
    <dgm:cxn modelId="{DD94CBA9-B7B8-42BC-87C3-18201DA420FD}" type="presParOf" srcId="{8574686E-FB51-4B0E-86BA-BAEC1162D9F7}" destId="{153C5564-ECC0-4DBB-95AA-A17BB1FE7868}" srcOrd="1" destOrd="0" presId="urn:microsoft.com/office/officeart/2005/8/layout/vList5"/>
    <dgm:cxn modelId="{DAD4A9CB-C260-4BF7-A5EC-DC1EB37D5894}" type="presParOf" srcId="{8DCBC59D-0ACF-4CB1-AF32-82A50D034755}" destId="{C64D4F3E-C6DF-4813-A753-6598FEA145CA}" srcOrd="3" destOrd="0" presId="urn:microsoft.com/office/officeart/2005/8/layout/vList5"/>
    <dgm:cxn modelId="{C5F893B8-0328-4F1D-B734-616D74D6C458}" type="presParOf" srcId="{8DCBC59D-0ACF-4CB1-AF32-82A50D034755}" destId="{F4CC910F-069C-4237-8C50-CAE39789078F}" srcOrd="4" destOrd="0" presId="urn:microsoft.com/office/officeart/2005/8/layout/vList5"/>
    <dgm:cxn modelId="{194FB7FC-26DE-4EBE-A213-706A1904A33E}" type="presParOf" srcId="{F4CC910F-069C-4237-8C50-CAE39789078F}" destId="{7200BAFD-7227-4E59-942A-B0EA2C045B87}" srcOrd="0" destOrd="0" presId="urn:microsoft.com/office/officeart/2005/8/layout/vList5"/>
    <dgm:cxn modelId="{8D5FEAD9-1248-4481-8B75-3D9F3154F2E9}" type="presParOf" srcId="{F4CC910F-069C-4237-8C50-CAE39789078F}" destId="{AD1233A2-8FD9-4E10-895A-A1444EF40861}" srcOrd="1" destOrd="0" presId="urn:microsoft.com/office/officeart/2005/8/layout/vList5"/>
    <dgm:cxn modelId="{621C521B-0D6D-470A-89AA-EADE5774D338}" type="presParOf" srcId="{8DCBC59D-0ACF-4CB1-AF32-82A50D034755}" destId="{CFA5A844-AD60-4ACA-875E-8F2B30FF8B23}" srcOrd="5" destOrd="0" presId="urn:microsoft.com/office/officeart/2005/8/layout/vList5"/>
    <dgm:cxn modelId="{A013CC94-B304-4665-9A56-24CEE2E7EE02}" type="presParOf" srcId="{8DCBC59D-0ACF-4CB1-AF32-82A50D034755}" destId="{43D7F8B8-479C-4788-95BD-46DC4F26BF25}" srcOrd="6" destOrd="0" presId="urn:microsoft.com/office/officeart/2005/8/layout/vList5"/>
    <dgm:cxn modelId="{3C26E8DC-BC95-4CA0-BA51-3EA73364266F}" type="presParOf" srcId="{43D7F8B8-479C-4788-95BD-46DC4F26BF25}" destId="{E2EFE86B-44BA-4327-BD2D-A101DF776C3C}" srcOrd="0" destOrd="0" presId="urn:microsoft.com/office/officeart/2005/8/layout/vList5"/>
    <dgm:cxn modelId="{ED66A282-371E-4049-A893-CB52E9B8926A}" type="presParOf" srcId="{43D7F8B8-479C-4788-95BD-46DC4F26BF25}" destId="{A8F8EC49-E638-482D-BABA-D32148B58B64}"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B75E5C-BDB8-4D84-814B-8A59BDB56932}" type="doc">
      <dgm:prSet loTypeId="urn:microsoft.com/office/officeart/2005/8/layout/lProcess1" loCatId="process" qsTypeId="urn:microsoft.com/office/officeart/2005/8/quickstyle/3d3" qsCatId="3D" csTypeId="urn:microsoft.com/office/officeart/2005/8/colors/colorful5" csCatId="colorful" phldr="1"/>
      <dgm:spPr/>
    </dgm:pt>
    <dgm:pt modelId="{637BE887-B4D9-42EC-8B4E-50CFD45C555D}">
      <dgm:prSet phldrT="[Текст]"/>
      <dgm:spPr>
        <a:xfrm>
          <a:off x="710" y="190151"/>
          <a:ext cx="1865653" cy="466413"/>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dirty="0" smtClean="0">
              <a:solidFill>
                <a:sysClr val="windowText" lastClr="000000"/>
              </a:solidFill>
              <a:latin typeface="Calibri"/>
              <a:ea typeface="+mn-ea"/>
              <a:cs typeface="+mn-cs"/>
            </a:rPr>
            <a:t>2020г  - </a:t>
          </a:r>
          <a:endParaRPr lang="ru-RU" dirty="0">
            <a:solidFill>
              <a:sysClr val="windowText" lastClr="000000"/>
            </a:solidFill>
            <a:latin typeface="Calibri"/>
            <a:ea typeface="+mn-ea"/>
            <a:cs typeface="+mn-cs"/>
          </a:endParaRPr>
        </a:p>
      </dgm:t>
    </dgm:pt>
    <dgm:pt modelId="{61C9F0DB-1847-44FC-8009-C1A71D6FC9B9}" type="parTrans" cxnId="{AEA25567-91BA-41B4-B7C9-6832EE0CDD92}">
      <dgm:prSet/>
      <dgm:spPr/>
      <dgm:t>
        <a:bodyPr/>
        <a:lstStyle/>
        <a:p>
          <a:endParaRPr lang="ru-RU">
            <a:solidFill>
              <a:schemeClr val="tx1"/>
            </a:solidFill>
          </a:endParaRPr>
        </a:p>
      </dgm:t>
    </dgm:pt>
    <dgm:pt modelId="{E0C041D4-2635-4524-84EC-C6C830EBB197}" type="sibTrans" cxnId="{AEA25567-91BA-41B4-B7C9-6832EE0CDD92}">
      <dgm:prSet/>
      <dgm:spPr/>
      <dgm:t>
        <a:bodyPr/>
        <a:lstStyle/>
        <a:p>
          <a:endParaRPr lang="ru-RU">
            <a:solidFill>
              <a:schemeClr val="tx1"/>
            </a:solidFill>
          </a:endParaRPr>
        </a:p>
      </dgm:t>
    </dgm:pt>
    <dgm:pt modelId="{9F42A316-2EC6-43C2-9A19-E543A4D9F793}">
      <dgm:prSet phldrT="[Текст]"/>
      <dgm:spPr>
        <a:xfrm>
          <a:off x="710" y="819809"/>
          <a:ext cx="1865653" cy="466413"/>
        </a:xfrm>
        <a:solidFill>
          <a:srgbClr val="4472C4">
            <a:tint val="40000"/>
            <a:alpha val="9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b="1" dirty="0" smtClean="0">
              <a:solidFill>
                <a:sysClr val="windowText" lastClr="000000"/>
              </a:solidFill>
              <a:latin typeface="Calibri"/>
              <a:ea typeface="+mn-ea"/>
              <a:cs typeface="+mn-cs"/>
            </a:rPr>
            <a:t>931 437рублей</a:t>
          </a:r>
          <a:endParaRPr lang="ru-RU" b="1" dirty="0">
            <a:solidFill>
              <a:sysClr val="windowText" lastClr="000000"/>
            </a:solidFill>
            <a:latin typeface="Calibri"/>
            <a:ea typeface="+mn-ea"/>
            <a:cs typeface="+mn-cs"/>
          </a:endParaRPr>
        </a:p>
      </dgm:t>
    </dgm:pt>
    <dgm:pt modelId="{2D363CA6-DA2D-4023-9A8A-54BF3DC66633}" type="parTrans" cxnId="{BC2C48C2-5E0F-445E-9253-71EBA77A9FF2}">
      <dgm:prSet/>
      <dgm:spPr>
        <a:xfrm rot="5400000">
          <a:off x="892726" y="697376"/>
          <a:ext cx="81622" cy="81622"/>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ru-RU">
            <a:solidFill>
              <a:schemeClr val="tx1"/>
            </a:solidFill>
          </a:endParaRPr>
        </a:p>
      </dgm:t>
    </dgm:pt>
    <dgm:pt modelId="{FAF0C218-2F0D-402B-8C82-AB0565774362}" type="sibTrans" cxnId="{BC2C48C2-5E0F-445E-9253-71EBA77A9FF2}">
      <dgm:prSet/>
      <dgm:spPr/>
      <dgm:t>
        <a:bodyPr/>
        <a:lstStyle/>
        <a:p>
          <a:endParaRPr lang="ru-RU">
            <a:solidFill>
              <a:schemeClr val="tx1"/>
            </a:solidFill>
          </a:endParaRPr>
        </a:p>
      </dgm:t>
    </dgm:pt>
    <dgm:pt modelId="{C4A1D955-07EA-40A4-8193-E145F55E8B41}">
      <dgm:prSet phldrT="[Текст]"/>
      <dgm:spPr>
        <a:xfrm>
          <a:off x="2127555" y="190151"/>
          <a:ext cx="1865653" cy="466413"/>
        </a:xfr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mtClean="0">
              <a:solidFill>
                <a:sysClr val="windowText" lastClr="000000"/>
              </a:solidFill>
              <a:latin typeface="Calibri"/>
              <a:ea typeface="+mn-ea"/>
              <a:cs typeface="+mn-cs"/>
            </a:rPr>
            <a:t>2021г - </a:t>
          </a:r>
          <a:endParaRPr lang="ru-RU" b="0" dirty="0">
            <a:solidFill>
              <a:sysClr val="windowText" lastClr="000000"/>
            </a:solidFill>
            <a:latin typeface="Calibri"/>
            <a:ea typeface="+mn-ea"/>
            <a:cs typeface="+mn-cs"/>
          </a:endParaRPr>
        </a:p>
      </dgm:t>
    </dgm:pt>
    <dgm:pt modelId="{CADFC291-2F10-4B7A-A950-57F87E620F77}" type="parTrans" cxnId="{87DBADD1-3CFF-47B1-8A66-6E7D12606459}">
      <dgm:prSet/>
      <dgm:spPr/>
      <dgm:t>
        <a:bodyPr/>
        <a:lstStyle/>
        <a:p>
          <a:endParaRPr lang="ru-RU">
            <a:solidFill>
              <a:schemeClr val="tx1"/>
            </a:solidFill>
          </a:endParaRPr>
        </a:p>
      </dgm:t>
    </dgm:pt>
    <dgm:pt modelId="{0366BD01-5342-4308-957D-96EE9C0D4459}" type="sibTrans" cxnId="{87DBADD1-3CFF-47B1-8A66-6E7D12606459}">
      <dgm:prSet/>
      <dgm:spPr/>
      <dgm:t>
        <a:bodyPr/>
        <a:lstStyle/>
        <a:p>
          <a:endParaRPr lang="ru-RU">
            <a:solidFill>
              <a:schemeClr val="tx1"/>
            </a:solidFill>
          </a:endParaRPr>
        </a:p>
      </dgm:t>
    </dgm:pt>
    <dgm:pt modelId="{AC3FE1D6-E691-4B71-B297-8B487594AF56}">
      <dgm:prSet phldrT="[Текст]"/>
      <dgm:spPr>
        <a:xfrm>
          <a:off x="2127555" y="819809"/>
          <a:ext cx="1865653" cy="466413"/>
        </a:xfrm>
        <a:solidFill>
          <a:srgbClr val="4472C4">
            <a:tint val="40000"/>
            <a:alpha val="90000"/>
            <a:hueOff val="-3695877"/>
            <a:satOff val="-6408"/>
            <a:lumOff val="-644"/>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b="1" dirty="0" smtClean="0">
              <a:solidFill>
                <a:sysClr val="windowText" lastClr="000000"/>
              </a:solidFill>
              <a:latin typeface="Calibri"/>
              <a:ea typeface="+mn-ea"/>
              <a:cs typeface="+mn-cs"/>
            </a:rPr>
            <a:t>1 338 090 рублей</a:t>
          </a:r>
          <a:endParaRPr lang="ru-RU" b="1" dirty="0">
            <a:solidFill>
              <a:sysClr val="windowText" lastClr="000000"/>
            </a:solidFill>
            <a:latin typeface="Calibri"/>
            <a:ea typeface="+mn-ea"/>
            <a:cs typeface="+mn-cs"/>
          </a:endParaRPr>
        </a:p>
      </dgm:t>
    </dgm:pt>
    <dgm:pt modelId="{083B280F-9452-4525-83E5-C56FF1DA6644}" type="parTrans" cxnId="{35A263AC-6766-4C33-A9E6-19A47CB778EE}">
      <dgm:prSet/>
      <dgm:spPr>
        <a:xfrm rot="5400000">
          <a:off x="3019571" y="697376"/>
          <a:ext cx="81622" cy="81622"/>
        </a:xfr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ru-RU">
            <a:solidFill>
              <a:schemeClr val="tx1"/>
            </a:solidFill>
          </a:endParaRPr>
        </a:p>
      </dgm:t>
    </dgm:pt>
    <dgm:pt modelId="{D7C9D2B1-B4F7-4609-A002-A2ACB469B410}" type="sibTrans" cxnId="{35A263AC-6766-4C33-A9E6-19A47CB778EE}">
      <dgm:prSet/>
      <dgm:spPr/>
      <dgm:t>
        <a:bodyPr/>
        <a:lstStyle/>
        <a:p>
          <a:endParaRPr lang="ru-RU">
            <a:solidFill>
              <a:schemeClr val="tx1"/>
            </a:solidFill>
          </a:endParaRPr>
        </a:p>
      </dgm:t>
    </dgm:pt>
    <dgm:pt modelId="{CE012B58-0E21-4D7E-93F0-5B4F878FE2C1}">
      <dgm:prSet phldrT="[Текст]"/>
      <dgm:spPr>
        <a:xfrm>
          <a:off x="4254400" y="190151"/>
          <a:ext cx="1865653" cy="466413"/>
        </a:xfr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mtClean="0">
              <a:solidFill>
                <a:sysClr val="windowText" lastClr="000000"/>
              </a:solidFill>
              <a:latin typeface="Calibri"/>
              <a:ea typeface="+mn-ea"/>
              <a:cs typeface="+mn-cs"/>
            </a:rPr>
            <a:t>2022г - </a:t>
          </a:r>
          <a:endParaRPr lang="ru-RU" b="0" dirty="0">
            <a:solidFill>
              <a:sysClr val="windowText" lastClr="000000"/>
            </a:solidFill>
            <a:latin typeface="Calibri"/>
            <a:ea typeface="+mn-ea"/>
            <a:cs typeface="+mn-cs"/>
          </a:endParaRPr>
        </a:p>
      </dgm:t>
    </dgm:pt>
    <dgm:pt modelId="{F945F09F-49A6-4370-B113-51747529BABF}" type="sibTrans" cxnId="{C5A785C5-FDDC-43C9-B0D7-3749A8170002}">
      <dgm:prSet/>
      <dgm:spPr/>
      <dgm:t>
        <a:bodyPr/>
        <a:lstStyle/>
        <a:p>
          <a:endParaRPr lang="ru-RU">
            <a:solidFill>
              <a:schemeClr val="tx1"/>
            </a:solidFill>
          </a:endParaRPr>
        </a:p>
      </dgm:t>
    </dgm:pt>
    <dgm:pt modelId="{E98A2ADD-A46C-474C-9B72-DCCE9359340E}" type="parTrans" cxnId="{C5A785C5-FDDC-43C9-B0D7-3749A8170002}">
      <dgm:prSet/>
      <dgm:spPr/>
      <dgm:t>
        <a:bodyPr/>
        <a:lstStyle/>
        <a:p>
          <a:endParaRPr lang="ru-RU">
            <a:solidFill>
              <a:schemeClr val="tx1"/>
            </a:solidFill>
          </a:endParaRPr>
        </a:p>
      </dgm:t>
    </dgm:pt>
    <dgm:pt modelId="{4CD9886A-7528-4FD7-B582-7F7AEE2717A2}">
      <dgm:prSet phldrT="[Текст]"/>
      <dgm:spPr>
        <a:xfrm>
          <a:off x="4254400" y="819809"/>
          <a:ext cx="1865653" cy="466413"/>
        </a:xfr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b="1" dirty="0" smtClean="0">
              <a:solidFill>
                <a:sysClr val="windowText" lastClr="000000"/>
              </a:solidFill>
              <a:latin typeface="Calibri"/>
              <a:ea typeface="+mn-ea"/>
              <a:cs typeface="+mn-cs"/>
            </a:rPr>
            <a:t>1 615 116 рублей </a:t>
          </a:r>
          <a:endParaRPr lang="ru-RU" b="1" dirty="0">
            <a:solidFill>
              <a:sysClr val="windowText" lastClr="000000"/>
            </a:solidFill>
            <a:latin typeface="Calibri"/>
            <a:ea typeface="+mn-ea"/>
            <a:cs typeface="+mn-cs"/>
          </a:endParaRPr>
        </a:p>
      </dgm:t>
    </dgm:pt>
    <dgm:pt modelId="{0411941A-8281-434C-BCB7-3FC08839D618}" type="sibTrans" cxnId="{24436283-E314-435E-BE67-927EB27E597D}">
      <dgm:prSet/>
      <dgm:spPr/>
      <dgm:t>
        <a:bodyPr/>
        <a:lstStyle/>
        <a:p>
          <a:endParaRPr lang="ru-RU">
            <a:solidFill>
              <a:schemeClr val="tx1"/>
            </a:solidFill>
          </a:endParaRPr>
        </a:p>
      </dgm:t>
    </dgm:pt>
    <dgm:pt modelId="{E6909EDC-D633-49D1-91BE-DEE84CC70258}" type="parTrans" cxnId="{24436283-E314-435E-BE67-927EB27E597D}">
      <dgm:prSet/>
      <dgm:spPr>
        <a:xfrm rot="5400000">
          <a:off x="5146416" y="697376"/>
          <a:ext cx="81622" cy="81622"/>
        </a:xfr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ru-RU">
            <a:solidFill>
              <a:schemeClr val="tx1"/>
            </a:solidFill>
          </a:endParaRPr>
        </a:p>
      </dgm:t>
    </dgm:pt>
    <dgm:pt modelId="{3A75AB56-F64C-460E-B14A-BA9825F21DE6}" type="pres">
      <dgm:prSet presAssocID="{47B75E5C-BDB8-4D84-814B-8A59BDB56932}" presName="Name0" presStyleCnt="0">
        <dgm:presLayoutVars>
          <dgm:dir/>
          <dgm:animLvl val="lvl"/>
          <dgm:resizeHandles val="exact"/>
        </dgm:presLayoutVars>
      </dgm:prSet>
      <dgm:spPr/>
    </dgm:pt>
    <dgm:pt modelId="{F559380E-B66A-46A4-ABF6-AC69E332FB76}" type="pres">
      <dgm:prSet presAssocID="{637BE887-B4D9-42EC-8B4E-50CFD45C555D}" presName="vertFlow" presStyleCnt="0"/>
      <dgm:spPr/>
    </dgm:pt>
    <dgm:pt modelId="{45B51990-2B66-4955-8FCC-04C8C6A9350F}" type="pres">
      <dgm:prSet presAssocID="{637BE887-B4D9-42EC-8B4E-50CFD45C555D}" presName="header" presStyleLbl="node1" presStyleIdx="0" presStyleCnt="3"/>
      <dgm:spPr>
        <a:prstGeom prst="roundRect">
          <a:avLst>
            <a:gd name="adj" fmla="val 10000"/>
          </a:avLst>
        </a:prstGeom>
      </dgm:spPr>
      <dgm:t>
        <a:bodyPr/>
        <a:lstStyle/>
        <a:p>
          <a:endParaRPr lang="ru-RU"/>
        </a:p>
      </dgm:t>
    </dgm:pt>
    <dgm:pt modelId="{B81ACF0F-6F0E-4F32-B1FF-8943CA384765}" type="pres">
      <dgm:prSet presAssocID="{2D363CA6-DA2D-4023-9A8A-54BF3DC66633}" presName="parTrans" presStyleLbl="sibTrans2D1" presStyleIdx="0" presStyleCnt="3"/>
      <dgm:spPr>
        <a:prstGeom prst="rightArrow">
          <a:avLst>
            <a:gd name="adj1" fmla="val 66700"/>
            <a:gd name="adj2" fmla="val 50000"/>
          </a:avLst>
        </a:prstGeom>
      </dgm:spPr>
      <dgm:t>
        <a:bodyPr/>
        <a:lstStyle/>
        <a:p>
          <a:endParaRPr lang="ru-RU"/>
        </a:p>
      </dgm:t>
    </dgm:pt>
    <dgm:pt modelId="{28427251-8961-41EC-B876-B006050C3F57}" type="pres">
      <dgm:prSet presAssocID="{9F42A316-2EC6-43C2-9A19-E543A4D9F793}" presName="child" presStyleLbl="alignAccFollowNode1" presStyleIdx="0" presStyleCnt="3">
        <dgm:presLayoutVars>
          <dgm:chMax val="0"/>
          <dgm:bulletEnabled val="1"/>
        </dgm:presLayoutVars>
      </dgm:prSet>
      <dgm:spPr>
        <a:prstGeom prst="roundRect">
          <a:avLst>
            <a:gd name="adj" fmla="val 10000"/>
          </a:avLst>
        </a:prstGeom>
      </dgm:spPr>
      <dgm:t>
        <a:bodyPr/>
        <a:lstStyle/>
        <a:p>
          <a:endParaRPr lang="ru-RU"/>
        </a:p>
      </dgm:t>
    </dgm:pt>
    <dgm:pt modelId="{66FB5891-FB40-4E6E-896D-67F2A18035F6}" type="pres">
      <dgm:prSet presAssocID="{637BE887-B4D9-42EC-8B4E-50CFD45C555D}" presName="hSp" presStyleCnt="0"/>
      <dgm:spPr/>
    </dgm:pt>
    <dgm:pt modelId="{7782BB6A-C44D-4140-9EC9-9C1F9BBCA9A8}" type="pres">
      <dgm:prSet presAssocID="{C4A1D955-07EA-40A4-8193-E145F55E8B41}" presName="vertFlow" presStyleCnt="0"/>
      <dgm:spPr/>
    </dgm:pt>
    <dgm:pt modelId="{C3E77AE1-4E79-42CF-A59B-B3E79E2FE860}" type="pres">
      <dgm:prSet presAssocID="{C4A1D955-07EA-40A4-8193-E145F55E8B41}" presName="header" presStyleLbl="node1" presStyleIdx="1" presStyleCnt="3"/>
      <dgm:spPr>
        <a:prstGeom prst="roundRect">
          <a:avLst>
            <a:gd name="adj" fmla="val 10000"/>
          </a:avLst>
        </a:prstGeom>
      </dgm:spPr>
      <dgm:t>
        <a:bodyPr/>
        <a:lstStyle/>
        <a:p>
          <a:endParaRPr lang="ru-RU"/>
        </a:p>
      </dgm:t>
    </dgm:pt>
    <dgm:pt modelId="{15745F80-CF8D-4C5B-AC8E-5D262321B8FF}" type="pres">
      <dgm:prSet presAssocID="{083B280F-9452-4525-83E5-C56FF1DA6644}" presName="parTrans" presStyleLbl="sibTrans2D1" presStyleIdx="1" presStyleCnt="3"/>
      <dgm:spPr>
        <a:prstGeom prst="rightArrow">
          <a:avLst>
            <a:gd name="adj1" fmla="val 66700"/>
            <a:gd name="adj2" fmla="val 50000"/>
          </a:avLst>
        </a:prstGeom>
      </dgm:spPr>
      <dgm:t>
        <a:bodyPr/>
        <a:lstStyle/>
        <a:p>
          <a:endParaRPr lang="ru-RU"/>
        </a:p>
      </dgm:t>
    </dgm:pt>
    <dgm:pt modelId="{8B8B5BC0-20FC-4B6A-892D-BD57FFA82D8A}" type="pres">
      <dgm:prSet presAssocID="{AC3FE1D6-E691-4B71-B297-8B487594AF56}" presName="child" presStyleLbl="alignAccFollowNode1" presStyleIdx="1" presStyleCnt="3">
        <dgm:presLayoutVars>
          <dgm:chMax val="0"/>
          <dgm:bulletEnabled val="1"/>
        </dgm:presLayoutVars>
      </dgm:prSet>
      <dgm:spPr>
        <a:prstGeom prst="roundRect">
          <a:avLst>
            <a:gd name="adj" fmla="val 10000"/>
          </a:avLst>
        </a:prstGeom>
      </dgm:spPr>
      <dgm:t>
        <a:bodyPr/>
        <a:lstStyle/>
        <a:p>
          <a:endParaRPr lang="ru-RU"/>
        </a:p>
      </dgm:t>
    </dgm:pt>
    <dgm:pt modelId="{6B3021FA-C313-436C-8C1A-6C0A6AB75213}" type="pres">
      <dgm:prSet presAssocID="{C4A1D955-07EA-40A4-8193-E145F55E8B41}" presName="hSp" presStyleCnt="0"/>
      <dgm:spPr/>
    </dgm:pt>
    <dgm:pt modelId="{683234CA-2E15-41F6-BAE8-D1635E56E410}" type="pres">
      <dgm:prSet presAssocID="{CE012B58-0E21-4D7E-93F0-5B4F878FE2C1}" presName="vertFlow" presStyleCnt="0"/>
      <dgm:spPr/>
    </dgm:pt>
    <dgm:pt modelId="{9EB71EA9-B465-4FCC-9370-1630748D8F20}" type="pres">
      <dgm:prSet presAssocID="{CE012B58-0E21-4D7E-93F0-5B4F878FE2C1}" presName="header" presStyleLbl="node1" presStyleIdx="2" presStyleCnt="3"/>
      <dgm:spPr>
        <a:prstGeom prst="roundRect">
          <a:avLst>
            <a:gd name="adj" fmla="val 10000"/>
          </a:avLst>
        </a:prstGeom>
      </dgm:spPr>
      <dgm:t>
        <a:bodyPr/>
        <a:lstStyle/>
        <a:p>
          <a:endParaRPr lang="ru-RU"/>
        </a:p>
      </dgm:t>
    </dgm:pt>
    <dgm:pt modelId="{3829ABFA-CF99-4307-883C-50A5E88D5698}" type="pres">
      <dgm:prSet presAssocID="{E6909EDC-D633-49D1-91BE-DEE84CC70258}" presName="parTrans" presStyleLbl="sibTrans2D1" presStyleIdx="2" presStyleCnt="3"/>
      <dgm:spPr>
        <a:prstGeom prst="rightArrow">
          <a:avLst>
            <a:gd name="adj1" fmla="val 66700"/>
            <a:gd name="adj2" fmla="val 50000"/>
          </a:avLst>
        </a:prstGeom>
      </dgm:spPr>
      <dgm:t>
        <a:bodyPr/>
        <a:lstStyle/>
        <a:p>
          <a:endParaRPr lang="ru-RU"/>
        </a:p>
      </dgm:t>
    </dgm:pt>
    <dgm:pt modelId="{A5D78E19-17A8-4D08-B9C6-6EE1EC5FFF25}" type="pres">
      <dgm:prSet presAssocID="{4CD9886A-7528-4FD7-B582-7F7AEE2717A2}" presName="child" presStyleLbl="alignAccFollowNode1" presStyleIdx="2" presStyleCnt="3">
        <dgm:presLayoutVars>
          <dgm:chMax val="0"/>
          <dgm:bulletEnabled val="1"/>
        </dgm:presLayoutVars>
      </dgm:prSet>
      <dgm:spPr>
        <a:prstGeom prst="roundRect">
          <a:avLst>
            <a:gd name="adj" fmla="val 10000"/>
          </a:avLst>
        </a:prstGeom>
      </dgm:spPr>
      <dgm:t>
        <a:bodyPr/>
        <a:lstStyle/>
        <a:p>
          <a:endParaRPr lang="ru-RU"/>
        </a:p>
      </dgm:t>
    </dgm:pt>
  </dgm:ptLst>
  <dgm:cxnLst>
    <dgm:cxn modelId="{77366A58-5328-4B6E-BE8D-D048A9E3A540}" type="presOf" srcId="{47B75E5C-BDB8-4D84-814B-8A59BDB56932}" destId="{3A75AB56-F64C-460E-B14A-BA9825F21DE6}" srcOrd="0" destOrd="0" presId="urn:microsoft.com/office/officeart/2005/8/layout/lProcess1"/>
    <dgm:cxn modelId="{24436283-E314-435E-BE67-927EB27E597D}" srcId="{CE012B58-0E21-4D7E-93F0-5B4F878FE2C1}" destId="{4CD9886A-7528-4FD7-B582-7F7AEE2717A2}" srcOrd="0" destOrd="0" parTransId="{E6909EDC-D633-49D1-91BE-DEE84CC70258}" sibTransId="{0411941A-8281-434C-BCB7-3FC08839D618}"/>
    <dgm:cxn modelId="{87DBADD1-3CFF-47B1-8A66-6E7D12606459}" srcId="{47B75E5C-BDB8-4D84-814B-8A59BDB56932}" destId="{C4A1D955-07EA-40A4-8193-E145F55E8B41}" srcOrd="1" destOrd="0" parTransId="{CADFC291-2F10-4B7A-A950-57F87E620F77}" sibTransId="{0366BD01-5342-4308-957D-96EE9C0D4459}"/>
    <dgm:cxn modelId="{A07F3872-E90A-4792-8470-21F3AA37D887}" type="presOf" srcId="{9F42A316-2EC6-43C2-9A19-E543A4D9F793}" destId="{28427251-8961-41EC-B876-B006050C3F57}" srcOrd="0" destOrd="0" presId="urn:microsoft.com/office/officeart/2005/8/layout/lProcess1"/>
    <dgm:cxn modelId="{56BB4906-6D19-4AC7-89B0-9AF64C99DB50}" type="presOf" srcId="{637BE887-B4D9-42EC-8B4E-50CFD45C555D}" destId="{45B51990-2B66-4955-8FCC-04C8C6A9350F}" srcOrd="0" destOrd="0" presId="urn:microsoft.com/office/officeart/2005/8/layout/lProcess1"/>
    <dgm:cxn modelId="{AEA25567-91BA-41B4-B7C9-6832EE0CDD92}" srcId="{47B75E5C-BDB8-4D84-814B-8A59BDB56932}" destId="{637BE887-B4D9-42EC-8B4E-50CFD45C555D}" srcOrd="0" destOrd="0" parTransId="{61C9F0DB-1847-44FC-8009-C1A71D6FC9B9}" sibTransId="{E0C041D4-2635-4524-84EC-C6C830EBB197}"/>
    <dgm:cxn modelId="{B984731C-522B-43B8-81E5-F6ECA679AEA9}" type="presOf" srcId="{CE012B58-0E21-4D7E-93F0-5B4F878FE2C1}" destId="{9EB71EA9-B465-4FCC-9370-1630748D8F20}" srcOrd="0" destOrd="0" presId="urn:microsoft.com/office/officeart/2005/8/layout/lProcess1"/>
    <dgm:cxn modelId="{C5A785C5-FDDC-43C9-B0D7-3749A8170002}" srcId="{47B75E5C-BDB8-4D84-814B-8A59BDB56932}" destId="{CE012B58-0E21-4D7E-93F0-5B4F878FE2C1}" srcOrd="2" destOrd="0" parTransId="{E98A2ADD-A46C-474C-9B72-DCCE9359340E}" sibTransId="{F945F09F-49A6-4370-B113-51747529BABF}"/>
    <dgm:cxn modelId="{BC2C48C2-5E0F-445E-9253-71EBA77A9FF2}" srcId="{637BE887-B4D9-42EC-8B4E-50CFD45C555D}" destId="{9F42A316-2EC6-43C2-9A19-E543A4D9F793}" srcOrd="0" destOrd="0" parTransId="{2D363CA6-DA2D-4023-9A8A-54BF3DC66633}" sibTransId="{FAF0C218-2F0D-402B-8C82-AB0565774362}"/>
    <dgm:cxn modelId="{969FFC63-8FA3-4A16-AE2A-755066108D6C}" type="presOf" srcId="{4CD9886A-7528-4FD7-B582-7F7AEE2717A2}" destId="{A5D78E19-17A8-4D08-B9C6-6EE1EC5FFF25}" srcOrd="0" destOrd="0" presId="urn:microsoft.com/office/officeart/2005/8/layout/lProcess1"/>
    <dgm:cxn modelId="{ADC14CE2-FDF4-4E7D-8E34-9FFB01B95190}" type="presOf" srcId="{E6909EDC-D633-49D1-91BE-DEE84CC70258}" destId="{3829ABFA-CF99-4307-883C-50A5E88D5698}" srcOrd="0" destOrd="0" presId="urn:microsoft.com/office/officeart/2005/8/layout/lProcess1"/>
    <dgm:cxn modelId="{97D3CB12-91B8-4C2E-AA5D-72293DF27C06}" type="presOf" srcId="{C4A1D955-07EA-40A4-8193-E145F55E8B41}" destId="{C3E77AE1-4E79-42CF-A59B-B3E79E2FE860}" srcOrd="0" destOrd="0" presId="urn:microsoft.com/office/officeart/2005/8/layout/lProcess1"/>
    <dgm:cxn modelId="{35A263AC-6766-4C33-A9E6-19A47CB778EE}" srcId="{C4A1D955-07EA-40A4-8193-E145F55E8B41}" destId="{AC3FE1D6-E691-4B71-B297-8B487594AF56}" srcOrd="0" destOrd="0" parTransId="{083B280F-9452-4525-83E5-C56FF1DA6644}" sibTransId="{D7C9D2B1-B4F7-4609-A002-A2ACB469B410}"/>
    <dgm:cxn modelId="{153C81AA-B2EC-432F-A14D-BC52E26B3602}" type="presOf" srcId="{083B280F-9452-4525-83E5-C56FF1DA6644}" destId="{15745F80-CF8D-4C5B-AC8E-5D262321B8FF}" srcOrd="0" destOrd="0" presId="urn:microsoft.com/office/officeart/2005/8/layout/lProcess1"/>
    <dgm:cxn modelId="{6F437698-4E69-4BE3-8BDB-0139B1ECBBDF}" type="presOf" srcId="{2D363CA6-DA2D-4023-9A8A-54BF3DC66633}" destId="{B81ACF0F-6F0E-4F32-B1FF-8943CA384765}" srcOrd="0" destOrd="0" presId="urn:microsoft.com/office/officeart/2005/8/layout/lProcess1"/>
    <dgm:cxn modelId="{0033F165-86E6-4033-A749-05D769ADB61F}" type="presOf" srcId="{AC3FE1D6-E691-4B71-B297-8B487594AF56}" destId="{8B8B5BC0-20FC-4B6A-892D-BD57FFA82D8A}" srcOrd="0" destOrd="0" presId="urn:microsoft.com/office/officeart/2005/8/layout/lProcess1"/>
    <dgm:cxn modelId="{B0A77AE4-20F8-43A7-9662-9D9AE5C18AFD}" type="presParOf" srcId="{3A75AB56-F64C-460E-B14A-BA9825F21DE6}" destId="{F559380E-B66A-46A4-ABF6-AC69E332FB76}" srcOrd="0" destOrd="0" presId="urn:microsoft.com/office/officeart/2005/8/layout/lProcess1"/>
    <dgm:cxn modelId="{9CE4B54F-1AB6-4F4C-85C7-DD261BCC3371}" type="presParOf" srcId="{F559380E-B66A-46A4-ABF6-AC69E332FB76}" destId="{45B51990-2B66-4955-8FCC-04C8C6A9350F}" srcOrd="0" destOrd="0" presId="urn:microsoft.com/office/officeart/2005/8/layout/lProcess1"/>
    <dgm:cxn modelId="{0C5A0C88-549B-4F8A-9D6C-C1E5E7C0A6CF}" type="presParOf" srcId="{F559380E-B66A-46A4-ABF6-AC69E332FB76}" destId="{B81ACF0F-6F0E-4F32-B1FF-8943CA384765}" srcOrd="1" destOrd="0" presId="urn:microsoft.com/office/officeart/2005/8/layout/lProcess1"/>
    <dgm:cxn modelId="{3DE2389C-EAB5-4F9E-9258-AD3FA31FFDCD}" type="presParOf" srcId="{F559380E-B66A-46A4-ABF6-AC69E332FB76}" destId="{28427251-8961-41EC-B876-B006050C3F57}" srcOrd="2" destOrd="0" presId="urn:microsoft.com/office/officeart/2005/8/layout/lProcess1"/>
    <dgm:cxn modelId="{8B618346-4768-43BE-A5A7-DB0252F932CF}" type="presParOf" srcId="{3A75AB56-F64C-460E-B14A-BA9825F21DE6}" destId="{66FB5891-FB40-4E6E-896D-67F2A18035F6}" srcOrd="1" destOrd="0" presId="urn:microsoft.com/office/officeart/2005/8/layout/lProcess1"/>
    <dgm:cxn modelId="{A0E8A651-0CE1-4529-9B88-7CE49E359B64}" type="presParOf" srcId="{3A75AB56-F64C-460E-B14A-BA9825F21DE6}" destId="{7782BB6A-C44D-4140-9EC9-9C1F9BBCA9A8}" srcOrd="2" destOrd="0" presId="urn:microsoft.com/office/officeart/2005/8/layout/lProcess1"/>
    <dgm:cxn modelId="{9B2B1D91-573A-4BA1-88DC-976C8541E83F}" type="presParOf" srcId="{7782BB6A-C44D-4140-9EC9-9C1F9BBCA9A8}" destId="{C3E77AE1-4E79-42CF-A59B-B3E79E2FE860}" srcOrd="0" destOrd="0" presId="urn:microsoft.com/office/officeart/2005/8/layout/lProcess1"/>
    <dgm:cxn modelId="{380BB492-1699-4CF6-A63E-901413D39FFE}" type="presParOf" srcId="{7782BB6A-C44D-4140-9EC9-9C1F9BBCA9A8}" destId="{15745F80-CF8D-4C5B-AC8E-5D262321B8FF}" srcOrd="1" destOrd="0" presId="urn:microsoft.com/office/officeart/2005/8/layout/lProcess1"/>
    <dgm:cxn modelId="{39A5C151-A876-4730-A005-DC4ECF0C5EFB}" type="presParOf" srcId="{7782BB6A-C44D-4140-9EC9-9C1F9BBCA9A8}" destId="{8B8B5BC0-20FC-4B6A-892D-BD57FFA82D8A}" srcOrd="2" destOrd="0" presId="urn:microsoft.com/office/officeart/2005/8/layout/lProcess1"/>
    <dgm:cxn modelId="{D1C81D9E-B3F3-42E3-A1E5-F4FBD272E9AA}" type="presParOf" srcId="{3A75AB56-F64C-460E-B14A-BA9825F21DE6}" destId="{6B3021FA-C313-436C-8C1A-6C0A6AB75213}" srcOrd="3" destOrd="0" presId="urn:microsoft.com/office/officeart/2005/8/layout/lProcess1"/>
    <dgm:cxn modelId="{070E8D30-F810-4390-81E9-F5693420EB85}" type="presParOf" srcId="{3A75AB56-F64C-460E-B14A-BA9825F21DE6}" destId="{683234CA-2E15-41F6-BAE8-D1635E56E410}" srcOrd="4" destOrd="0" presId="urn:microsoft.com/office/officeart/2005/8/layout/lProcess1"/>
    <dgm:cxn modelId="{C154A849-C8D6-4CE5-B9CD-2AAF57A8B40F}" type="presParOf" srcId="{683234CA-2E15-41F6-BAE8-D1635E56E410}" destId="{9EB71EA9-B465-4FCC-9370-1630748D8F20}" srcOrd="0" destOrd="0" presId="urn:microsoft.com/office/officeart/2005/8/layout/lProcess1"/>
    <dgm:cxn modelId="{AF35BAF0-8228-41D9-A117-B701C82AB40D}" type="presParOf" srcId="{683234CA-2E15-41F6-BAE8-D1635E56E410}" destId="{3829ABFA-CF99-4307-883C-50A5E88D5698}" srcOrd="1" destOrd="0" presId="urn:microsoft.com/office/officeart/2005/8/layout/lProcess1"/>
    <dgm:cxn modelId="{5595FBD8-1C1F-4C14-A075-1201EEE21F51}" type="presParOf" srcId="{683234CA-2E15-41F6-BAE8-D1635E56E410}" destId="{A5D78E19-17A8-4D08-B9C6-6EE1EC5FFF25}" srcOrd="2" destOrd="0" presId="urn:microsoft.com/office/officeart/2005/8/layout/l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D2DBBB5-1908-4ECB-88BC-A5EFA87248ED}" type="doc">
      <dgm:prSet loTypeId="urn:microsoft.com/office/officeart/2005/8/layout/chevron1" loCatId="process" qsTypeId="urn:microsoft.com/office/officeart/2005/8/quickstyle/3d2" qsCatId="3D" csTypeId="urn:microsoft.com/office/officeart/2005/8/colors/accent1_5" csCatId="accent1" phldr="1"/>
      <dgm:spPr/>
      <dgm:t>
        <a:bodyPr/>
        <a:lstStyle/>
        <a:p>
          <a:endParaRPr lang="ru-RU"/>
        </a:p>
      </dgm:t>
    </dgm:pt>
    <dgm:pt modelId="{3DE49A67-98AE-438F-8966-39FBC2AA3A35}">
      <dgm:prSet phldrT="[Текст]" custT="1"/>
      <dgm:spPr>
        <a:xfrm>
          <a:off x="1793" y="180913"/>
          <a:ext cx="2184706" cy="873882"/>
        </a:xfrm>
        <a:gradFill rotWithShape="0">
          <a:gsLst>
            <a:gs pos="0">
              <a:srgbClr val="5B9BD5">
                <a:alpha val="90000"/>
                <a:hueOff val="0"/>
                <a:satOff val="0"/>
                <a:lumOff val="0"/>
                <a:alphaOff val="0"/>
                <a:satMod val="103000"/>
                <a:lumMod val="102000"/>
                <a:tint val="94000"/>
              </a:srgbClr>
            </a:gs>
            <a:gs pos="50000">
              <a:srgbClr val="5B9BD5">
                <a:alpha val="90000"/>
                <a:hueOff val="0"/>
                <a:satOff val="0"/>
                <a:lumOff val="0"/>
                <a:alphaOff val="0"/>
                <a:satMod val="110000"/>
                <a:lumMod val="100000"/>
                <a:shade val="100000"/>
              </a:srgbClr>
            </a:gs>
            <a:gs pos="100000">
              <a:srgbClr val="5B9BD5">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800" smtClean="0">
              <a:solidFill>
                <a:sysClr val="windowText" lastClr="000000"/>
              </a:solidFill>
              <a:latin typeface="Calibri"/>
              <a:ea typeface="+mn-ea"/>
              <a:cs typeface="+mn-cs"/>
            </a:rPr>
            <a:t>2020 г – </a:t>
          </a:r>
        </a:p>
        <a:p>
          <a:r>
            <a:rPr lang="ru-RU" sz="1800" smtClean="0">
              <a:solidFill>
                <a:sysClr val="windowText" lastClr="000000"/>
              </a:solidFill>
              <a:latin typeface="Calibri"/>
              <a:ea typeface="+mn-ea"/>
              <a:cs typeface="+mn-cs"/>
            </a:rPr>
            <a:t>465 719 руб</a:t>
          </a:r>
          <a:endParaRPr lang="ru-RU" sz="1800" dirty="0">
            <a:solidFill>
              <a:sysClr val="windowText" lastClr="000000"/>
            </a:solidFill>
            <a:latin typeface="Calibri"/>
            <a:ea typeface="+mn-ea"/>
            <a:cs typeface="+mn-cs"/>
          </a:endParaRPr>
        </a:p>
      </dgm:t>
    </dgm:pt>
    <dgm:pt modelId="{42DAFEB3-B047-405D-AF54-FD3098E9107D}" type="parTrans" cxnId="{128ADCF0-262C-4A62-BF72-08E23AF05451}">
      <dgm:prSet/>
      <dgm:spPr/>
      <dgm:t>
        <a:bodyPr/>
        <a:lstStyle/>
        <a:p>
          <a:endParaRPr lang="ru-RU" sz="1800">
            <a:solidFill>
              <a:schemeClr val="tx1"/>
            </a:solidFill>
            <a:latin typeface="+mn-lt"/>
          </a:endParaRPr>
        </a:p>
      </dgm:t>
    </dgm:pt>
    <dgm:pt modelId="{E3DBFBD4-9691-4A98-A8AD-A332E1A343C1}" type="sibTrans" cxnId="{128ADCF0-262C-4A62-BF72-08E23AF05451}">
      <dgm:prSet/>
      <dgm:spPr/>
      <dgm:t>
        <a:bodyPr/>
        <a:lstStyle/>
        <a:p>
          <a:endParaRPr lang="ru-RU" sz="1800">
            <a:solidFill>
              <a:schemeClr val="tx1"/>
            </a:solidFill>
            <a:latin typeface="+mn-lt"/>
          </a:endParaRPr>
        </a:p>
      </dgm:t>
    </dgm:pt>
    <dgm:pt modelId="{CD4F549F-A3FF-4CFC-8ECC-8699F4D2038A}">
      <dgm:prSet phldrT="[Текст]" custT="1"/>
      <dgm:spPr>
        <a:xfrm>
          <a:off x="1968029" y="180913"/>
          <a:ext cx="2184706" cy="873882"/>
        </a:xfrm>
        <a:gradFill rotWithShape="0">
          <a:gsLst>
            <a:gs pos="0">
              <a:srgbClr val="5B9BD5">
                <a:alpha val="90000"/>
                <a:hueOff val="0"/>
                <a:satOff val="0"/>
                <a:lumOff val="0"/>
                <a:alphaOff val="-20000"/>
                <a:satMod val="103000"/>
                <a:lumMod val="102000"/>
                <a:tint val="94000"/>
              </a:srgbClr>
            </a:gs>
            <a:gs pos="50000">
              <a:srgbClr val="5B9BD5">
                <a:alpha val="90000"/>
                <a:hueOff val="0"/>
                <a:satOff val="0"/>
                <a:lumOff val="0"/>
                <a:alphaOff val="-20000"/>
                <a:satMod val="110000"/>
                <a:lumMod val="100000"/>
                <a:shade val="100000"/>
              </a:srgbClr>
            </a:gs>
            <a:gs pos="100000">
              <a:srgbClr val="5B9BD5">
                <a:alpha val="90000"/>
                <a:hueOff val="0"/>
                <a:satOff val="0"/>
                <a:lumOff val="0"/>
                <a:alphaOff val="-2000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800" dirty="0" smtClean="0">
              <a:solidFill>
                <a:sysClr val="windowText" lastClr="000000"/>
              </a:solidFill>
              <a:latin typeface="Calibri"/>
              <a:ea typeface="+mn-ea"/>
              <a:cs typeface="+mn-cs"/>
            </a:rPr>
            <a:t>2021 г – </a:t>
          </a:r>
        </a:p>
        <a:p>
          <a:r>
            <a:rPr lang="ru-RU" sz="1800" dirty="0" smtClean="0">
              <a:solidFill>
                <a:sysClr val="windowText" lastClr="000000"/>
              </a:solidFill>
              <a:latin typeface="Calibri"/>
              <a:ea typeface="+mn-ea"/>
              <a:cs typeface="+mn-cs"/>
            </a:rPr>
            <a:t>669 045 </a:t>
          </a:r>
          <a:r>
            <a:rPr lang="ru-RU" sz="1800" dirty="0" err="1" smtClean="0">
              <a:solidFill>
                <a:sysClr val="windowText" lastClr="000000"/>
              </a:solidFill>
              <a:latin typeface="Calibri"/>
              <a:ea typeface="+mn-ea"/>
              <a:cs typeface="+mn-cs"/>
            </a:rPr>
            <a:t>руб</a:t>
          </a:r>
          <a:endParaRPr lang="ru-RU" sz="1800" dirty="0">
            <a:solidFill>
              <a:sysClr val="windowText" lastClr="000000"/>
            </a:solidFill>
            <a:latin typeface="Calibri"/>
            <a:ea typeface="+mn-ea"/>
            <a:cs typeface="+mn-cs"/>
          </a:endParaRPr>
        </a:p>
      </dgm:t>
    </dgm:pt>
    <dgm:pt modelId="{22192670-B80B-49F4-B0A5-BED7CE651F7B}" type="parTrans" cxnId="{71EFAABD-4F3E-4291-A3D1-01E5B27C32BA}">
      <dgm:prSet/>
      <dgm:spPr/>
      <dgm:t>
        <a:bodyPr/>
        <a:lstStyle/>
        <a:p>
          <a:endParaRPr lang="ru-RU" sz="1800">
            <a:solidFill>
              <a:schemeClr val="tx1"/>
            </a:solidFill>
            <a:latin typeface="+mn-lt"/>
          </a:endParaRPr>
        </a:p>
      </dgm:t>
    </dgm:pt>
    <dgm:pt modelId="{96B48390-B3E0-4753-B585-8309FF71B4D4}" type="sibTrans" cxnId="{71EFAABD-4F3E-4291-A3D1-01E5B27C32BA}">
      <dgm:prSet/>
      <dgm:spPr/>
      <dgm:t>
        <a:bodyPr/>
        <a:lstStyle/>
        <a:p>
          <a:endParaRPr lang="ru-RU" sz="1800">
            <a:solidFill>
              <a:schemeClr val="tx1"/>
            </a:solidFill>
            <a:latin typeface="+mn-lt"/>
          </a:endParaRPr>
        </a:p>
      </dgm:t>
    </dgm:pt>
    <dgm:pt modelId="{DC5E4C8A-683F-46E1-A44D-9BB317F1D1CA}">
      <dgm:prSet phldrT="[Текст]" custT="1"/>
      <dgm:spPr>
        <a:xfrm>
          <a:off x="3934265" y="180913"/>
          <a:ext cx="2184706" cy="873882"/>
        </a:xfrm>
        <a:gradFill rotWithShape="0">
          <a:gsLst>
            <a:gs pos="0">
              <a:srgbClr val="5B9BD5">
                <a:alpha val="90000"/>
                <a:hueOff val="0"/>
                <a:satOff val="0"/>
                <a:lumOff val="0"/>
                <a:alphaOff val="-40000"/>
                <a:satMod val="103000"/>
                <a:lumMod val="102000"/>
                <a:tint val="94000"/>
              </a:srgbClr>
            </a:gs>
            <a:gs pos="50000">
              <a:srgbClr val="5B9BD5">
                <a:alpha val="90000"/>
                <a:hueOff val="0"/>
                <a:satOff val="0"/>
                <a:lumOff val="0"/>
                <a:alphaOff val="-40000"/>
                <a:satMod val="110000"/>
                <a:lumMod val="100000"/>
                <a:shade val="100000"/>
              </a:srgbClr>
            </a:gs>
            <a:gs pos="100000">
              <a:srgbClr val="5B9BD5">
                <a:alpha val="90000"/>
                <a:hueOff val="0"/>
                <a:satOff val="0"/>
                <a:lumOff val="0"/>
                <a:alphaOff val="-4000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sz="1800" dirty="0" smtClean="0">
              <a:solidFill>
                <a:sysClr val="windowText" lastClr="000000"/>
              </a:solidFill>
              <a:latin typeface="Calibri"/>
              <a:ea typeface="+mn-ea"/>
              <a:cs typeface="+mn-cs"/>
            </a:rPr>
            <a:t>2022 г   </a:t>
          </a:r>
        </a:p>
        <a:p>
          <a:r>
            <a:rPr lang="ru-RU" sz="1800" dirty="0" smtClean="0">
              <a:solidFill>
                <a:sysClr val="windowText" lastClr="000000"/>
              </a:solidFill>
              <a:latin typeface="Calibri"/>
              <a:ea typeface="+mn-ea"/>
              <a:cs typeface="+mn-cs"/>
            </a:rPr>
            <a:t>807 558 </a:t>
          </a:r>
          <a:r>
            <a:rPr lang="ru-RU" sz="1800" dirty="0" err="1" smtClean="0">
              <a:solidFill>
                <a:sysClr val="windowText" lastClr="000000"/>
              </a:solidFill>
              <a:latin typeface="Calibri"/>
              <a:ea typeface="+mn-ea"/>
              <a:cs typeface="+mn-cs"/>
            </a:rPr>
            <a:t>руб</a:t>
          </a:r>
          <a:endParaRPr lang="ru-RU" sz="1800" dirty="0">
            <a:solidFill>
              <a:sysClr val="windowText" lastClr="000000"/>
            </a:solidFill>
            <a:latin typeface="Calibri"/>
            <a:ea typeface="+mn-ea"/>
            <a:cs typeface="+mn-cs"/>
          </a:endParaRPr>
        </a:p>
      </dgm:t>
    </dgm:pt>
    <dgm:pt modelId="{4C51D0C0-2A78-40E7-8339-6697E62D2C2D}" type="parTrans" cxnId="{27DEA1FC-95E3-4388-A3E0-C840FF1EFE37}">
      <dgm:prSet/>
      <dgm:spPr/>
      <dgm:t>
        <a:bodyPr/>
        <a:lstStyle/>
        <a:p>
          <a:endParaRPr lang="ru-RU" sz="1800">
            <a:solidFill>
              <a:schemeClr val="tx1"/>
            </a:solidFill>
            <a:latin typeface="+mn-lt"/>
          </a:endParaRPr>
        </a:p>
      </dgm:t>
    </dgm:pt>
    <dgm:pt modelId="{926FB202-74EA-4E7B-B7B8-07A4A233C249}" type="sibTrans" cxnId="{27DEA1FC-95E3-4388-A3E0-C840FF1EFE37}">
      <dgm:prSet/>
      <dgm:spPr/>
      <dgm:t>
        <a:bodyPr/>
        <a:lstStyle/>
        <a:p>
          <a:endParaRPr lang="ru-RU" sz="1800">
            <a:solidFill>
              <a:schemeClr val="tx1"/>
            </a:solidFill>
            <a:latin typeface="+mn-lt"/>
          </a:endParaRPr>
        </a:p>
      </dgm:t>
    </dgm:pt>
    <dgm:pt modelId="{E09887EF-29E5-4598-A5F6-0A8E99C5D063}" type="pres">
      <dgm:prSet presAssocID="{CD2DBBB5-1908-4ECB-88BC-A5EFA87248ED}" presName="Name0" presStyleCnt="0">
        <dgm:presLayoutVars>
          <dgm:dir/>
          <dgm:animLvl val="lvl"/>
          <dgm:resizeHandles val="exact"/>
        </dgm:presLayoutVars>
      </dgm:prSet>
      <dgm:spPr/>
      <dgm:t>
        <a:bodyPr/>
        <a:lstStyle/>
        <a:p>
          <a:endParaRPr lang="ru-RU"/>
        </a:p>
      </dgm:t>
    </dgm:pt>
    <dgm:pt modelId="{FEAB4E55-5DAC-48FD-AA89-E833915A23A5}" type="pres">
      <dgm:prSet presAssocID="{3DE49A67-98AE-438F-8966-39FBC2AA3A35}" presName="parTxOnly" presStyleLbl="node1" presStyleIdx="0" presStyleCnt="3">
        <dgm:presLayoutVars>
          <dgm:chMax val="0"/>
          <dgm:chPref val="0"/>
          <dgm:bulletEnabled val="1"/>
        </dgm:presLayoutVars>
      </dgm:prSet>
      <dgm:spPr>
        <a:prstGeom prst="chevron">
          <a:avLst/>
        </a:prstGeom>
      </dgm:spPr>
      <dgm:t>
        <a:bodyPr/>
        <a:lstStyle/>
        <a:p>
          <a:endParaRPr lang="ru-RU"/>
        </a:p>
      </dgm:t>
    </dgm:pt>
    <dgm:pt modelId="{AA34FFDD-93B0-400C-A242-6BE42F3236A7}" type="pres">
      <dgm:prSet presAssocID="{E3DBFBD4-9691-4A98-A8AD-A332E1A343C1}" presName="parTxOnlySpace" presStyleCnt="0"/>
      <dgm:spPr/>
    </dgm:pt>
    <dgm:pt modelId="{7081558A-EEF6-40D3-9A14-D256070E6B54}" type="pres">
      <dgm:prSet presAssocID="{CD4F549F-A3FF-4CFC-8ECC-8699F4D2038A}" presName="parTxOnly" presStyleLbl="node1" presStyleIdx="1" presStyleCnt="3">
        <dgm:presLayoutVars>
          <dgm:chMax val="0"/>
          <dgm:chPref val="0"/>
          <dgm:bulletEnabled val="1"/>
        </dgm:presLayoutVars>
      </dgm:prSet>
      <dgm:spPr>
        <a:prstGeom prst="chevron">
          <a:avLst/>
        </a:prstGeom>
      </dgm:spPr>
      <dgm:t>
        <a:bodyPr/>
        <a:lstStyle/>
        <a:p>
          <a:endParaRPr lang="ru-RU"/>
        </a:p>
      </dgm:t>
    </dgm:pt>
    <dgm:pt modelId="{9D82DA6B-AD94-4BD2-90DD-BBA78FD74098}" type="pres">
      <dgm:prSet presAssocID="{96B48390-B3E0-4753-B585-8309FF71B4D4}" presName="parTxOnlySpace" presStyleCnt="0"/>
      <dgm:spPr/>
    </dgm:pt>
    <dgm:pt modelId="{07028825-F0D6-4736-BDFD-C5A8FB3D31B3}" type="pres">
      <dgm:prSet presAssocID="{DC5E4C8A-683F-46E1-A44D-9BB317F1D1CA}" presName="parTxOnly" presStyleLbl="node1" presStyleIdx="2" presStyleCnt="3">
        <dgm:presLayoutVars>
          <dgm:chMax val="0"/>
          <dgm:chPref val="0"/>
          <dgm:bulletEnabled val="1"/>
        </dgm:presLayoutVars>
      </dgm:prSet>
      <dgm:spPr>
        <a:prstGeom prst="chevron">
          <a:avLst/>
        </a:prstGeom>
      </dgm:spPr>
      <dgm:t>
        <a:bodyPr/>
        <a:lstStyle/>
        <a:p>
          <a:endParaRPr lang="ru-RU"/>
        </a:p>
      </dgm:t>
    </dgm:pt>
  </dgm:ptLst>
  <dgm:cxnLst>
    <dgm:cxn modelId="{49AA38AA-F022-41CA-BADD-3CA3B4E9A763}" type="presOf" srcId="{CD2DBBB5-1908-4ECB-88BC-A5EFA87248ED}" destId="{E09887EF-29E5-4598-A5F6-0A8E99C5D063}" srcOrd="0" destOrd="0" presId="urn:microsoft.com/office/officeart/2005/8/layout/chevron1"/>
    <dgm:cxn modelId="{71EFAABD-4F3E-4291-A3D1-01E5B27C32BA}" srcId="{CD2DBBB5-1908-4ECB-88BC-A5EFA87248ED}" destId="{CD4F549F-A3FF-4CFC-8ECC-8699F4D2038A}" srcOrd="1" destOrd="0" parTransId="{22192670-B80B-49F4-B0A5-BED7CE651F7B}" sibTransId="{96B48390-B3E0-4753-B585-8309FF71B4D4}"/>
    <dgm:cxn modelId="{27DEA1FC-95E3-4388-A3E0-C840FF1EFE37}" srcId="{CD2DBBB5-1908-4ECB-88BC-A5EFA87248ED}" destId="{DC5E4C8A-683F-46E1-A44D-9BB317F1D1CA}" srcOrd="2" destOrd="0" parTransId="{4C51D0C0-2A78-40E7-8339-6697E62D2C2D}" sibTransId="{926FB202-74EA-4E7B-B7B8-07A4A233C249}"/>
    <dgm:cxn modelId="{08A1EDEE-2CB9-4206-A975-C6C3755FE073}" type="presOf" srcId="{3DE49A67-98AE-438F-8966-39FBC2AA3A35}" destId="{FEAB4E55-5DAC-48FD-AA89-E833915A23A5}" srcOrd="0" destOrd="0" presId="urn:microsoft.com/office/officeart/2005/8/layout/chevron1"/>
    <dgm:cxn modelId="{128ADCF0-262C-4A62-BF72-08E23AF05451}" srcId="{CD2DBBB5-1908-4ECB-88BC-A5EFA87248ED}" destId="{3DE49A67-98AE-438F-8966-39FBC2AA3A35}" srcOrd="0" destOrd="0" parTransId="{42DAFEB3-B047-405D-AF54-FD3098E9107D}" sibTransId="{E3DBFBD4-9691-4A98-A8AD-A332E1A343C1}"/>
    <dgm:cxn modelId="{AFFE5825-3D34-47FD-A2F7-68FE83EB455F}" type="presOf" srcId="{CD4F549F-A3FF-4CFC-8ECC-8699F4D2038A}" destId="{7081558A-EEF6-40D3-9A14-D256070E6B54}" srcOrd="0" destOrd="0" presId="urn:microsoft.com/office/officeart/2005/8/layout/chevron1"/>
    <dgm:cxn modelId="{D53FE55A-A2A4-4330-9586-4DE39AF3070C}" type="presOf" srcId="{DC5E4C8A-683F-46E1-A44D-9BB317F1D1CA}" destId="{07028825-F0D6-4736-BDFD-C5A8FB3D31B3}" srcOrd="0" destOrd="0" presId="urn:microsoft.com/office/officeart/2005/8/layout/chevron1"/>
    <dgm:cxn modelId="{D4020598-C7E9-4BC3-AA3D-54B7BF6C97B8}" type="presParOf" srcId="{E09887EF-29E5-4598-A5F6-0A8E99C5D063}" destId="{FEAB4E55-5DAC-48FD-AA89-E833915A23A5}" srcOrd="0" destOrd="0" presId="urn:microsoft.com/office/officeart/2005/8/layout/chevron1"/>
    <dgm:cxn modelId="{FE1D4262-C74F-4A9F-A0C5-A9A0FF22A063}" type="presParOf" srcId="{E09887EF-29E5-4598-A5F6-0A8E99C5D063}" destId="{AA34FFDD-93B0-400C-A242-6BE42F3236A7}" srcOrd="1" destOrd="0" presId="urn:microsoft.com/office/officeart/2005/8/layout/chevron1"/>
    <dgm:cxn modelId="{047F4A0E-9BCF-4410-9298-57B35E5A4C3C}" type="presParOf" srcId="{E09887EF-29E5-4598-A5F6-0A8E99C5D063}" destId="{7081558A-EEF6-40D3-9A14-D256070E6B54}" srcOrd="2" destOrd="0" presId="urn:microsoft.com/office/officeart/2005/8/layout/chevron1"/>
    <dgm:cxn modelId="{E5AC81A4-9443-46AF-BFFC-9508DA4B196F}" type="presParOf" srcId="{E09887EF-29E5-4598-A5F6-0A8E99C5D063}" destId="{9D82DA6B-AD94-4BD2-90DD-BBA78FD74098}" srcOrd="3" destOrd="0" presId="urn:microsoft.com/office/officeart/2005/8/layout/chevron1"/>
    <dgm:cxn modelId="{444615A8-B4EF-4B15-BDC8-B37F2037501B}" type="presParOf" srcId="{E09887EF-29E5-4598-A5F6-0A8E99C5D063}" destId="{07028825-F0D6-4736-BDFD-C5A8FB3D31B3}" srcOrd="4" destOrd="0" presId="urn:microsoft.com/office/officeart/2005/8/layout/chevro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E1DF34E-FED9-42A7-969F-D001BCBA26CB}" type="doc">
      <dgm:prSet loTypeId="urn:microsoft.com/office/officeart/2005/8/layout/lProcess2" loCatId="list" qsTypeId="urn:microsoft.com/office/officeart/2005/8/quickstyle/3d2" qsCatId="3D" csTypeId="urn:microsoft.com/office/officeart/2005/8/colors/colorful5" csCatId="colorful" phldr="1"/>
      <dgm:spPr/>
      <dgm:t>
        <a:bodyPr/>
        <a:lstStyle/>
        <a:p>
          <a:endParaRPr lang="ru-RU"/>
        </a:p>
      </dgm:t>
    </dgm:pt>
    <dgm:pt modelId="{FBED81F2-9A1F-43F0-92AE-1037658FA2C5}">
      <dgm:prSet phldrT="[Текст]"/>
      <dgm:spPr>
        <a:xfrm>
          <a:off x="3063" y="0"/>
          <a:ext cx="2946813" cy="3133725"/>
        </a:xfrm>
        <a:gradFill rotWithShape="0">
          <a:gsLst>
            <a:gs pos="0">
              <a:srgbClr val="4472C4">
                <a:tint val="40000"/>
                <a:hueOff val="0"/>
                <a:satOff val="0"/>
                <a:lumOff val="0"/>
                <a:alphaOff val="0"/>
                <a:satMod val="103000"/>
                <a:lumMod val="102000"/>
                <a:tint val="94000"/>
              </a:srgbClr>
            </a:gs>
            <a:gs pos="50000">
              <a:srgbClr val="4472C4">
                <a:tint val="40000"/>
                <a:hueOff val="0"/>
                <a:satOff val="0"/>
                <a:lumOff val="0"/>
                <a:alphaOff val="0"/>
                <a:satMod val="110000"/>
                <a:lumMod val="100000"/>
                <a:shade val="100000"/>
              </a:srgbClr>
            </a:gs>
            <a:gs pos="100000">
              <a:srgbClr val="4472C4">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r>
            <a:rPr lang="ru-RU" b="1" dirty="0">
              <a:solidFill>
                <a:sysClr val="windowText" lastClr="000000"/>
              </a:solidFill>
              <a:latin typeface="Calibri"/>
              <a:ea typeface="+mn-ea"/>
              <a:cs typeface="+mn-cs"/>
            </a:rPr>
            <a:t>Среднемесячная заработная плата педагогических работников (руб.)</a:t>
          </a:r>
        </a:p>
      </dgm:t>
    </dgm:pt>
    <dgm:pt modelId="{FA9F6A21-B8F9-458D-8FFF-437F25794BD8}" type="parTrans" cxnId="{E076D6F3-2B01-4440-A229-2F07CE552D4D}">
      <dgm:prSet/>
      <dgm:spPr/>
      <dgm:t>
        <a:bodyPr/>
        <a:lstStyle/>
        <a:p>
          <a:endParaRPr lang="ru-RU" b="1">
            <a:solidFill>
              <a:sysClr val="windowText" lastClr="000000"/>
            </a:solidFill>
          </a:endParaRPr>
        </a:p>
      </dgm:t>
    </dgm:pt>
    <dgm:pt modelId="{C1308BC1-6889-4908-9359-B753AFAA50BE}" type="sibTrans" cxnId="{E076D6F3-2B01-4440-A229-2F07CE552D4D}">
      <dgm:prSet/>
      <dgm:spPr/>
      <dgm:t>
        <a:bodyPr/>
        <a:lstStyle/>
        <a:p>
          <a:endParaRPr lang="ru-RU" b="1">
            <a:solidFill>
              <a:sysClr val="windowText" lastClr="000000"/>
            </a:solidFill>
          </a:endParaRPr>
        </a:p>
      </dgm:t>
    </dgm:pt>
    <dgm:pt modelId="{719F14D7-7C0E-464C-A234-016A470C364A}">
      <dgm:prSet phldrT="[Текст]"/>
      <dgm:spPr>
        <a:xfrm>
          <a:off x="3173951" y="0"/>
          <a:ext cx="2946813" cy="3133725"/>
        </a:xfrm>
        <a:gradFill rotWithShape="0">
          <a:gsLst>
            <a:gs pos="0">
              <a:srgbClr val="4472C4">
                <a:tint val="40000"/>
                <a:hueOff val="0"/>
                <a:satOff val="0"/>
                <a:lumOff val="0"/>
                <a:alphaOff val="0"/>
                <a:satMod val="103000"/>
                <a:lumMod val="102000"/>
                <a:tint val="94000"/>
              </a:srgbClr>
            </a:gs>
            <a:gs pos="50000">
              <a:srgbClr val="4472C4">
                <a:tint val="40000"/>
                <a:hueOff val="0"/>
                <a:satOff val="0"/>
                <a:lumOff val="0"/>
                <a:alphaOff val="0"/>
                <a:satMod val="110000"/>
                <a:lumMod val="100000"/>
                <a:shade val="100000"/>
              </a:srgbClr>
            </a:gs>
            <a:gs pos="100000">
              <a:srgbClr val="4472C4">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r>
            <a:rPr lang="ru-RU" b="1" dirty="0">
              <a:solidFill>
                <a:sysClr val="windowText" lastClr="000000"/>
              </a:solidFill>
              <a:latin typeface="Calibri"/>
              <a:ea typeface="+mn-ea"/>
              <a:cs typeface="+mn-cs"/>
            </a:rPr>
            <a:t>Среднемесячная заработная плата </a:t>
          </a:r>
          <a:r>
            <a:rPr lang="ru-RU" b="1" dirty="0" smtClean="0">
              <a:solidFill>
                <a:sysClr val="windowText" lastClr="000000"/>
              </a:solidFill>
              <a:latin typeface="Calibri"/>
              <a:ea typeface="+mn-ea"/>
              <a:cs typeface="+mn-cs"/>
            </a:rPr>
            <a:t>работников </a:t>
          </a:r>
          <a:r>
            <a:rPr lang="ru-RU" b="1" dirty="0">
              <a:solidFill>
                <a:sysClr val="windowText" lastClr="000000"/>
              </a:solidFill>
              <a:latin typeface="Calibri"/>
              <a:ea typeface="+mn-ea"/>
              <a:cs typeface="+mn-cs"/>
            </a:rPr>
            <a:t>(руб.)</a:t>
          </a:r>
        </a:p>
      </dgm:t>
    </dgm:pt>
    <dgm:pt modelId="{0FB54C0E-F8DC-4D21-A8C1-5C6B24C6283F}" type="parTrans" cxnId="{B7FC93E2-87BC-4011-B986-06A1623781D2}">
      <dgm:prSet/>
      <dgm:spPr/>
      <dgm:t>
        <a:bodyPr/>
        <a:lstStyle/>
        <a:p>
          <a:endParaRPr lang="ru-RU" b="1">
            <a:solidFill>
              <a:sysClr val="windowText" lastClr="000000"/>
            </a:solidFill>
          </a:endParaRPr>
        </a:p>
      </dgm:t>
    </dgm:pt>
    <dgm:pt modelId="{ED7A426C-2FC7-493E-A24A-C46213886791}" type="sibTrans" cxnId="{B7FC93E2-87BC-4011-B986-06A1623781D2}">
      <dgm:prSet/>
      <dgm:spPr/>
      <dgm:t>
        <a:bodyPr/>
        <a:lstStyle/>
        <a:p>
          <a:endParaRPr lang="ru-RU" b="1">
            <a:solidFill>
              <a:sysClr val="windowText" lastClr="000000"/>
            </a:solidFill>
          </a:endParaRPr>
        </a:p>
      </dgm:t>
    </dgm:pt>
    <dgm:pt modelId="{8B24F460-4EBA-4482-AE9C-898C44A06CB9}">
      <dgm:prSet phldrT="[Текст]"/>
      <dgm:spPr>
        <a:xfrm>
          <a:off x="3465569" y="940385"/>
          <a:ext cx="2357450" cy="615651"/>
        </a:xfrm>
        <a:gradFill rotWithShape="0">
          <a:gsLst>
            <a:gs pos="0">
              <a:srgbClr val="4472C4">
                <a:hueOff val="-4412007"/>
                <a:satOff val="-6137"/>
                <a:lumOff val="-2353"/>
                <a:alphaOff val="0"/>
                <a:satMod val="103000"/>
                <a:lumMod val="102000"/>
                <a:tint val="94000"/>
              </a:srgbClr>
            </a:gs>
            <a:gs pos="50000">
              <a:srgbClr val="4472C4">
                <a:hueOff val="-4412007"/>
                <a:satOff val="-6137"/>
                <a:lumOff val="-2353"/>
                <a:alphaOff val="0"/>
                <a:satMod val="110000"/>
                <a:lumMod val="100000"/>
                <a:shade val="100000"/>
              </a:srgbClr>
            </a:gs>
            <a:gs pos="100000">
              <a:srgbClr val="4472C4">
                <a:hueOff val="-4412007"/>
                <a:satOff val="-6137"/>
                <a:lumOff val="-2353"/>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dirty="0" smtClean="0">
              <a:solidFill>
                <a:sysClr val="windowText" lastClr="000000"/>
              </a:solidFill>
              <a:latin typeface="Calibri"/>
              <a:ea typeface="+mn-ea"/>
              <a:cs typeface="+mn-cs"/>
            </a:rPr>
            <a:t>2020г –                                       28 092,20</a:t>
          </a:r>
          <a:endParaRPr lang="ru-RU" b="1" dirty="0">
            <a:solidFill>
              <a:sysClr val="windowText" lastClr="000000"/>
            </a:solidFill>
            <a:latin typeface="Calibri"/>
            <a:ea typeface="+mn-ea"/>
            <a:cs typeface="+mn-cs"/>
          </a:endParaRPr>
        </a:p>
      </dgm:t>
    </dgm:pt>
    <dgm:pt modelId="{7DB32C54-4DC3-4800-B666-A4A556FBBC53}" type="parTrans" cxnId="{FC918A5D-01F3-425F-AED3-D45C901FA911}">
      <dgm:prSet/>
      <dgm:spPr/>
      <dgm:t>
        <a:bodyPr/>
        <a:lstStyle/>
        <a:p>
          <a:endParaRPr lang="ru-RU" b="1">
            <a:solidFill>
              <a:sysClr val="windowText" lastClr="000000"/>
            </a:solidFill>
          </a:endParaRPr>
        </a:p>
      </dgm:t>
    </dgm:pt>
    <dgm:pt modelId="{6EF64DD3-F424-4512-B15A-4829209E1834}" type="sibTrans" cxnId="{FC918A5D-01F3-425F-AED3-D45C901FA911}">
      <dgm:prSet/>
      <dgm:spPr/>
      <dgm:t>
        <a:bodyPr/>
        <a:lstStyle/>
        <a:p>
          <a:endParaRPr lang="ru-RU" b="1">
            <a:solidFill>
              <a:sysClr val="windowText" lastClr="000000"/>
            </a:solidFill>
          </a:endParaRPr>
        </a:p>
      </dgm:t>
    </dgm:pt>
    <dgm:pt modelId="{91593BE8-9B93-4313-8089-245E619DAA25}">
      <dgm:prSet phldrT="[Текст]"/>
      <dgm:spPr>
        <a:xfrm>
          <a:off x="297744" y="1650752"/>
          <a:ext cx="2357450" cy="615651"/>
        </a:xfrm>
        <a:gradFill rotWithShape="0">
          <a:gsLst>
            <a:gs pos="0">
              <a:srgbClr val="4472C4">
                <a:hueOff val="-1470669"/>
                <a:satOff val="-2046"/>
                <a:lumOff val="-784"/>
                <a:alphaOff val="0"/>
                <a:satMod val="103000"/>
                <a:lumMod val="102000"/>
                <a:tint val="94000"/>
              </a:srgbClr>
            </a:gs>
            <a:gs pos="50000">
              <a:srgbClr val="4472C4">
                <a:hueOff val="-1470669"/>
                <a:satOff val="-2046"/>
                <a:lumOff val="-784"/>
                <a:alphaOff val="0"/>
                <a:satMod val="110000"/>
                <a:lumMod val="100000"/>
                <a:shade val="100000"/>
              </a:srgbClr>
            </a:gs>
            <a:gs pos="100000">
              <a:srgbClr val="4472C4">
                <a:hueOff val="-1470669"/>
                <a:satOff val="-2046"/>
                <a:lumOff val="-78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dirty="0" smtClean="0">
              <a:solidFill>
                <a:sysClr val="windowText" lastClr="000000"/>
              </a:solidFill>
              <a:latin typeface="Calibri"/>
              <a:ea typeface="+mn-ea"/>
              <a:cs typeface="+mn-cs"/>
            </a:rPr>
            <a:t>2021г </a:t>
          </a:r>
          <a:r>
            <a:rPr lang="ru-RU" b="1" dirty="0">
              <a:solidFill>
                <a:sysClr val="windowText" lastClr="000000"/>
              </a:solidFill>
              <a:latin typeface="Calibri"/>
              <a:ea typeface="+mn-ea"/>
              <a:cs typeface="+mn-cs"/>
            </a:rPr>
            <a:t>- </a:t>
          </a:r>
          <a:r>
            <a:rPr lang="ru-RU" b="1" dirty="0" smtClean="0">
              <a:solidFill>
                <a:sysClr val="windowText" lastClr="000000"/>
              </a:solidFill>
              <a:latin typeface="Calibri"/>
              <a:ea typeface="+mn-ea"/>
              <a:cs typeface="+mn-cs"/>
            </a:rPr>
            <a:t>                                        38 237,50</a:t>
          </a:r>
          <a:endParaRPr lang="ru-RU" b="1" dirty="0">
            <a:solidFill>
              <a:sysClr val="windowText" lastClr="000000"/>
            </a:solidFill>
            <a:latin typeface="Calibri"/>
            <a:ea typeface="+mn-ea"/>
            <a:cs typeface="+mn-cs"/>
          </a:endParaRPr>
        </a:p>
      </dgm:t>
    </dgm:pt>
    <dgm:pt modelId="{505928C0-3110-4475-8128-4D912019A361}" type="parTrans" cxnId="{28579232-5D0B-42E1-A116-EAC378EE3A94}">
      <dgm:prSet/>
      <dgm:spPr/>
      <dgm:t>
        <a:bodyPr/>
        <a:lstStyle/>
        <a:p>
          <a:endParaRPr lang="ru-RU" b="1">
            <a:solidFill>
              <a:sysClr val="windowText" lastClr="000000"/>
            </a:solidFill>
          </a:endParaRPr>
        </a:p>
      </dgm:t>
    </dgm:pt>
    <dgm:pt modelId="{8A96BA58-9017-4621-8B13-DCD8C2D7FF9D}" type="sibTrans" cxnId="{28579232-5D0B-42E1-A116-EAC378EE3A94}">
      <dgm:prSet/>
      <dgm:spPr/>
      <dgm:t>
        <a:bodyPr/>
        <a:lstStyle/>
        <a:p>
          <a:endParaRPr lang="ru-RU" b="1">
            <a:solidFill>
              <a:sysClr val="windowText" lastClr="000000"/>
            </a:solidFill>
          </a:endParaRPr>
        </a:p>
      </dgm:t>
    </dgm:pt>
    <dgm:pt modelId="{2661F3CA-D4F8-4566-AA7F-47C3045A0524}">
      <dgm:prSet phldrT="[Текст]"/>
      <dgm:spPr>
        <a:xfrm>
          <a:off x="297744" y="2361119"/>
          <a:ext cx="2357450" cy="615651"/>
        </a:xfrm>
        <a:gradFill rotWithShape="0">
          <a:gsLst>
            <a:gs pos="0">
              <a:srgbClr val="4472C4">
                <a:hueOff val="-2941338"/>
                <a:satOff val="-4091"/>
                <a:lumOff val="-1569"/>
                <a:alphaOff val="0"/>
                <a:satMod val="103000"/>
                <a:lumMod val="102000"/>
                <a:tint val="94000"/>
              </a:srgbClr>
            </a:gs>
            <a:gs pos="50000">
              <a:srgbClr val="4472C4">
                <a:hueOff val="-2941338"/>
                <a:satOff val="-4091"/>
                <a:lumOff val="-1569"/>
                <a:alphaOff val="0"/>
                <a:satMod val="110000"/>
                <a:lumMod val="100000"/>
                <a:shade val="100000"/>
              </a:srgbClr>
            </a:gs>
            <a:gs pos="100000">
              <a:srgbClr val="4472C4">
                <a:hueOff val="-2941338"/>
                <a:satOff val="-4091"/>
                <a:lumOff val="-1569"/>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dirty="0" smtClean="0">
              <a:solidFill>
                <a:sysClr val="windowText" lastClr="000000"/>
              </a:solidFill>
              <a:latin typeface="Calibri"/>
              <a:ea typeface="+mn-ea"/>
              <a:cs typeface="+mn-cs"/>
            </a:rPr>
            <a:t>2022г.</a:t>
          </a:r>
        </a:p>
        <a:p>
          <a:pPr algn="ctr"/>
          <a:r>
            <a:rPr lang="ru-RU" b="1" dirty="0" smtClean="0">
              <a:solidFill>
                <a:sysClr val="windowText" lastClr="000000"/>
              </a:solidFill>
              <a:latin typeface="Calibri"/>
              <a:ea typeface="+mn-ea"/>
              <a:cs typeface="+mn-cs"/>
            </a:rPr>
            <a:t>    39 181,04</a:t>
          </a:r>
          <a:endParaRPr lang="ru-RU" b="1" dirty="0">
            <a:solidFill>
              <a:sysClr val="windowText" lastClr="000000"/>
            </a:solidFill>
            <a:latin typeface="Calibri"/>
            <a:ea typeface="+mn-ea"/>
            <a:cs typeface="+mn-cs"/>
          </a:endParaRPr>
        </a:p>
      </dgm:t>
    </dgm:pt>
    <dgm:pt modelId="{F230B619-0DBE-4B3D-9725-9C2D070D36C8}" type="parTrans" cxnId="{73D601CA-6BF2-449D-93AD-52C08DC7E952}">
      <dgm:prSet/>
      <dgm:spPr/>
      <dgm:t>
        <a:bodyPr/>
        <a:lstStyle/>
        <a:p>
          <a:endParaRPr lang="ru-RU" b="1">
            <a:solidFill>
              <a:sysClr val="windowText" lastClr="000000"/>
            </a:solidFill>
          </a:endParaRPr>
        </a:p>
      </dgm:t>
    </dgm:pt>
    <dgm:pt modelId="{CF1CDC91-0A88-4458-8123-C7CCF4BA78A9}" type="sibTrans" cxnId="{73D601CA-6BF2-449D-93AD-52C08DC7E952}">
      <dgm:prSet/>
      <dgm:spPr/>
      <dgm:t>
        <a:bodyPr/>
        <a:lstStyle/>
        <a:p>
          <a:endParaRPr lang="ru-RU" b="1">
            <a:solidFill>
              <a:sysClr val="windowText" lastClr="000000"/>
            </a:solidFill>
          </a:endParaRPr>
        </a:p>
      </dgm:t>
    </dgm:pt>
    <dgm:pt modelId="{541FBB64-EAC9-4E05-AC39-A32573BA7C87}">
      <dgm:prSet phldrT="[Текст]"/>
      <dgm:spPr>
        <a:xfrm>
          <a:off x="3465569" y="2361119"/>
          <a:ext cx="2357450" cy="615651"/>
        </a:xfr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dirty="0" smtClean="0">
              <a:solidFill>
                <a:sysClr val="windowText" lastClr="000000"/>
              </a:solidFill>
              <a:latin typeface="Calibri"/>
              <a:ea typeface="+mn-ea"/>
              <a:cs typeface="+mn-cs"/>
            </a:rPr>
            <a:t>2022г                   </a:t>
          </a:r>
        </a:p>
        <a:p>
          <a:r>
            <a:rPr lang="ru-RU" b="1" dirty="0" smtClean="0">
              <a:solidFill>
                <a:sysClr val="windowText" lastClr="000000"/>
              </a:solidFill>
              <a:latin typeface="Calibri"/>
              <a:ea typeface="+mn-ea"/>
              <a:cs typeface="+mn-cs"/>
            </a:rPr>
            <a:t>  34 031,94</a:t>
          </a:r>
          <a:endParaRPr lang="ru-RU" b="1" dirty="0">
            <a:solidFill>
              <a:sysClr val="windowText" lastClr="000000"/>
            </a:solidFill>
            <a:latin typeface="Calibri"/>
            <a:ea typeface="+mn-ea"/>
            <a:cs typeface="+mn-cs"/>
          </a:endParaRPr>
        </a:p>
      </dgm:t>
    </dgm:pt>
    <dgm:pt modelId="{9D318A75-995C-4030-B008-ACE5B54A5DF9}" type="parTrans" cxnId="{495F19D5-0AF7-4E68-A79B-C2E49BAA8119}">
      <dgm:prSet/>
      <dgm:spPr/>
      <dgm:t>
        <a:bodyPr/>
        <a:lstStyle/>
        <a:p>
          <a:endParaRPr lang="ru-RU" b="1">
            <a:solidFill>
              <a:sysClr val="windowText" lastClr="000000"/>
            </a:solidFill>
          </a:endParaRPr>
        </a:p>
      </dgm:t>
    </dgm:pt>
    <dgm:pt modelId="{A8136812-2267-482B-8DC9-B1118D13EF89}" type="sibTrans" cxnId="{495F19D5-0AF7-4E68-A79B-C2E49BAA8119}">
      <dgm:prSet/>
      <dgm:spPr/>
      <dgm:t>
        <a:bodyPr/>
        <a:lstStyle/>
        <a:p>
          <a:endParaRPr lang="ru-RU" b="1">
            <a:solidFill>
              <a:sysClr val="windowText" lastClr="000000"/>
            </a:solidFill>
          </a:endParaRPr>
        </a:p>
      </dgm:t>
    </dgm:pt>
    <dgm:pt modelId="{263027A0-48F2-49E6-AFFD-C552AC268A7E}">
      <dgm:prSet phldrT="[Текст]"/>
      <dgm:spPr>
        <a:xfrm>
          <a:off x="3465569" y="1650752"/>
          <a:ext cx="2357450" cy="615651"/>
        </a:xfrm>
        <a:gradFill rotWithShape="0">
          <a:gsLst>
            <a:gs pos="0">
              <a:srgbClr val="4472C4">
                <a:hueOff val="-5882676"/>
                <a:satOff val="-8182"/>
                <a:lumOff val="-3138"/>
                <a:alphaOff val="0"/>
                <a:satMod val="103000"/>
                <a:lumMod val="102000"/>
                <a:tint val="94000"/>
              </a:srgbClr>
            </a:gs>
            <a:gs pos="50000">
              <a:srgbClr val="4472C4">
                <a:hueOff val="-5882676"/>
                <a:satOff val="-8182"/>
                <a:lumOff val="-3138"/>
                <a:alphaOff val="0"/>
                <a:satMod val="110000"/>
                <a:lumMod val="100000"/>
                <a:shade val="100000"/>
              </a:srgbClr>
            </a:gs>
            <a:gs pos="100000">
              <a:srgbClr val="4472C4">
                <a:hueOff val="-5882676"/>
                <a:satOff val="-8182"/>
                <a:lumOff val="-313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dirty="0" smtClean="0">
              <a:solidFill>
                <a:sysClr val="windowText" lastClr="000000"/>
              </a:solidFill>
              <a:latin typeface="Calibri"/>
              <a:ea typeface="+mn-ea"/>
              <a:cs typeface="+mn-cs"/>
            </a:rPr>
            <a:t>2021г –                                                 34 219,10</a:t>
          </a:r>
          <a:endParaRPr lang="ru-RU" b="1" dirty="0">
            <a:solidFill>
              <a:sysClr val="windowText" lastClr="000000"/>
            </a:solidFill>
            <a:latin typeface="Calibri"/>
            <a:ea typeface="+mn-ea"/>
            <a:cs typeface="+mn-cs"/>
          </a:endParaRPr>
        </a:p>
      </dgm:t>
    </dgm:pt>
    <dgm:pt modelId="{BC254C61-1A59-471F-82AE-1490BD0DDEB9}" type="parTrans" cxnId="{0A8D4994-0127-4C2F-A324-3F8D9A87E7D6}">
      <dgm:prSet/>
      <dgm:spPr/>
      <dgm:t>
        <a:bodyPr/>
        <a:lstStyle/>
        <a:p>
          <a:endParaRPr lang="ru-RU" b="1">
            <a:solidFill>
              <a:sysClr val="windowText" lastClr="000000"/>
            </a:solidFill>
          </a:endParaRPr>
        </a:p>
      </dgm:t>
    </dgm:pt>
    <dgm:pt modelId="{45DC4B48-1654-4C2D-9F97-BC4F353A550D}" type="sibTrans" cxnId="{0A8D4994-0127-4C2F-A324-3F8D9A87E7D6}">
      <dgm:prSet/>
      <dgm:spPr/>
      <dgm:t>
        <a:bodyPr/>
        <a:lstStyle/>
        <a:p>
          <a:endParaRPr lang="ru-RU" b="1">
            <a:solidFill>
              <a:sysClr val="windowText" lastClr="000000"/>
            </a:solidFill>
          </a:endParaRPr>
        </a:p>
      </dgm:t>
    </dgm:pt>
    <dgm:pt modelId="{0EA8844B-42D1-4391-A6B7-40996D1A0DE0}">
      <dgm:prSet phldrT="[Текст]"/>
      <dgm:spPr>
        <a:xfrm>
          <a:off x="297744" y="940385"/>
          <a:ext cx="2357450" cy="615651"/>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dirty="0" smtClean="0">
              <a:solidFill>
                <a:sysClr val="windowText" lastClr="000000"/>
              </a:solidFill>
              <a:latin typeface="Calibri"/>
              <a:ea typeface="+mn-ea"/>
              <a:cs typeface="+mn-cs"/>
            </a:rPr>
            <a:t>2020г –                                     30 427,00</a:t>
          </a:r>
          <a:endParaRPr lang="ru-RU" b="1" dirty="0">
            <a:solidFill>
              <a:sysClr val="windowText" lastClr="000000"/>
            </a:solidFill>
            <a:latin typeface="Calibri"/>
            <a:ea typeface="+mn-ea"/>
            <a:cs typeface="+mn-cs"/>
          </a:endParaRPr>
        </a:p>
      </dgm:t>
    </dgm:pt>
    <dgm:pt modelId="{8578A53C-26F0-4500-85BB-6361E294FEDC}" type="parTrans" cxnId="{413460BE-3D30-4BD6-BB63-F9B51D873948}">
      <dgm:prSet/>
      <dgm:spPr/>
      <dgm:t>
        <a:bodyPr/>
        <a:lstStyle/>
        <a:p>
          <a:endParaRPr lang="ru-RU"/>
        </a:p>
      </dgm:t>
    </dgm:pt>
    <dgm:pt modelId="{38FC392A-4A8A-407D-8950-A1E74EB9DAC3}" type="sibTrans" cxnId="{413460BE-3D30-4BD6-BB63-F9B51D873948}">
      <dgm:prSet/>
      <dgm:spPr/>
      <dgm:t>
        <a:bodyPr/>
        <a:lstStyle/>
        <a:p>
          <a:endParaRPr lang="ru-RU"/>
        </a:p>
      </dgm:t>
    </dgm:pt>
    <dgm:pt modelId="{36727906-6F37-45E0-8F7C-EB8F9E186835}" type="pres">
      <dgm:prSet presAssocID="{CE1DF34E-FED9-42A7-969F-D001BCBA26CB}" presName="theList" presStyleCnt="0">
        <dgm:presLayoutVars>
          <dgm:dir/>
          <dgm:animLvl val="lvl"/>
          <dgm:resizeHandles val="exact"/>
        </dgm:presLayoutVars>
      </dgm:prSet>
      <dgm:spPr/>
      <dgm:t>
        <a:bodyPr/>
        <a:lstStyle/>
        <a:p>
          <a:endParaRPr lang="ru-RU"/>
        </a:p>
      </dgm:t>
    </dgm:pt>
    <dgm:pt modelId="{96BEFB1B-F0AA-4CB4-BC01-959D65290161}" type="pres">
      <dgm:prSet presAssocID="{FBED81F2-9A1F-43F0-92AE-1037658FA2C5}" presName="compNode" presStyleCnt="0"/>
      <dgm:spPr/>
      <dgm:t>
        <a:bodyPr/>
        <a:lstStyle/>
        <a:p>
          <a:endParaRPr lang="ru-RU"/>
        </a:p>
      </dgm:t>
    </dgm:pt>
    <dgm:pt modelId="{4D00B585-E8D3-4C48-9F3E-DE8AFAB19FE7}" type="pres">
      <dgm:prSet presAssocID="{FBED81F2-9A1F-43F0-92AE-1037658FA2C5}" presName="aNode" presStyleLbl="bgShp" presStyleIdx="0" presStyleCnt="2"/>
      <dgm:spPr>
        <a:prstGeom prst="roundRect">
          <a:avLst>
            <a:gd name="adj" fmla="val 10000"/>
          </a:avLst>
        </a:prstGeom>
      </dgm:spPr>
      <dgm:t>
        <a:bodyPr/>
        <a:lstStyle/>
        <a:p>
          <a:endParaRPr lang="ru-RU"/>
        </a:p>
      </dgm:t>
    </dgm:pt>
    <dgm:pt modelId="{C7C0092A-7363-4DC9-A8B2-EA288E18CB18}" type="pres">
      <dgm:prSet presAssocID="{FBED81F2-9A1F-43F0-92AE-1037658FA2C5}" presName="textNode" presStyleLbl="bgShp" presStyleIdx="0" presStyleCnt="2"/>
      <dgm:spPr/>
      <dgm:t>
        <a:bodyPr/>
        <a:lstStyle/>
        <a:p>
          <a:endParaRPr lang="ru-RU"/>
        </a:p>
      </dgm:t>
    </dgm:pt>
    <dgm:pt modelId="{92C3C630-8F7F-40DB-A4BB-9B798F9E4B69}" type="pres">
      <dgm:prSet presAssocID="{FBED81F2-9A1F-43F0-92AE-1037658FA2C5}" presName="compChildNode" presStyleCnt="0"/>
      <dgm:spPr/>
      <dgm:t>
        <a:bodyPr/>
        <a:lstStyle/>
        <a:p>
          <a:endParaRPr lang="ru-RU"/>
        </a:p>
      </dgm:t>
    </dgm:pt>
    <dgm:pt modelId="{DC410DA5-2DAC-46CB-B10F-7EE2ED26C9B3}" type="pres">
      <dgm:prSet presAssocID="{FBED81F2-9A1F-43F0-92AE-1037658FA2C5}" presName="theInnerList" presStyleCnt="0"/>
      <dgm:spPr/>
      <dgm:t>
        <a:bodyPr/>
        <a:lstStyle/>
        <a:p>
          <a:endParaRPr lang="ru-RU"/>
        </a:p>
      </dgm:t>
    </dgm:pt>
    <dgm:pt modelId="{A1CC4A75-B54C-41D7-8608-79A2DBA7FB5A}" type="pres">
      <dgm:prSet presAssocID="{0EA8844B-42D1-4391-A6B7-40996D1A0DE0}" presName="childNode" presStyleLbl="node1" presStyleIdx="0" presStyleCnt="6">
        <dgm:presLayoutVars>
          <dgm:bulletEnabled val="1"/>
        </dgm:presLayoutVars>
      </dgm:prSet>
      <dgm:spPr>
        <a:prstGeom prst="roundRect">
          <a:avLst>
            <a:gd name="adj" fmla="val 10000"/>
          </a:avLst>
        </a:prstGeom>
      </dgm:spPr>
      <dgm:t>
        <a:bodyPr/>
        <a:lstStyle/>
        <a:p>
          <a:endParaRPr lang="ru-RU"/>
        </a:p>
      </dgm:t>
    </dgm:pt>
    <dgm:pt modelId="{7E253B34-6C1A-4208-ACD4-7F712D71B166}" type="pres">
      <dgm:prSet presAssocID="{0EA8844B-42D1-4391-A6B7-40996D1A0DE0}" presName="aSpace2" presStyleCnt="0"/>
      <dgm:spPr/>
    </dgm:pt>
    <dgm:pt modelId="{E8AC5A2A-17DB-4A0C-9751-B4D615C4A16F}" type="pres">
      <dgm:prSet presAssocID="{91593BE8-9B93-4313-8089-245E619DAA25}" presName="childNode" presStyleLbl="node1" presStyleIdx="1" presStyleCnt="6">
        <dgm:presLayoutVars>
          <dgm:bulletEnabled val="1"/>
        </dgm:presLayoutVars>
      </dgm:prSet>
      <dgm:spPr>
        <a:prstGeom prst="roundRect">
          <a:avLst>
            <a:gd name="adj" fmla="val 10000"/>
          </a:avLst>
        </a:prstGeom>
      </dgm:spPr>
      <dgm:t>
        <a:bodyPr/>
        <a:lstStyle/>
        <a:p>
          <a:endParaRPr lang="ru-RU"/>
        </a:p>
      </dgm:t>
    </dgm:pt>
    <dgm:pt modelId="{92B0208C-0D7B-4E8D-9B18-98180744EF8F}" type="pres">
      <dgm:prSet presAssocID="{91593BE8-9B93-4313-8089-245E619DAA25}" presName="aSpace2" presStyleCnt="0"/>
      <dgm:spPr/>
      <dgm:t>
        <a:bodyPr/>
        <a:lstStyle/>
        <a:p>
          <a:endParaRPr lang="ru-RU"/>
        </a:p>
      </dgm:t>
    </dgm:pt>
    <dgm:pt modelId="{D70F7770-C019-427E-80C5-4D8CED64FA59}" type="pres">
      <dgm:prSet presAssocID="{2661F3CA-D4F8-4566-AA7F-47C3045A0524}" presName="childNode" presStyleLbl="node1" presStyleIdx="2" presStyleCnt="6">
        <dgm:presLayoutVars>
          <dgm:bulletEnabled val="1"/>
        </dgm:presLayoutVars>
      </dgm:prSet>
      <dgm:spPr>
        <a:prstGeom prst="roundRect">
          <a:avLst>
            <a:gd name="adj" fmla="val 10000"/>
          </a:avLst>
        </a:prstGeom>
      </dgm:spPr>
      <dgm:t>
        <a:bodyPr/>
        <a:lstStyle/>
        <a:p>
          <a:endParaRPr lang="ru-RU"/>
        </a:p>
      </dgm:t>
    </dgm:pt>
    <dgm:pt modelId="{E62F49C1-CEB4-4894-9FB2-D5C9523C12DA}" type="pres">
      <dgm:prSet presAssocID="{FBED81F2-9A1F-43F0-92AE-1037658FA2C5}" presName="aSpace" presStyleCnt="0"/>
      <dgm:spPr/>
      <dgm:t>
        <a:bodyPr/>
        <a:lstStyle/>
        <a:p>
          <a:endParaRPr lang="ru-RU"/>
        </a:p>
      </dgm:t>
    </dgm:pt>
    <dgm:pt modelId="{37CCC211-02D7-47C0-B606-8BBCBAEDC7FD}" type="pres">
      <dgm:prSet presAssocID="{719F14D7-7C0E-464C-A234-016A470C364A}" presName="compNode" presStyleCnt="0"/>
      <dgm:spPr/>
      <dgm:t>
        <a:bodyPr/>
        <a:lstStyle/>
        <a:p>
          <a:endParaRPr lang="ru-RU"/>
        </a:p>
      </dgm:t>
    </dgm:pt>
    <dgm:pt modelId="{6E18CE17-8100-41DD-98C6-C2EE2C467808}" type="pres">
      <dgm:prSet presAssocID="{719F14D7-7C0E-464C-A234-016A470C364A}" presName="aNode" presStyleLbl="bgShp" presStyleIdx="1" presStyleCnt="2" custLinFactNeighborX="954" custLinFactNeighborY="-538"/>
      <dgm:spPr>
        <a:prstGeom prst="roundRect">
          <a:avLst>
            <a:gd name="adj" fmla="val 10000"/>
          </a:avLst>
        </a:prstGeom>
      </dgm:spPr>
      <dgm:t>
        <a:bodyPr/>
        <a:lstStyle/>
        <a:p>
          <a:endParaRPr lang="ru-RU"/>
        </a:p>
      </dgm:t>
    </dgm:pt>
    <dgm:pt modelId="{FB718BC1-A1FE-4FF0-AD92-9E6FA9E252CB}" type="pres">
      <dgm:prSet presAssocID="{719F14D7-7C0E-464C-A234-016A470C364A}" presName="textNode" presStyleLbl="bgShp" presStyleIdx="1" presStyleCnt="2"/>
      <dgm:spPr/>
      <dgm:t>
        <a:bodyPr/>
        <a:lstStyle/>
        <a:p>
          <a:endParaRPr lang="ru-RU"/>
        </a:p>
      </dgm:t>
    </dgm:pt>
    <dgm:pt modelId="{DFE4337D-B4A6-446F-A3B1-5C7115BDB226}" type="pres">
      <dgm:prSet presAssocID="{719F14D7-7C0E-464C-A234-016A470C364A}" presName="compChildNode" presStyleCnt="0"/>
      <dgm:spPr/>
      <dgm:t>
        <a:bodyPr/>
        <a:lstStyle/>
        <a:p>
          <a:endParaRPr lang="ru-RU"/>
        </a:p>
      </dgm:t>
    </dgm:pt>
    <dgm:pt modelId="{89DCD0EC-4C78-4A1B-A427-9D1D1586AA97}" type="pres">
      <dgm:prSet presAssocID="{719F14D7-7C0E-464C-A234-016A470C364A}" presName="theInnerList" presStyleCnt="0"/>
      <dgm:spPr/>
      <dgm:t>
        <a:bodyPr/>
        <a:lstStyle/>
        <a:p>
          <a:endParaRPr lang="ru-RU"/>
        </a:p>
      </dgm:t>
    </dgm:pt>
    <dgm:pt modelId="{AE85E738-3817-4453-9CD6-8E261A5F0D53}" type="pres">
      <dgm:prSet presAssocID="{8B24F460-4EBA-4482-AE9C-898C44A06CB9}" presName="childNode" presStyleLbl="node1" presStyleIdx="3" presStyleCnt="6">
        <dgm:presLayoutVars>
          <dgm:bulletEnabled val="1"/>
        </dgm:presLayoutVars>
      </dgm:prSet>
      <dgm:spPr>
        <a:prstGeom prst="roundRect">
          <a:avLst>
            <a:gd name="adj" fmla="val 10000"/>
          </a:avLst>
        </a:prstGeom>
      </dgm:spPr>
      <dgm:t>
        <a:bodyPr/>
        <a:lstStyle/>
        <a:p>
          <a:endParaRPr lang="ru-RU"/>
        </a:p>
      </dgm:t>
    </dgm:pt>
    <dgm:pt modelId="{4B5DF2FB-0E91-4477-A5EE-B31612A17C51}" type="pres">
      <dgm:prSet presAssocID="{8B24F460-4EBA-4482-AE9C-898C44A06CB9}" presName="aSpace2" presStyleCnt="0"/>
      <dgm:spPr/>
      <dgm:t>
        <a:bodyPr/>
        <a:lstStyle/>
        <a:p>
          <a:endParaRPr lang="ru-RU"/>
        </a:p>
      </dgm:t>
    </dgm:pt>
    <dgm:pt modelId="{4F08C075-D28C-47E7-A8BD-AD4B0F03033F}" type="pres">
      <dgm:prSet presAssocID="{263027A0-48F2-49E6-AFFD-C552AC268A7E}" presName="childNode" presStyleLbl="node1" presStyleIdx="4" presStyleCnt="6">
        <dgm:presLayoutVars>
          <dgm:bulletEnabled val="1"/>
        </dgm:presLayoutVars>
      </dgm:prSet>
      <dgm:spPr>
        <a:prstGeom prst="roundRect">
          <a:avLst>
            <a:gd name="adj" fmla="val 10000"/>
          </a:avLst>
        </a:prstGeom>
      </dgm:spPr>
      <dgm:t>
        <a:bodyPr/>
        <a:lstStyle/>
        <a:p>
          <a:endParaRPr lang="ru-RU"/>
        </a:p>
      </dgm:t>
    </dgm:pt>
    <dgm:pt modelId="{1F5DA3F6-4F18-4F8D-A412-C5237316A8EE}" type="pres">
      <dgm:prSet presAssocID="{263027A0-48F2-49E6-AFFD-C552AC268A7E}" presName="aSpace2" presStyleCnt="0"/>
      <dgm:spPr/>
      <dgm:t>
        <a:bodyPr/>
        <a:lstStyle/>
        <a:p>
          <a:endParaRPr lang="ru-RU"/>
        </a:p>
      </dgm:t>
    </dgm:pt>
    <dgm:pt modelId="{90EC0795-B813-4E52-B856-032CE8F131AB}" type="pres">
      <dgm:prSet presAssocID="{541FBB64-EAC9-4E05-AC39-A32573BA7C87}" presName="childNode" presStyleLbl="node1" presStyleIdx="5" presStyleCnt="6">
        <dgm:presLayoutVars>
          <dgm:bulletEnabled val="1"/>
        </dgm:presLayoutVars>
      </dgm:prSet>
      <dgm:spPr>
        <a:prstGeom prst="roundRect">
          <a:avLst>
            <a:gd name="adj" fmla="val 10000"/>
          </a:avLst>
        </a:prstGeom>
      </dgm:spPr>
      <dgm:t>
        <a:bodyPr/>
        <a:lstStyle/>
        <a:p>
          <a:endParaRPr lang="ru-RU"/>
        </a:p>
      </dgm:t>
    </dgm:pt>
  </dgm:ptLst>
  <dgm:cxnLst>
    <dgm:cxn modelId="{E076D6F3-2B01-4440-A229-2F07CE552D4D}" srcId="{CE1DF34E-FED9-42A7-969F-D001BCBA26CB}" destId="{FBED81F2-9A1F-43F0-92AE-1037658FA2C5}" srcOrd="0" destOrd="0" parTransId="{FA9F6A21-B8F9-458D-8FFF-437F25794BD8}" sibTransId="{C1308BC1-6889-4908-9359-B753AFAA50BE}"/>
    <dgm:cxn modelId="{28579232-5D0B-42E1-A116-EAC378EE3A94}" srcId="{FBED81F2-9A1F-43F0-92AE-1037658FA2C5}" destId="{91593BE8-9B93-4313-8089-245E619DAA25}" srcOrd="1" destOrd="0" parTransId="{505928C0-3110-4475-8128-4D912019A361}" sibTransId="{8A96BA58-9017-4621-8B13-DCD8C2D7FF9D}"/>
    <dgm:cxn modelId="{495F19D5-0AF7-4E68-A79B-C2E49BAA8119}" srcId="{719F14D7-7C0E-464C-A234-016A470C364A}" destId="{541FBB64-EAC9-4E05-AC39-A32573BA7C87}" srcOrd="2" destOrd="0" parTransId="{9D318A75-995C-4030-B008-ACE5B54A5DF9}" sibTransId="{A8136812-2267-482B-8DC9-B1118D13EF89}"/>
    <dgm:cxn modelId="{66DC044F-A2F4-43A2-9617-489234C71C59}" type="presOf" srcId="{CE1DF34E-FED9-42A7-969F-D001BCBA26CB}" destId="{36727906-6F37-45E0-8F7C-EB8F9E186835}" srcOrd="0" destOrd="0" presId="urn:microsoft.com/office/officeart/2005/8/layout/lProcess2"/>
    <dgm:cxn modelId="{73D601CA-6BF2-449D-93AD-52C08DC7E952}" srcId="{FBED81F2-9A1F-43F0-92AE-1037658FA2C5}" destId="{2661F3CA-D4F8-4566-AA7F-47C3045A0524}" srcOrd="2" destOrd="0" parTransId="{F230B619-0DBE-4B3D-9725-9C2D070D36C8}" sibTransId="{CF1CDC91-0A88-4458-8123-C7CCF4BA78A9}"/>
    <dgm:cxn modelId="{50B2477A-1E96-4F66-B46A-8FC530F5D9EC}" type="presOf" srcId="{8B24F460-4EBA-4482-AE9C-898C44A06CB9}" destId="{AE85E738-3817-4453-9CD6-8E261A5F0D53}" srcOrd="0" destOrd="0" presId="urn:microsoft.com/office/officeart/2005/8/layout/lProcess2"/>
    <dgm:cxn modelId="{688EEE6B-D4A7-4A0C-9705-27FDAC061E77}" type="presOf" srcId="{0EA8844B-42D1-4391-A6B7-40996D1A0DE0}" destId="{A1CC4A75-B54C-41D7-8608-79A2DBA7FB5A}" srcOrd="0" destOrd="0" presId="urn:microsoft.com/office/officeart/2005/8/layout/lProcess2"/>
    <dgm:cxn modelId="{0A8D4994-0127-4C2F-A324-3F8D9A87E7D6}" srcId="{719F14D7-7C0E-464C-A234-016A470C364A}" destId="{263027A0-48F2-49E6-AFFD-C552AC268A7E}" srcOrd="1" destOrd="0" parTransId="{BC254C61-1A59-471F-82AE-1490BD0DDEB9}" sibTransId="{45DC4B48-1654-4C2D-9F97-BC4F353A550D}"/>
    <dgm:cxn modelId="{FC918A5D-01F3-425F-AED3-D45C901FA911}" srcId="{719F14D7-7C0E-464C-A234-016A470C364A}" destId="{8B24F460-4EBA-4482-AE9C-898C44A06CB9}" srcOrd="0" destOrd="0" parTransId="{7DB32C54-4DC3-4800-B666-A4A556FBBC53}" sibTransId="{6EF64DD3-F424-4512-B15A-4829209E1834}"/>
    <dgm:cxn modelId="{7DA3283D-A921-4882-A7CD-7281B827A6A9}" type="presOf" srcId="{91593BE8-9B93-4313-8089-245E619DAA25}" destId="{E8AC5A2A-17DB-4A0C-9751-B4D615C4A16F}" srcOrd="0" destOrd="0" presId="urn:microsoft.com/office/officeart/2005/8/layout/lProcess2"/>
    <dgm:cxn modelId="{AB4ACC2E-02CA-4815-8215-6EAAD509CA3A}" type="presOf" srcId="{263027A0-48F2-49E6-AFFD-C552AC268A7E}" destId="{4F08C075-D28C-47E7-A8BD-AD4B0F03033F}" srcOrd="0" destOrd="0" presId="urn:microsoft.com/office/officeart/2005/8/layout/lProcess2"/>
    <dgm:cxn modelId="{60CE0977-C1D4-497D-B0D7-B7D0D2A45405}" type="presOf" srcId="{719F14D7-7C0E-464C-A234-016A470C364A}" destId="{FB718BC1-A1FE-4FF0-AD92-9E6FA9E252CB}" srcOrd="1" destOrd="0" presId="urn:microsoft.com/office/officeart/2005/8/layout/lProcess2"/>
    <dgm:cxn modelId="{DD2A5B31-6D4B-4253-9B05-5C64EF25FA78}" type="presOf" srcId="{2661F3CA-D4F8-4566-AA7F-47C3045A0524}" destId="{D70F7770-C019-427E-80C5-4D8CED64FA59}" srcOrd="0" destOrd="0" presId="urn:microsoft.com/office/officeart/2005/8/layout/lProcess2"/>
    <dgm:cxn modelId="{413460BE-3D30-4BD6-BB63-F9B51D873948}" srcId="{FBED81F2-9A1F-43F0-92AE-1037658FA2C5}" destId="{0EA8844B-42D1-4391-A6B7-40996D1A0DE0}" srcOrd="0" destOrd="0" parTransId="{8578A53C-26F0-4500-85BB-6361E294FEDC}" sibTransId="{38FC392A-4A8A-407D-8950-A1E74EB9DAC3}"/>
    <dgm:cxn modelId="{C8AB00B0-8604-4825-8267-FC2CA68DA766}" type="presOf" srcId="{FBED81F2-9A1F-43F0-92AE-1037658FA2C5}" destId="{4D00B585-E8D3-4C48-9F3E-DE8AFAB19FE7}" srcOrd="0" destOrd="0" presId="urn:microsoft.com/office/officeart/2005/8/layout/lProcess2"/>
    <dgm:cxn modelId="{B7FC93E2-87BC-4011-B986-06A1623781D2}" srcId="{CE1DF34E-FED9-42A7-969F-D001BCBA26CB}" destId="{719F14D7-7C0E-464C-A234-016A470C364A}" srcOrd="1" destOrd="0" parTransId="{0FB54C0E-F8DC-4D21-A8C1-5C6B24C6283F}" sibTransId="{ED7A426C-2FC7-493E-A24A-C46213886791}"/>
    <dgm:cxn modelId="{D1F5ABD4-6F88-44CD-984B-169F1726EF30}" type="presOf" srcId="{719F14D7-7C0E-464C-A234-016A470C364A}" destId="{6E18CE17-8100-41DD-98C6-C2EE2C467808}" srcOrd="0" destOrd="0" presId="urn:microsoft.com/office/officeart/2005/8/layout/lProcess2"/>
    <dgm:cxn modelId="{F5621B47-F44C-451B-9206-23A994C57C54}" type="presOf" srcId="{FBED81F2-9A1F-43F0-92AE-1037658FA2C5}" destId="{C7C0092A-7363-4DC9-A8B2-EA288E18CB18}" srcOrd="1" destOrd="0" presId="urn:microsoft.com/office/officeart/2005/8/layout/lProcess2"/>
    <dgm:cxn modelId="{951E3D20-38EB-49C3-96D4-1890D27FE6B2}" type="presOf" srcId="{541FBB64-EAC9-4E05-AC39-A32573BA7C87}" destId="{90EC0795-B813-4E52-B856-032CE8F131AB}" srcOrd="0" destOrd="0" presId="urn:microsoft.com/office/officeart/2005/8/layout/lProcess2"/>
    <dgm:cxn modelId="{D90246E9-DB1C-4414-9F69-E02EDD0FE5AF}" type="presParOf" srcId="{36727906-6F37-45E0-8F7C-EB8F9E186835}" destId="{96BEFB1B-F0AA-4CB4-BC01-959D65290161}" srcOrd="0" destOrd="0" presId="urn:microsoft.com/office/officeart/2005/8/layout/lProcess2"/>
    <dgm:cxn modelId="{120DAEF6-E402-4CC8-ACEA-455CF1BF7BD5}" type="presParOf" srcId="{96BEFB1B-F0AA-4CB4-BC01-959D65290161}" destId="{4D00B585-E8D3-4C48-9F3E-DE8AFAB19FE7}" srcOrd="0" destOrd="0" presId="urn:microsoft.com/office/officeart/2005/8/layout/lProcess2"/>
    <dgm:cxn modelId="{5EF553A1-E4DA-4053-9E38-C191170E2987}" type="presParOf" srcId="{96BEFB1B-F0AA-4CB4-BC01-959D65290161}" destId="{C7C0092A-7363-4DC9-A8B2-EA288E18CB18}" srcOrd="1" destOrd="0" presId="urn:microsoft.com/office/officeart/2005/8/layout/lProcess2"/>
    <dgm:cxn modelId="{E7166C45-12D5-4E91-95F6-7263249EA13F}" type="presParOf" srcId="{96BEFB1B-F0AA-4CB4-BC01-959D65290161}" destId="{92C3C630-8F7F-40DB-A4BB-9B798F9E4B69}" srcOrd="2" destOrd="0" presId="urn:microsoft.com/office/officeart/2005/8/layout/lProcess2"/>
    <dgm:cxn modelId="{884866C5-7B39-44F4-AFD8-5C66D0B650A2}" type="presParOf" srcId="{92C3C630-8F7F-40DB-A4BB-9B798F9E4B69}" destId="{DC410DA5-2DAC-46CB-B10F-7EE2ED26C9B3}" srcOrd="0" destOrd="0" presId="urn:microsoft.com/office/officeart/2005/8/layout/lProcess2"/>
    <dgm:cxn modelId="{A2609B89-100D-44B7-9735-DD62469DC515}" type="presParOf" srcId="{DC410DA5-2DAC-46CB-B10F-7EE2ED26C9B3}" destId="{A1CC4A75-B54C-41D7-8608-79A2DBA7FB5A}" srcOrd="0" destOrd="0" presId="urn:microsoft.com/office/officeart/2005/8/layout/lProcess2"/>
    <dgm:cxn modelId="{1B93E544-8135-459B-81BF-0575D81719BF}" type="presParOf" srcId="{DC410DA5-2DAC-46CB-B10F-7EE2ED26C9B3}" destId="{7E253B34-6C1A-4208-ACD4-7F712D71B166}" srcOrd="1" destOrd="0" presId="urn:microsoft.com/office/officeart/2005/8/layout/lProcess2"/>
    <dgm:cxn modelId="{E3C0D067-4507-43EB-A3A5-1CBEB3DB7067}" type="presParOf" srcId="{DC410DA5-2DAC-46CB-B10F-7EE2ED26C9B3}" destId="{E8AC5A2A-17DB-4A0C-9751-B4D615C4A16F}" srcOrd="2" destOrd="0" presId="urn:microsoft.com/office/officeart/2005/8/layout/lProcess2"/>
    <dgm:cxn modelId="{E1F7F8DB-C675-4DD1-B4F3-17B09A317661}" type="presParOf" srcId="{DC410DA5-2DAC-46CB-B10F-7EE2ED26C9B3}" destId="{92B0208C-0D7B-4E8D-9B18-98180744EF8F}" srcOrd="3" destOrd="0" presId="urn:microsoft.com/office/officeart/2005/8/layout/lProcess2"/>
    <dgm:cxn modelId="{19170FB9-2B86-4080-B744-1108631E728D}" type="presParOf" srcId="{DC410DA5-2DAC-46CB-B10F-7EE2ED26C9B3}" destId="{D70F7770-C019-427E-80C5-4D8CED64FA59}" srcOrd="4" destOrd="0" presId="urn:microsoft.com/office/officeart/2005/8/layout/lProcess2"/>
    <dgm:cxn modelId="{5690DBC2-6827-4380-9489-8E289000EBB0}" type="presParOf" srcId="{36727906-6F37-45E0-8F7C-EB8F9E186835}" destId="{E62F49C1-CEB4-4894-9FB2-D5C9523C12DA}" srcOrd="1" destOrd="0" presId="urn:microsoft.com/office/officeart/2005/8/layout/lProcess2"/>
    <dgm:cxn modelId="{7320914B-AE3D-4417-B246-B621635FC84D}" type="presParOf" srcId="{36727906-6F37-45E0-8F7C-EB8F9E186835}" destId="{37CCC211-02D7-47C0-B606-8BBCBAEDC7FD}" srcOrd="2" destOrd="0" presId="urn:microsoft.com/office/officeart/2005/8/layout/lProcess2"/>
    <dgm:cxn modelId="{82C17984-2E48-40C2-B424-B826B4CDDA1D}" type="presParOf" srcId="{37CCC211-02D7-47C0-B606-8BBCBAEDC7FD}" destId="{6E18CE17-8100-41DD-98C6-C2EE2C467808}" srcOrd="0" destOrd="0" presId="urn:microsoft.com/office/officeart/2005/8/layout/lProcess2"/>
    <dgm:cxn modelId="{827A1960-0BA8-4634-9FFB-CAD326C60110}" type="presParOf" srcId="{37CCC211-02D7-47C0-B606-8BBCBAEDC7FD}" destId="{FB718BC1-A1FE-4FF0-AD92-9E6FA9E252CB}" srcOrd="1" destOrd="0" presId="urn:microsoft.com/office/officeart/2005/8/layout/lProcess2"/>
    <dgm:cxn modelId="{72E926A7-10FC-4266-ACA7-937EAE6F0C2A}" type="presParOf" srcId="{37CCC211-02D7-47C0-B606-8BBCBAEDC7FD}" destId="{DFE4337D-B4A6-446F-A3B1-5C7115BDB226}" srcOrd="2" destOrd="0" presId="urn:microsoft.com/office/officeart/2005/8/layout/lProcess2"/>
    <dgm:cxn modelId="{E235DCE2-9C08-441F-98D0-5825E73EBE74}" type="presParOf" srcId="{DFE4337D-B4A6-446F-A3B1-5C7115BDB226}" destId="{89DCD0EC-4C78-4A1B-A427-9D1D1586AA97}" srcOrd="0" destOrd="0" presId="urn:microsoft.com/office/officeart/2005/8/layout/lProcess2"/>
    <dgm:cxn modelId="{89E98278-FDD1-41A6-B9F5-4901E70BD571}" type="presParOf" srcId="{89DCD0EC-4C78-4A1B-A427-9D1D1586AA97}" destId="{AE85E738-3817-4453-9CD6-8E261A5F0D53}" srcOrd="0" destOrd="0" presId="urn:microsoft.com/office/officeart/2005/8/layout/lProcess2"/>
    <dgm:cxn modelId="{23C5BC74-C4FB-4A00-B94B-CB38656823C7}" type="presParOf" srcId="{89DCD0EC-4C78-4A1B-A427-9D1D1586AA97}" destId="{4B5DF2FB-0E91-4477-A5EE-B31612A17C51}" srcOrd="1" destOrd="0" presId="urn:microsoft.com/office/officeart/2005/8/layout/lProcess2"/>
    <dgm:cxn modelId="{1D18D8A0-71A7-48EB-9329-EC98E50D962C}" type="presParOf" srcId="{89DCD0EC-4C78-4A1B-A427-9D1D1586AA97}" destId="{4F08C075-D28C-47E7-A8BD-AD4B0F03033F}" srcOrd="2" destOrd="0" presId="urn:microsoft.com/office/officeart/2005/8/layout/lProcess2"/>
    <dgm:cxn modelId="{A4B46D7B-63BE-4B80-92F9-1C756D238D26}" type="presParOf" srcId="{89DCD0EC-4C78-4A1B-A427-9D1D1586AA97}" destId="{1F5DA3F6-4F18-4F8D-A412-C5237316A8EE}" srcOrd="3" destOrd="0" presId="urn:microsoft.com/office/officeart/2005/8/layout/lProcess2"/>
    <dgm:cxn modelId="{9076C05F-58FC-4040-B3E2-69A6DF5FF458}" type="presParOf" srcId="{89DCD0EC-4C78-4A1B-A427-9D1D1586AA97}" destId="{90EC0795-B813-4E52-B856-032CE8F131AB}" srcOrd="4" destOrd="0" presId="urn:microsoft.com/office/officeart/2005/8/layout/l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756BD4B-4DBC-493E-9485-BD57BD6CC2DA}" type="doc">
      <dgm:prSet loTypeId="urn:microsoft.com/office/officeart/2005/8/layout/radial4" loCatId="relationship" qsTypeId="urn:microsoft.com/office/officeart/2005/8/quickstyle/simple5" qsCatId="simple" csTypeId="urn:microsoft.com/office/officeart/2005/8/colors/colorful1#4" csCatId="colorful" phldr="1"/>
      <dgm:spPr/>
      <dgm:t>
        <a:bodyPr/>
        <a:lstStyle/>
        <a:p>
          <a:endParaRPr lang="ru-RU"/>
        </a:p>
      </dgm:t>
    </dgm:pt>
    <dgm:pt modelId="{35954618-4365-4016-A15D-A5ADD85BD116}">
      <dgm:prSet phldrT="[Текст]" custT="1"/>
      <dgm:spPr/>
      <dgm:t>
        <a:bodyPr/>
        <a:lstStyle/>
        <a:p>
          <a:r>
            <a:rPr lang="ru-RU" sz="1600" b="1" dirty="0">
              <a:solidFill>
                <a:sysClr val="windowText" lastClr="000000"/>
              </a:solidFill>
            </a:rPr>
            <a:t>БЕЗОПАСНОСТЬ МБДОУ ДЕТСКИЙ САД №74</a:t>
          </a:r>
        </a:p>
      </dgm:t>
    </dgm:pt>
    <dgm:pt modelId="{BCCB763C-1F85-4EDC-93A4-E0E34CA717D2}" type="parTrans" cxnId="{6F8335E7-F915-44D5-9638-89EDA6123B48}">
      <dgm:prSet/>
      <dgm:spPr/>
      <dgm:t>
        <a:bodyPr/>
        <a:lstStyle/>
        <a:p>
          <a:endParaRPr lang="ru-RU" sz="3200" b="1">
            <a:solidFill>
              <a:sysClr val="windowText" lastClr="000000"/>
            </a:solidFill>
          </a:endParaRPr>
        </a:p>
      </dgm:t>
    </dgm:pt>
    <dgm:pt modelId="{3881D088-2291-4B1E-95EC-FAF8C4059F14}" type="sibTrans" cxnId="{6F8335E7-F915-44D5-9638-89EDA6123B48}">
      <dgm:prSet/>
      <dgm:spPr/>
      <dgm:t>
        <a:bodyPr/>
        <a:lstStyle/>
        <a:p>
          <a:endParaRPr lang="ru-RU" sz="3200" b="1">
            <a:solidFill>
              <a:sysClr val="windowText" lastClr="000000"/>
            </a:solidFill>
          </a:endParaRPr>
        </a:p>
      </dgm:t>
    </dgm:pt>
    <dgm:pt modelId="{98764771-506A-43CD-9F9A-315BD87E80D8}">
      <dgm:prSet phldrT="[Текст]" custT="1"/>
      <dgm:spPr/>
      <dgm:t>
        <a:bodyPr/>
        <a:lstStyle/>
        <a:p>
          <a:r>
            <a:rPr lang="ru-RU" sz="1200" b="1" dirty="0">
              <a:solidFill>
                <a:sysClr val="windowText" lastClr="000000"/>
              </a:solidFill>
            </a:rPr>
            <a:t>Кнопка тревожной сигнализации:</a:t>
          </a:r>
          <a:r>
            <a:rPr lang="ru-RU" sz="1200" b="1" dirty="0">
              <a:solidFill>
                <a:schemeClr val="tx1"/>
              </a:solidFill>
            </a:rPr>
            <a:t> </a:t>
          </a:r>
          <a:r>
            <a:rPr lang="ru-RU" sz="1200" b="1" dirty="0" smtClean="0">
              <a:solidFill>
                <a:schemeClr val="tx1"/>
              </a:solidFill>
            </a:rPr>
            <a:t>ФГКУ «УВО ВНГ России по РБ»</a:t>
          </a:r>
          <a:endParaRPr lang="ru-RU" sz="1200" b="1" dirty="0">
            <a:solidFill>
              <a:schemeClr val="tx1"/>
            </a:solidFill>
          </a:endParaRPr>
        </a:p>
      </dgm:t>
    </dgm:pt>
    <dgm:pt modelId="{065A630F-FFB7-4DCF-8867-D684998BD14C}" type="parTrans" cxnId="{CAFC9D5E-F837-4BDB-A67C-42FF492F8B07}">
      <dgm:prSet/>
      <dgm:spPr/>
      <dgm:t>
        <a:bodyPr/>
        <a:lstStyle/>
        <a:p>
          <a:endParaRPr lang="ru-RU" sz="3200" b="1">
            <a:solidFill>
              <a:sysClr val="windowText" lastClr="000000"/>
            </a:solidFill>
          </a:endParaRPr>
        </a:p>
      </dgm:t>
    </dgm:pt>
    <dgm:pt modelId="{289E1FB9-CCC0-409B-A0A8-B19B78479190}" type="sibTrans" cxnId="{CAFC9D5E-F837-4BDB-A67C-42FF492F8B07}">
      <dgm:prSet/>
      <dgm:spPr/>
      <dgm:t>
        <a:bodyPr/>
        <a:lstStyle/>
        <a:p>
          <a:endParaRPr lang="ru-RU" sz="3200" b="1">
            <a:solidFill>
              <a:sysClr val="windowText" lastClr="000000"/>
            </a:solidFill>
          </a:endParaRPr>
        </a:p>
      </dgm:t>
    </dgm:pt>
    <dgm:pt modelId="{FC65032F-5E11-48EF-A82B-21FA7B1101A7}">
      <dgm:prSet phldrT="[Текст]" custT="1"/>
      <dgm:spPr/>
      <dgm:t>
        <a:bodyPr/>
        <a:lstStyle/>
        <a:p>
          <a:r>
            <a:rPr lang="ru-RU" sz="1100" b="1" dirty="0">
              <a:solidFill>
                <a:sysClr val="windowText" lastClr="000000"/>
              </a:solidFill>
            </a:rPr>
            <a:t>Контроль доступа на территорию:</a:t>
          </a:r>
        </a:p>
        <a:p>
          <a:r>
            <a:rPr lang="ru-RU" sz="1100" b="1" dirty="0" smtClean="0">
              <a:solidFill>
                <a:sysClr val="windowText" lastClr="000000"/>
              </a:solidFill>
            </a:rPr>
            <a:t>ООО ИЦ «</a:t>
          </a:r>
          <a:r>
            <a:rPr lang="ru-RU" sz="1100" b="1" dirty="0" err="1" smtClean="0">
              <a:solidFill>
                <a:sysClr val="windowText" lastClr="000000"/>
              </a:solidFill>
            </a:rPr>
            <a:t>РегионМонтаж</a:t>
          </a:r>
          <a:r>
            <a:rPr lang="ru-RU" sz="1100" b="1" dirty="0" smtClean="0">
              <a:solidFill>
                <a:sysClr val="windowText" lastClr="000000"/>
              </a:solidFill>
            </a:rPr>
            <a:t> Сервис»</a:t>
          </a:r>
          <a:endParaRPr lang="ru-RU" sz="1100" b="1" dirty="0">
            <a:solidFill>
              <a:sysClr val="windowText" lastClr="000000"/>
            </a:solidFill>
          </a:endParaRPr>
        </a:p>
      </dgm:t>
    </dgm:pt>
    <dgm:pt modelId="{50AF1C3A-B3B8-4AE8-B1CD-56369CA54835}" type="parTrans" cxnId="{AFFC18A8-5179-4EE1-9579-F43A74C30D6F}">
      <dgm:prSet/>
      <dgm:spPr/>
      <dgm:t>
        <a:bodyPr/>
        <a:lstStyle/>
        <a:p>
          <a:endParaRPr lang="ru-RU" sz="3200" b="1">
            <a:solidFill>
              <a:sysClr val="windowText" lastClr="000000"/>
            </a:solidFill>
          </a:endParaRPr>
        </a:p>
      </dgm:t>
    </dgm:pt>
    <dgm:pt modelId="{724FBD7F-3DC5-429E-A1F7-49F90B8A2C7E}" type="sibTrans" cxnId="{AFFC18A8-5179-4EE1-9579-F43A74C30D6F}">
      <dgm:prSet/>
      <dgm:spPr/>
      <dgm:t>
        <a:bodyPr/>
        <a:lstStyle/>
        <a:p>
          <a:endParaRPr lang="ru-RU" sz="3200" b="1">
            <a:solidFill>
              <a:sysClr val="windowText" lastClr="000000"/>
            </a:solidFill>
          </a:endParaRPr>
        </a:p>
      </dgm:t>
    </dgm:pt>
    <dgm:pt modelId="{484CCE37-AC9E-4A0A-8202-67E91707FAAA}">
      <dgm:prSet phldrT="[Текст]" custT="1"/>
      <dgm:spPr/>
      <dgm:t>
        <a:bodyPr/>
        <a:lstStyle/>
        <a:p>
          <a:r>
            <a:rPr lang="ru-RU" sz="1100" b="1" dirty="0">
              <a:solidFill>
                <a:sysClr val="windowText" lastClr="000000"/>
              </a:solidFill>
            </a:rPr>
            <a:t>Контроль доступа в здание:</a:t>
          </a:r>
        </a:p>
        <a:p>
          <a:r>
            <a:rPr lang="ru-RU" sz="1100" b="1" smtClean="0">
              <a:solidFill>
                <a:sysClr val="windowText" lastClr="000000"/>
              </a:solidFill>
            </a:rPr>
            <a:t>ООО ИЦ «РегионМонтаж Сервис»</a:t>
          </a:r>
          <a:endParaRPr lang="ru-RU" sz="1100" b="1" dirty="0">
            <a:solidFill>
              <a:sysClr val="windowText" lastClr="000000"/>
            </a:solidFill>
          </a:endParaRPr>
        </a:p>
      </dgm:t>
    </dgm:pt>
    <dgm:pt modelId="{750D783E-FE02-41C9-B52E-63C080DAF20B}" type="parTrans" cxnId="{67FD5EFE-52A5-4142-99D3-54DF8C989F28}">
      <dgm:prSet/>
      <dgm:spPr/>
      <dgm:t>
        <a:bodyPr/>
        <a:lstStyle/>
        <a:p>
          <a:endParaRPr lang="ru-RU" sz="3200" b="1">
            <a:solidFill>
              <a:sysClr val="windowText" lastClr="000000"/>
            </a:solidFill>
          </a:endParaRPr>
        </a:p>
      </dgm:t>
    </dgm:pt>
    <dgm:pt modelId="{857C3518-4B13-4EEA-949A-E9EE2D97E547}" type="sibTrans" cxnId="{67FD5EFE-52A5-4142-99D3-54DF8C989F28}">
      <dgm:prSet/>
      <dgm:spPr/>
      <dgm:t>
        <a:bodyPr/>
        <a:lstStyle/>
        <a:p>
          <a:endParaRPr lang="ru-RU" sz="3200" b="1">
            <a:solidFill>
              <a:sysClr val="windowText" lastClr="000000"/>
            </a:solidFill>
          </a:endParaRPr>
        </a:p>
      </dgm:t>
    </dgm:pt>
    <dgm:pt modelId="{F80DA430-9E68-406D-8EB2-5902BC345335}">
      <dgm:prSet phldrT="[Текст]" custT="1"/>
      <dgm:spPr/>
      <dgm:t>
        <a:bodyPr/>
        <a:lstStyle/>
        <a:p>
          <a:r>
            <a:rPr lang="ru-RU" sz="1050" b="1" dirty="0" smtClean="0">
              <a:solidFill>
                <a:sysClr val="windowText" lastClr="000000"/>
              </a:solidFill>
            </a:rPr>
            <a:t>Автоматическая передача извещение о пожаре:</a:t>
          </a:r>
          <a:endParaRPr lang="ru-RU" sz="1050" b="1" dirty="0">
            <a:solidFill>
              <a:sysClr val="windowText" lastClr="000000"/>
            </a:solidFill>
          </a:endParaRPr>
        </a:p>
        <a:p>
          <a:r>
            <a:rPr lang="ru-RU" sz="1050" b="1" dirty="0">
              <a:solidFill>
                <a:sysClr val="windowText" lastClr="000000"/>
              </a:solidFill>
            </a:rPr>
            <a:t>ООО </a:t>
          </a:r>
          <a:r>
            <a:rPr lang="ru-RU" sz="1050" b="1" dirty="0" smtClean="0">
              <a:solidFill>
                <a:sysClr val="windowText" lastClr="000000"/>
              </a:solidFill>
            </a:rPr>
            <a:t>«Служба Мониторинга </a:t>
          </a:r>
          <a:r>
            <a:rPr lang="ru-RU" sz="1200" b="1" dirty="0" smtClean="0">
              <a:solidFill>
                <a:sysClr val="windowText" lastClr="000000"/>
              </a:solidFill>
            </a:rPr>
            <a:t>-Уфа"</a:t>
          </a:r>
          <a:endParaRPr lang="ru-RU" sz="1200" b="1" dirty="0">
            <a:solidFill>
              <a:sysClr val="windowText" lastClr="000000"/>
            </a:solidFill>
          </a:endParaRPr>
        </a:p>
      </dgm:t>
    </dgm:pt>
    <dgm:pt modelId="{6C804AB1-3D76-4088-947B-292959CE3481}" type="parTrans" cxnId="{1C9E0C40-3270-4724-B185-ACAA37AEB367}">
      <dgm:prSet/>
      <dgm:spPr/>
      <dgm:t>
        <a:bodyPr/>
        <a:lstStyle/>
        <a:p>
          <a:endParaRPr lang="ru-RU" sz="3200" b="1">
            <a:solidFill>
              <a:sysClr val="windowText" lastClr="000000"/>
            </a:solidFill>
          </a:endParaRPr>
        </a:p>
      </dgm:t>
    </dgm:pt>
    <dgm:pt modelId="{0E8DD43F-AED0-415B-BF47-11A5B972CCFD}" type="sibTrans" cxnId="{1C9E0C40-3270-4724-B185-ACAA37AEB367}">
      <dgm:prSet/>
      <dgm:spPr/>
      <dgm:t>
        <a:bodyPr/>
        <a:lstStyle/>
        <a:p>
          <a:endParaRPr lang="ru-RU" sz="3200" b="1">
            <a:solidFill>
              <a:sysClr val="windowText" lastClr="000000"/>
            </a:solidFill>
          </a:endParaRPr>
        </a:p>
      </dgm:t>
    </dgm:pt>
    <dgm:pt modelId="{E25C9F5D-307F-49BE-958E-0DEC85DBF30B}">
      <dgm:prSet phldrT="[Текст]" custT="1"/>
      <dgm:spPr/>
      <dgm:t>
        <a:bodyPr/>
        <a:lstStyle/>
        <a:p>
          <a:r>
            <a:rPr lang="ru-RU" sz="1200" b="1" dirty="0">
              <a:solidFill>
                <a:sysClr val="windowText" lastClr="000000"/>
              </a:solidFill>
            </a:rPr>
            <a:t>Автоматическая пожарная сигнализация:</a:t>
          </a:r>
        </a:p>
        <a:p>
          <a:r>
            <a:rPr lang="ru-RU" sz="1200" b="1" dirty="0">
              <a:solidFill>
                <a:sysClr val="windowText" lastClr="000000"/>
              </a:solidFill>
            </a:rPr>
            <a:t>ООО </a:t>
          </a:r>
          <a:r>
            <a:rPr lang="ru-RU" sz="1200" b="1" dirty="0" smtClean="0">
              <a:solidFill>
                <a:sysClr val="windowText" lastClr="000000"/>
              </a:solidFill>
            </a:rPr>
            <a:t>«</a:t>
          </a:r>
          <a:r>
            <a:rPr lang="ru-RU" sz="1200" b="1" dirty="0" err="1" smtClean="0">
              <a:solidFill>
                <a:sysClr val="windowText" lastClr="000000"/>
              </a:solidFill>
            </a:rPr>
            <a:t>Интерсервис</a:t>
          </a:r>
          <a:endParaRPr lang="ru-RU" sz="1200" b="1" dirty="0">
            <a:solidFill>
              <a:sysClr val="windowText" lastClr="000000"/>
            </a:solidFill>
          </a:endParaRPr>
        </a:p>
      </dgm:t>
    </dgm:pt>
    <dgm:pt modelId="{BBCE953F-0959-4818-8542-EEF30A5609E1}" type="parTrans" cxnId="{611B397E-0F65-4AA0-BE5C-6590F0694588}">
      <dgm:prSet/>
      <dgm:spPr/>
      <dgm:t>
        <a:bodyPr/>
        <a:lstStyle/>
        <a:p>
          <a:endParaRPr lang="ru-RU" sz="3200" b="1">
            <a:solidFill>
              <a:sysClr val="windowText" lastClr="000000"/>
            </a:solidFill>
          </a:endParaRPr>
        </a:p>
      </dgm:t>
    </dgm:pt>
    <dgm:pt modelId="{03C4162F-ABE3-4B9C-860F-F3F9DBD4DBB9}" type="sibTrans" cxnId="{611B397E-0F65-4AA0-BE5C-6590F0694588}">
      <dgm:prSet/>
      <dgm:spPr/>
      <dgm:t>
        <a:bodyPr/>
        <a:lstStyle/>
        <a:p>
          <a:endParaRPr lang="ru-RU" sz="3200" b="1">
            <a:solidFill>
              <a:sysClr val="windowText" lastClr="000000"/>
            </a:solidFill>
          </a:endParaRPr>
        </a:p>
      </dgm:t>
    </dgm:pt>
    <dgm:pt modelId="{499D09B9-64C0-4D70-95E7-3D785209EE49}">
      <dgm:prSet phldrT="[Текст]" custT="1"/>
      <dgm:spPr/>
      <dgm:t>
        <a:bodyPr/>
        <a:lstStyle/>
        <a:p>
          <a:r>
            <a:rPr lang="ru-RU" sz="1100" b="1" dirty="0">
              <a:solidFill>
                <a:sysClr val="windowText" lastClr="000000"/>
              </a:solidFill>
            </a:rPr>
            <a:t>Система видеонаблюдения:</a:t>
          </a:r>
        </a:p>
        <a:p>
          <a:r>
            <a:rPr lang="ru-RU" sz="1100" b="1" dirty="0" smtClean="0">
              <a:solidFill>
                <a:sysClr val="windowText" lastClr="000000"/>
              </a:solidFill>
            </a:rPr>
            <a:t>ООО ИЦ «</a:t>
          </a:r>
          <a:r>
            <a:rPr lang="ru-RU" sz="1100" b="1" dirty="0" err="1" smtClean="0">
              <a:solidFill>
                <a:sysClr val="windowText" lastClr="000000"/>
              </a:solidFill>
            </a:rPr>
            <a:t>РегионМонтаж</a:t>
          </a:r>
          <a:r>
            <a:rPr lang="ru-RU" sz="1100" b="1" dirty="0" smtClean="0">
              <a:solidFill>
                <a:sysClr val="windowText" lastClr="000000"/>
              </a:solidFill>
            </a:rPr>
            <a:t> Сервис»</a:t>
          </a:r>
          <a:endParaRPr lang="ru-RU" sz="1100" b="1" dirty="0">
            <a:solidFill>
              <a:sysClr val="windowText" lastClr="000000"/>
            </a:solidFill>
          </a:endParaRPr>
        </a:p>
      </dgm:t>
    </dgm:pt>
    <dgm:pt modelId="{91310C74-1CC4-42E4-A94D-6E9D9E1688E2}" type="parTrans" cxnId="{ECACEFC1-9667-4EC4-9B39-9E5573565E3D}">
      <dgm:prSet/>
      <dgm:spPr/>
      <dgm:t>
        <a:bodyPr/>
        <a:lstStyle/>
        <a:p>
          <a:endParaRPr lang="ru-RU" sz="3200" b="1">
            <a:solidFill>
              <a:sysClr val="windowText" lastClr="000000"/>
            </a:solidFill>
          </a:endParaRPr>
        </a:p>
      </dgm:t>
    </dgm:pt>
    <dgm:pt modelId="{051BDE6B-A415-492C-BFB7-D96AEEF5503A}" type="sibTrans" cxnId="{ECACEFC1-9667-4EC4-9B39-9E5573565E3D}">
      <dgm:prSet/>
      <dgm:spPr/>
      <dgm:t>
        <a:bodyPr/>
        <a:lstStyle/>
        <a:p>
          <a:endParaRPr lang="ru-RU" sz="3200" b="1">
            <a:solidFill>
              <a:sysClr val="windowText" lastClr="000000"/>
            </a:solidFill>
          </a:endParaRPr>
        </a:p>
      </dgm:t>
    </dgm:pt>
    <dgm:pt modelId="{33879EBD-EF38-4680-91B0-8BA98513893A}">
      <dgm:prSet phldrT="[Текст]" custT="1"/>
      <dgm:spPr/>
      <dgm:t>
        <a:bodyPr/>
        <a:lstStyle/>
        <a:p>
          <a:endParaRPr lang="ru-RU" sz="1100" b="1" dirty="0">
            <a:solidFill>
              <a:sysClr val="windowText" lastClr="000000"/>
            </a:solidFill>
          </a:endParaRPr>
        </a:p>
        <a:p>
          <a:r>
            <a:rPr lang="ru-RU" sz="1100" b="1" dirty="0">
              <a:solidFill>
                <a:sysClr val="windowText" lastClr="000000"/>
              </a:solidFill>
            </a:rPr>
            <a:t>Охрана объекта:</a:t>
          </a:r>
        </a:p>
        <a:p>
          <a:r>
            <a:rPr lang="ru-RU" sz="1100" b="1" dirty="0">
              <a:solidFill>
                <a:sysClr val="windowText" lastClr="000000"/>
              </a:solidFill>
            </a:rPr>
            <a:t>ООО </a:t>
          </a:r>
          <a:r>
            <a:rPr lang="ru-RU" sz="1100" b="1" dirty="0" smtClean="0">
              <a:solidFill>
                <a:sysClr val="windowText" lastClr="000000"/>
              </a:solidFill>
            </a:rPr>
            <a:t>ОА «Альянс-Регион» </a:t>
          </a:r>
          <a:endParaRPr lang="ru-RU" sz="1100" b="1" dirty="0">
            <a:solidFill>
              <a:sysClr val="windowText" lastClr="000000"/>
            </a:solidFill>
          </a:endParaRPr>
        </a:p>
        <a:p>
          <a:endParaRPr lang="ru-RU" sz="1200" b="1" dirty="0">
            <a:solidFill>
              <a:sysClr val="windowText" lastClr="000000"/>
            </a:solidFill>
          </a:endParaRPr>
        </a:p>
      </dgm:t>
    </dgm:pt>
    <dgm:pt modelId="{BB29A132-62E2-4F0A-8787-7968B277107F}" type="parTrans" cxnId="{D6D6E73D-8879-4FF7-96B1-314C652FB646}">
      <dgm:prSet/>
      <dgm:spPr/>
      <dgm:t>
        <a:bodyPr/>
        <a:lstStyle/>
        <a:p>
          <a:endParaRPr lang="ru-RU" sz="3200" b="1">
            <a:solidFill>
              <a:sysClr val="windowText" lastClr="000000"/>
            </a:solidFill>
          </a:endParaRPr>
        </a:p>
      </dgm:t>
    </dgm:pt>
    <dgm:pt modelId="{F6FDB2D6-D0AE-4AE4-A33E-12F8BFA618FC}" type="sibTrans" cxnId="{D6D6E73D-8879-4FF7-96B1-314C652FB646}">
      <dgm:prSet/>
      <dgm:spPr/>
      <dgm:t>
        <a:bodyPr/>
        <a:lstStyle/>
        <a:p>
          <a:endParaRPr lang="ru-RU" sz="3200" b="1">
            <a:solidFill>
              <a:sysClr val="windowText" lastClr="000000"/>
            </a:solidFill>
          </a:endParaRPr>
        </a:p>
      </dgm:t>
    </dgm:pt>
    <dgm:pt modelId="{1E1F938B-D710-4F92-8DC3-EE92B7685F3E}" type="pres">
      <dgm:prSet presAssocID="{B756BD4B-4DBC-493E-9485-BD57BD6CC2DA}" presName="cycle" presStyleCnt="0">
        <dgm:presLayoutVars>
          <dgm:chMax val="1"/>
          <dgm:dir/>
          <dgm:animLvl val="ctr"/>
          <dgm:resizeHandles val="exact"/>
        </dgm:presLayoutVars>
      </dgm:prSet>
      <dgm:spPr/>
      <dgm:t>
        <a:bodyPr/>
        <a:lstStyle/>
        <a:p>
          <a:endParaRPr lang="ru-RU"/>
        </a:p>
      </dgm:t>
    </dgm:pt>
    <dgm:pt modelId="{A2F186A2-7084-45F4-8745-51DCC9D7E999}" type="pres">
      <dgm:prSet presAssocID="{35954618-4365-4016-A15D-A5ADD85BD116}" presName="centerShape" presStyleLbl="node0" presStyleIdx="0" presStyleCnt="1"/>
      <dgm:spPr/>
      <dgm:t>
        <a:bodyPr/>
        <a:lstStyle/>
        <a:p>
          <a:endParaRPr lang="ru-RU"/>
        </a:p>
      </dgm:t>
    </dgm:pt>
    <dgm:pt modelId="{C2D69897-F78A-408D-BC50-B014C6F6A743}" type="pres">
      <dgm:prSet presAssocID="{065A630F-FFB7-4DCF-8867-D684998BD14C}" presName="parTrans" presStyleLbl="bgSibTrans2D1" presStyleIdx="0" presStyleCnt="7"/>
      <dgm:spPr/>
      <dgm:t>
        <a:bodyPr/>
        <a:lstStyle/>
        <a:p>
          <a:endParaRPr lang="ru-RU"/>
        </a:p>
      </dgm:t>
    </dgm:pt>
    <dgm:pt modelId="{F30978C4-BCF2-4A2E-8C0B-A36586FB21FF}" type="pres">
      <dgm:prSet presAssocID="{98764771-506A-43CD-9F9A-315BD87E80D8}" presName="node" presStyleLbl="node1" presStyleIdx="0" presStyleCnt="7">
        <dgm:presLayoutVars>
          <dgm:bulletEnabled val="1"/>
        </dgm:presLayoutVars>
      </dgm:prSet>
      <dgm:spPr/>
      <dgm:t>
        <a:bodyPr/>
        <a:lstStyle/>
        <a:p>
          <a:endParaRPr lang="ru-RU"/>
        </a:p>
      </dgm:t>
    </dgm:pt>
    <dgm:pt modelId="{3C018F0F-F772-495D-AC54-1A88C68E1A70}" type="pres">
      <dgm:prSet presAssocID="{50AF1C3A-B3B8-4AE8-B1CD-56369CA54835}" presName="parTrans" presStyleLbl="bgSibTrans2D1" presStyleIdx="1" presStyleCnt="7"/>
      <dgm:spPr/>
      <dgm:t>
        <a:bodyPr/>
        <a:lstStyle/>
        <a:p>
          <a:endParaRPr lang="ru-RU"/>
        </a:p>
      </dgm:t>
    </dgm:pt>
    <dgm:pt modelId="{657EF625-F0B1-49F2-88CD-04B5DB22F4C7}" type="pres">
      <dgm:prSet presAssocID="{FC65032F-5E11-48EF-A82B-21FA7B1101A7}" presName="node" presStyleLbl="node1" presStyleIdx="1" presStyleCnt="7" custScaleX="111391" custScaleY="123312">
        <dgm:presLayoutVars>
          <dgm:bulletEnabled val="1"/>
        </dgm:presLayoutVars>
      </dgm:prSet>
      <dgm:spPr/>
      <dgm:t>
        <a:bodyPr/>
        <a:lstStyle/>
        <a:p>
          <a:endParaRPr lang="ru-RU"/>
        </a:p>
      </dgm:t>
    </dgm:pt>
    <dgm:pt modelId="{CB0C447C-D0EE-41DA-9598-2EA8E448D1E1}" type="pres">
      <dgm:prSet presAssocID="{750D783E-FE02-41C9-B52E-63C080DAF20B}" presName="parTrans" presStyleLbl="bgSibTrans2D1" presStyleIdx="2" presStyleCnt="7"/>
      <dgm:spPr/>
      <dgm:t>
        <a:bodyPr/>
        <a:lstStyle/>
        <a:p>
          <a:endParaRPr lang="ru-RU"/>
        </a:p>
      </dgm:t>
    </dgm:pt>
    <dgm:pt modelId="{46399ACA-0553-408A-BFFD-3C6FFEBE9CDA}" type="pres">
      <dgm:prSet presAssocID="{484CCE37-AC9E-4A0A-8202-67E91707FAAA}" presName="node" presStyleLbl="node1" presStyleIdx="2" presStyleCnt="7" custScaleX="105104" custScaleY="114350">
        <dgm:presLayoutVars>
          <dgm:bulletEnabled val="1"/>
        </dgm:presLayoutVars>
      </dgm:prSet>
      <dgm:spPr/>
      <dgm:t>
        <a:bodyPr/>
        <a:lstStyle/>
        <a:p>
          <a:endParaRPr lang="ru-RU"/>
        </a:p>
      </dgm:t>
    </dgm:pt>
    <dgm:pt modelId="{3FD07E75-F098-487E-925A-71B78AF28795}" type="pres">
      <dgm:prSet presAssocID="{BBCE953F-0959-4818-8542-EEF30A5609E1}" presName="parTrans" presStyleLbl="bgSibTrans2D1" presStyleIdx="3" presStyleCnt="7"/>
      <dgm:spPr/>
      <dgm:t>
        <a:bodyPr/>
        <a:lstStyle/>
        <a:p>
          <a:endParaRPr lang="ru-RU"/>
        </a:p>
      </dgm:t>
    </dgm:pt>
    <dgm:pt modelId="{BD48F6CB-1436-4BFF-AE6F-8E56A9DD5F86}" type="pres">
      <dgm:prSet presAssocID="{E25C9F5D-307F-49BE-958E-0DEC85DBF30B}" presName="node" presStyleLbl="node1" presStyleIdx="3" presStyleCnt="7">
        <dgm:presLayoutVars>
          <dgm:bulletEnabled val="1"/>
        </dgm:presLayoutVars>
      </dgm:prSet>
      <dgm:spPr/>
      <dgm:t>
        <a:bodyPr/>
        <a:lstStyle/>
        <a:p>
          <a:endParaRPr lang="ru-RU"/>
        </a:p>
      </dgm:t>
    </dgm:pt>
    <dgm:pt modelId="{BCAF5E3F-E0C3-4488-B724-11B8A717FD2A}" type="pres">
      <dgm:prSet presAssocID="{6C804AB1-3D76-4088-947B-292959CE3481}" presName="parTrans" presStyleLbl="bgSibTrans2D1" presStyleIdx="4" presStyleCnt="7"/>
      <dgm:spPr/>
      <dgm:t>
        <a:bodyPr/>
        <a:lstStyle/>
        <a:p>
          <a:endParaRPr lang="ru-RU"/>
        </a:p>
      </dgm:t>
    </dgm:pt>
    <dgm:pt modelId="{1FC60988-1F8F-4EE0-862A-FEC525DEC3D8}" type="pres">
      <dgm:prSet presAssocID="{F80DA430-9E68-406D-8EB2-5902BC345335}" presName="node" presStyleLbl="node1" presStyleIdx="4" presStyleCnt="7" custScaleX="129774" custScaleY="108744">
        <dgm:presLayoutVars>
          <dgm:bulletEnabled val="1"/>
        </dgm:presLayoutVars>
      </dgm:prSet>
      <dgm:spPr/>
      <dgm:t>
        <a:bodyPr/>
        <a:lstStyle/>
        <a:p>
          <a:endParaRPr lang="ru-RU"/>
        </a:p>
      </dgm:t>
    </dgm:pt>
    <dgm:pt modelId="{1268B917-A905-4193-91F5-D4F207D1C583}" type="pres">
      <dgm:prSet presAssocID="{91310C74-1CC4-42E4-A94D-6E9D9E1688E2}" presName="parTrans" presStyleLbl="bgSibTrans2D1" presStyleIdx="5" presStyleCnt="7"/>
      <dgm:spPr/>
      <dgm:t>
        <a:bodyPr/>
        <a:lstStyle/>
        <a:p>
          <a:endParaRPr lang="ru-RU"/>
        </a:p>
      </dgm:t>
    </dgm:pt>
    <dgm:pt modelId="{4740C692-3EA8-4023-81BF-2EF94C9B01CC}" type="pres">
      <dgm:prSet presAssocID="{499D09B9-64C0-4D70-95E7-3D785209EE49}" presName="node" presStyleLbl="node1" presStyleIdx="5" presStyleCnt="7" custScaleX="106906" custScaleY="114978">
        <dgm:presLayoutVars>
          <dgm:bulletEnabled val="1"/>
        </dgm:presLayoutVars>
      </dgm:prSet>
      <dgm:spPr/>
      <dgm:t>
        <a:bodyPr/>
        <a:lstStyle/>
        <a:p>
          <a:endParaRPr lang="ru-RU"/>
        </a:p>
      </dgm:t>
    </dgm:pt>
    <dgm:pt modelId="{61A5E2A1-3E05-407C-92E5-AD7B65983C55}" type="pres">
      <dgm:prSet presAssocID="{BB29A132-62E2-4F0A-8787-7968B277107F}" presName="parTrans" presStyleLbl="bgSibTrans2D1" presStyleIdx="6" presStyleCnt="7"/>
      <dgm:spPr/>
      <dgm:t>
        <a:bodyPr/>
        <a:lstStyle/>
        <a:p>
          <a:endParaRPr lang="ru-RU"/>
        </a:p>
      </dgm:t>
    </dgm:pt>
    <dgm:pt modelId="{E9322751-0DBD-4355-A3D5-1ED307A23F70}" type="pres">
      <dgm:prSet presAssocID="{33879EBD-EF38-4680-91B0-8BA98513893A}" presName="node" presStyleLbl="node1" presStyleIdx="6" presStyleCnt="7">
        <dgm:presLayoutVars>
          <dgm:bulletEnabled val="1"/>
        </dgm:presLayoutVars>
      </dgm:prSet>
      <dgm:spPr/>
      <dgm:t>
        <a:bodyPr/>
        <a:lstStyle/>
        <a:p>
          <a:endParaRPr lang="ru-RU"/>
        </a:p>
      </dgm:t>
    </dgm:pt>
  </dgm:ptLst>
  <dgm:cxnLst>
    <dgm:cxn modelId="{AFC5AD0C-6223-4B2A-9626-41AEBB82DC6C}" type="presOf" srcId="{FC65032F-5E11-48EF-A82B-21FA7B1101A7}" destId="{657EF625-F0B1-49F2-88CD-04B5DB22F4C7}" srcOrd="0" destOrd="0" presId="urn:microsoft.com/office/officeart/2005/8/layout/radial4"/>
    <dgm:cxn modelId="{40981E89-8437-44B0-8F5C-ACB16FE61B18}" type="presOf" srcId="{499D09B9-64C0-4D70-95E7-3D785209EE49}" destId="{4740C692-3EA8-4023-81BF-2EF94C9B01CC}" srcOrd="0" destOrd="0" presId="urn:microsoft.com/office/officeart/2005/8/layout/radial4"/>
    <dgm:cxn modelId="{150A3E7F-CACA-408A-87EE-BC431386253B}" type="presOf" srcId="{6C804AB1-3D76-4088-947B-292959CE3481}" destId="{BCAF5E3F-E0C3-4488-B724-11B8A717FD2A}" srcOrd="0" destOrd="0" presId="urn:microsoft.com/office/officeart/2005/8/layout/radial4"/>
    <dgm:cxn modelId="{E2E37A56-ABE9-462C-A9C1-4B80D3A06706}" type="presOf" srcId="{065A630F-FFB7-4DCF-8867-D684998BD14C}" destId="{C2D69897-F78A-408D-BC50-B014C6F6A743}" srcOrd="0" destOrd="0" presId="urn:microsoft.com/office/officeart/2005/8/layout/radial4"/>
    <dgm:cxn modelId="{1C9E0C40-3270-4724-B185-ACAA37AEB367}" srcId="{35954618-4365-4016-A15D-A5ADD85BD116}" destId="{F80DA430-9E68-406D-8EB2-5902BC345335}" srcOrd="4" destOrd="0" parTransId="{6C804AB1-3D76-4088-947B-292959CE3481}" sibTransId="{0E8DD43F-AED0-415B-BF47-11A5B972CCFD}"/>
    <dgm:cxn modelId="{6F8335E7-F915-44D5-9638-89EDA6123B48}" srcId="{B756BD4B-4DBC-493E-9485-BD57BD6CC2DA}" destId="{35954618-4365-4016-A15D-A5ADD85BD116}" srcOrd="0" destOrd="0" parTransId="{BCCB763C-1F85-4EDC-93A4-E0E34CA717D2}" sibTransId="{3881D088-2291-4B1E-95EC-FAF8C4059F14}"/>
    <dgm:cxn modelId="{F4270A48-DBBB-4DB4-B82B-FCB222ABB72E}" type="presOf" srcId="{33879EBD-EF38-4680-91B0-8BA98513893A}" destId="{E9322751-0DBD-4355-A3D5-1ED307A23F70}" srcOrd="0" destOrd="0" presId="urn:microsoft.com/office/officeart/2005/8/layout/radial4"/>
    <dgm:cxn modelId="{83B3165F-8342-4208-BA6C-819F25B16AEA}" type="presOf" srcId="{35954618-4365-4016-A15D-A5ADD85BD116}" destId="{A2F186A2-7084-45F4-8745-51DCC9D7E999}" srcOrd="0" destOrd="0" presId="urn:microsoft.com/office/officeart/2005/8/layout/radial4"/>
    <dgm:cxn modelId="{ECACEFC1-9667-4EC4-9B39-9E5573565E3D}" srcId="{35954618-4365-4016-A15D-A5ADD85BD116}" destId="{499D09B9-64C0-4D70-95E7-3D785209EE49}" srcOrd="5" destOrd="0" parTransId="{91310C74-1CC4-42E4-A94D-6E9D9E1688E2}" sibTransId="{051BDE6B-A415-492C-BFB7-D96AEEF5503A}"/>
    <dgm:cxn modelId="{E08C69D8-7A52-4B3E-A6C7-360169710EE5}" type="presOf" srcId="{50AF1C3A-B3B8-4AE8-B1CD-56369CA54835}" destId="{3C018F0F-F772-495D-AC54-1A88C68E1A70}" srcOrd="0" destOrd="0" presId="urn:microsoft.com/office/officeart/2005/8/layout/radial4"/>
    <dgm:cxn modelId="{A40B09BD-9B22-4DC8-9A89-CBA50EF44E66}" type="presOf" srcId="{484CCE37-AC9E-4A0A-8202-67E91707FAAA}" destId="{46399ACA-0553-408A-BFFD-3C6FFEBE9CDA}" srcOrd="0" destOrd="0" presId="urn:microsoft.com/office/officeart/2005/8/layout/radial4"/>
    <dgm:cxn modelId="{4421C189-7711-4837-9230-A440CE935580}" type="presOf" srcId="{B756BD4B-4DBC-493E-9485-BD57BD6CC2DA}" destId="{1E1F938B-D710-4F92-8DC3-EE92B7685F3E}" srcOrd="0" destOrd="0" presId="urn:microsoft.com/office/officeart/2005/8/layout/radial4"/>
    <dgm:cxn modelId="{AFFC18A8-5179-4EE1-9579-F43A74C30D6F}" srcId="{35954618-4365-4016-A15D-A5ADD85BD116}" destId="{FC65032F-5E11-48EF-A82B-21FA7B1101A7}" srcOrd="1" destOrd="0" parTransId="{50AF1C3A-B3B8-4AE8-B1CD-56369CA54835}" sibTransId="{724FBD7F-3DC5-429E-A1F7-49F90B8A2C7E}"/>
    <dgm:cxn modelId="{4DCB4917-3E8A-4D6C-B72A-C75D77740E42}" type="presOf" srcId="{F80DA430-9E68-406D-8EB2-5902BC345335}" destId="{1FC60988-1F8F-4EE0-862A-FEC525DEC3D8}" srcOrd="0" destOrd="0" presId="urn:microsoft.com/office/officeart/2005/8/layout/radial4"/>
    <dgm:cxn modelId="{611B397E-0F65-4AA0-BE5C-6590F0694588}" srcId="{35954618-4365-4016-A15D-A5ADD85BD116}" destId="{E25C9F5D-307F-49BE-958E-0DEC85DBF30B}" srcOrd="3" destOrd="0" parTransId="{BBCE953F-0959-4818-8542-EEF30A5609E1}" sibTransId="{03C4162F-ABE3-4B9C-860F-F3F9DBD4DBB9}"/>
    <dgm:cxn modelId="{CAFC9D5E-F837-4BDB-A67C-42FF492F8B07}" srcId="{35954618-4365-4016-A15D-A5ADD85BD116}" destId="{98764771-506A-43CD-9F9A-315BD87E80D8}" srcOrd="0" destOrd="0" parTransId="{065A630F-FFB7-4DCF-8867-D684998BD14C}" sibTransId="{289E1FB9-CCC0-409B-A0A8-B19B78479190}"/>
    <dgm:cxn modelId="{D6D6E73D-8879-4FF7-96B1-314C652FB646}" srcId="{35954618-4365-4016-A15D-A5ADD85BD116}" destId="{33879EBD-EF38-4680-91B0-8BA98513893A}" srcOrd="6" destOrd="0" parTransId="{BB29A132-62E2-4F0A-8787-7968B277107F}" sibTransId="{F6FDB2D6-D0AE-4AE4-A33E-12F8BFA618FC}"/>
    <dgm:cxn modelId="{772F77DB-0A24-43C1-9A10-23133A46F9E3}" type="presOf" srcId="{750D783E-FE02-41C9-B52E-63C080DAF20B}" destId="{CB0C447C-D0EE-41DA-9598-2EA8E448D1E1}" srcOrd="0" destOrd="0" presId="urn:microsoft.com/office/officeart/2005/8/layout/radial4"/>
    <dgm:cxn modelId="{EFD58AA7-DA8B-4D83-A11E-E1C38A29E107}" type="presOf" srcId="{98764771-506A-43CD-9F9A-315BD87E80D8}" destId="{F30978C4-BCF2-4A2E-8C0B-A36586FB21FF}" srcOrd="0" destOrd="0" presId="urn:microsoft.com/office/officeart/2005/8/layout/radial4"/>
    <dgm:cxn modelId="{03862E02-DAA1-47B7-9C29-141195B936BB}" type="presOf" srcId="{91310C74-1CC4-42E4-A94D-6E9D9E1688E2}" destId="{1268B917-A905-4193-91F5-D4F207D1C583}" srcOrd="0" destOrd="0" presId="urn:microsoft.com/office/officeart/2005/8/layout/radial4"/>
    <dgm:cxn modelId="{54AB48FF-89AF-4550-B124-AD1B960AC44E}" type="presOf" srcId="{E25C9F5D-307F-49BE-958E-0DEC85DBF30B}" destId="{BD48F6CB-1436-4BFF-AE6F-8E56A9DD5F86}" srcOrd="0" destOrd="0" presId="urn:microsoft.com/office/officeart/2005/8/layout/radial4"/>
    <dgm:cxn modelId="{67FD5EFE-52A5-4142-99D3-54DF8C989F28}" srcId="{35954618-4365-4016-A15D-A5ADD85BD116}" destId="{484CCE37-AC9E-4A0A-8202-67E91707FAAA}" srcOrd="2" destOrd="0" parTransId="{750D783E-FE02-41C9-B52E-63C080DAF20B}" sibTransId="{857C3518-4B13-4EEA-949A-E9EE2D97E547}"/>
    <dgm:cxn modelId="{B98E0CC9-C66F-4B57-A502-8BE619D02173}" type="presOf" srcId="{BB29A132-62E2-4F0A-8787-7968B277107F}" destId="{61A5E2A1-3E05-407C-92E5-AD7B65983C55}" srcOrd="0" destOrd="0" presId="urn:microsoft.com/office/officeart/2005/8/layout/radial4"/>
    <dgm:cxn modelId="{A753978D-77BE-408B-8876-9D6A159623AE}" type="presOf" srcId="{BBCE953F-0959-4818-8542-EEF30A5609E1}" destId="{3FD07E75-F098-487E-925A-71B78AF28795}" srcOrd="0" destOrd="0" presId="urn:microsoft.com/office/officeart/2005/8/layout/radial4"/>
    <dgm:cxn modelId="{0B13C138-3749-4D8C-9198-BD9196D74B17}" type="presParOf" srcId="{1E1F938B-D710-4F92-8DC3-EE92B7685F3E}" destId="{A2F186A2-7084-45F4-8745-51DCC9D7E999}" srcOrd="0" destOrd="0" presId="urn:microsoft.com/office/officeart/2005/8/layout/radial4"/>
    <dgm:cxn modelId="{85A308B5-B11D-490E-9406-317D0E4713A3}" type="presParOf" srcId="{1E1F938B-D710-4F92-8DC3-EE92B7685F3E}" destId="{C2D69897-F78A-408D-BC50-B014C6F6A743}" srcOrd="1" destOrd="0" presId="urn:microsoft.com/office/officeart/2005/8/layout/radial4"/>
    <dgm:cxn modelId="{8ED6FD5C-F23C-47ED-A5B4-959EF6F26EB4}" type="presParOf" srcId="{1E1F938B-D710-4F92-8DC3-EE92B7685F3E}" destId="{F30978C4-BCF2-4A2E-8C0B-A36586FB21FF}" srcOrd="2" destOrd="0" presId="urn:microsoft.com/office/officeart/2005/8/layout/radial4"/>
    <dgm:cxn modelId="{2CA85FA9-C9D2-4FBB-8CD1-7E441E92C352}" type="presParOf" srcId="{1E1F938B-D710-4F92-8DC3-EE92B7685F3E}" destId="{3C018F0F-F772-495D-AC54-1A88C68E1A70}" srcOrd="3" destOrd="0" presId="urn:microsoft.com/office/officeart/2005/8/layout/radial4"/>
    <dgm:cxn modelId="{C50414B4-F90D-4D0C-BF8C-F37BCCB3B3B0}" type="presParOf" srcId="{1E1F938B-D710-4F92-8DC3-EE92B7685F3E}" destId="{657EF625-F0B1-49F2-88CD-04B5DB22F4C7}" srcOrd="4" destOrd="0" presId="urn:microsoft.com/office/officeart/2005/8/layout/radial4"/>
    <dgm:cxn modelId="{305CEA09-9A8A-4851-9F6A-EC4E017EB740}" type="presParOf" srcId="{1E1F938B-D710-4F92-8DC3-EE92B7685F3E}" destId="{CB0C447C-D0EE-41DA-9598-2EA8E448D1E1}" srcOrd="5" destOrd="0" presId="urn:microsoft.com/office/officeart/2005/8/layout/radial4"/>
    <dgm:cxn modelId="{ABE464BC-1DA7-4D0C-BC35-CD242DBE64C4}" type="presParOf" srcId="{1E1F938B-D710-4F92-8DC3-EE92B7685F3E}" destId="{46399ACA-0553-408A-BFFD-3C6FFEBE9CDA}" srcOrd="6" destOrd="0" presId="urn:microsoft.com/office/officeart/2005/8/layout/radial4"/>
    <dgm:cxn modelId="{324CDC65-1B04-4E57-A595-050580FEB628}" type="presParOf" srcId="{1E1F938B-D710-4F92-8DC3-EE92B7685F3E}" destId="{3FD07E75-F098-487E-925A-71B78AF28795}" srcOrd="7" destOrd="0" presId="urn:microsoft.com/office/officeart/2005/8/layout/radial4"/>
    <dgm:cxn modelId="{570FB0F8-B215-4942-8D4E-4E67C06A7526}" type="presParOf" srcId="{1E1F938B-D710-4F92-8DC3-EE92B7685F3E}" destId="{BD48F6CB-1436-4BFF-AE6F-8E56A9DD5F86}" srcOrd="8" destOrd="0" presId="urn:microsoft.com/office/officeart/2005/8/layout/radial4"/>
    <dgm:cxn modelId="{2F154312-B4C6-43C0-9BE4-3144EDE7EEDD}" type="presParOf" srcId="{1E1F938B-D710-4F92-8DC3-EE92B7685F3E}" destId="{BCAF5E3F-E0C3-4488-B724-11B8A717FD2A}" srcOrd="9" destOrd="0" presId="urn:microsoft.com/office/officeart/2005/8/layout/radial4"/>
    <dgm:cxn modelId="{3F1E8000-139E-491F-BAD2-4F5020104F98}" type="presParOf" srcId="{1E1F938B-D710-4F92-8DC3-EE92B7685F3E}" destId="{1FC60988-1F8F-4EE0-862A-FEC525DEC3D8}" srcOrd="10" destOrd="0" presId="urn:microsoft.com/office/officeart/2005/8/layout/radial4"/>
    <dgm:cxn modelId="{A9CBDE58-A473-43A4-AAA1-C52F6B678069}" type="presParOf" srcId="{1E1F938B-D710-4F92-8DC3-EE92B7685F3E}" destId="{1268B917-A905-4193-91F5-D4F207D1C583}" srcOrd="11" destOrd="0" presId="urn:microsoft.com/office/officeart/2005/8/layout/radial4"/>
    <dgm:cxn modelId="{6A588E42-0AE7-4CC0-8189-17D6A4B113F0}" type="presParOf" srcId="{1E1F938B-D710-4F92-8DC3-EE92B7685F3E}" destId="{4740C692-3EA8-4023-81BF-2EF94C9B01CC}" srcOrd="12" destOrd="0" presId="urn:microsoft.com/office/officeart/2005/8/layout/radial4"/>
    <dgm:cxn modelId="{0F586249-B615-4788-8EB2-38FDBBE6E4D9}" type="presParOf" srcId="{1E1F938B-D710-4F92-8DC3-EE92B7685F3E}" destId="{61A5E2A1-3E05-407C-92E5-AD7B65983C55}" srcOrd="13" destOrd="0" presId="urn:microsoft.com/office/officeart/2005/8/layout/radial4"/>
    <dgm:cxn modelId="{49802CC7-E002-4DBB-A8E8-5B98A48173B4}" type="presParOf" srcId="{1E1F938B-D710-4F92-8DC3-EE92B7685F3E}" destId="{E9322751-0DBD-4355-A3D5-1ED307A23F70}" srcOrd="14" destOrd="0" presId="urn:microsoft.com/office/officeart/2005/8/layout/radial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FD53A6E-B7C0-40A3-8D58-BC1BD7C099C0}" type="doc">
      <dgm:prSet loTypeId="urn:microsoft.com/office/officeart/2005/8/layout/target3" loCatId="relationship" qsTypeId="urn:microsoft.com/office/officeart/2005/8/quickstyle/3d3" qsCatId="3D" csTypeId="urn:microsoft.com/office/officeart/2005/8/colors/colorful1#3" csCatId="colorful" phldr="1"/>
      <dgm:spPr/>
      <dgm:t>
        <a:bodyPr/>
        <a:lstStyle/>
        <a:p>
          <a:endParaRPr lang="ru-RU"/>
        </a:p>
      </dgm:t>
    </dgm:pt>
    <dgm:pt modelId="{EBB89200-6F61-4B82-B4B9-02A9ECFBF297}">
      <dgm:prSet phldrT="[Текст]"/>
      <dgm:spPr>
        <a:xfrm>
          <a:off x="960120" y="0"/>
          <a:ext cx="4930140" cy="1920240"/>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r>
            <a:rPr lang="ru-RU" b="1">
              <a:solidFill>
                <a:sysClr val="windowText" lastClr="000000">
                  <a:hueOff val="0"/>
                  <a:satOff val="0"/>
                  <a:lumOff val="0"/>
                  <a:alphaOff val="0"/>
                </a:sysClr>
              </a:solidFill>
              <a:latin typeface="Calibri"/>
              <a:ea typeface="+mn-ea"/>
              <a:cs typeface="+mn-cs"/>
            </a:rPr>
            <a:t>16     </a:t>
          </a:r>
        </a:p>
        <a:p>
          <a:pPr algn="ctr"/>
          <a:r>
            <a:rPr lang="ru-RU" b="1">
              <a:solidFill>
                <a:sysClr val="windowText" lastClr="000000">
                  <a:hueOff val="0"/>
                  <a:satOff val="0"/>
                  <a:lumOff val="0"/>
                  <a:alphaOff val="0"/>
                </a:sysClr>
              </a:solidFill>
              <a:latin typeface="Calibri"/>
              <a:ea typeface="+mn-ea"/>
              <a:cs typeface="+mn-cs"/>
            </a:rPr>
            <a:t>ПЕДАГОГОВ</a:t>
          </a:r>
        </a:p>
      </dgm:t>
    </dgm:pt>
    <dgm:pt modelId="{E360C2D2-D4F4-44BE-93C9-A15214CB01BB}" type="parTrans" cxnId="{C6340EDB-DA59-4AC8-856B-C642243545D5}">
      <dgm:prSet/>
      <dgm:spPr/>
      <dgm:t>
        <a:bodyPr/>
        <a:lstStyle/>
        <a:p>
          <a:endParaRPr lang="ru-RU"/>
        </a:p>
      </dgm:t>
    </dgm:pt>
    <dgm:pt modelId="{1C7D98F8-46EE-4348-8A51-32E5A32130AE}" type="sibTrans" cxnId="{C6340EDB-DA59-4AC8-856B-C642243545D5}">
      <dgm:prSet/>
      <dgm:spPr/>
      <dgm:t>
        <a:bodyPr/>
        <a:lstStyle/>
        <a:p>
          <a:endParaRPr lang="ru-RU"/>
        </a:p>
      </dgm:t>
    </dgm:pt>
    <dgm:pt modelId="{36EAE218-99D1-41B3-8ADE-C8D264D9D340}">
      <dgm:prSet phldrT="[Текст]"/>
      <dgm:spPr>
        <a:xfrm>
          <a:off x="3425190" y="0"/>
          <a:ext cx="2465070" cy="912114"/>
        </a:xfrm>
        <a:noFill/>
        <a:ln>
          <a:noFill/>
        </a:ln>
        <a:effectLst/>
        <a:scene3d>
          <a:camera prst="orthographicFront">
            <a:rot lat="0" lon="0" rev="0"/>
          </a:camera>
          <a:lightRig rig="contrasting" dir="t">
            <a:rot lat="0" lon="0" rev="1200000"/>
          </a:lightRig>
        </a:scene3d>
        <a:sp3d/>
      </dgm:spPr>
      <dgm:t>
        <a:bodyPr/>
        <a:lstStyle/>
        <a:p>
          <a:pPr algn="ctr"/>
          <a:r>
            <a:rPr lang="ru-RU">
              <a:solidFill>
                <a:sysClr val="windowText" lastClr="000000">
                  <a:hueOff val="0"/>
                  <a:satOff val="0"/>
                  <a:lumOff val="0"/>
                  <a:alphaOff val="0"/>
                </a:sysClr>
              </a:solidFill>
              <a:latin typeface="Calibri"/>
              <a:ea typeface="+mn-ea"/>
              <a:cs typeface="+mn-cs"/>
            </a:rPr>
            <a:t>ВЫСШЕЕ ОБРАЗОВАНИЕ</a:t>
          </a:r>
        </a:p>
      </dgm:t>
    </dgm:pt>
    <dgm:pt modelId="{ABCC4CEE-2117-4DFE-938C-BA7ADC374857}" type="parTrans" cxnId="{D852DE59-6B2A-460A-9AA5-875B35D3F0F3}">
      <dgm:prSet/>
      <dgm:spPr/>
      <dgm:t>
        <a:bodyPr/>
        <a:lstStyle/>
        <a:p>
          <a:endParaRPr lang="ru-RU"/>
        </a:p>
      </dgm:t>
    </dgm:pt>
    <dgm:pt modelId="{0AF89997-28BA-44D6-B750-9BAD1659F4F0}" type="sibTrans" cxnId="{D852DE59-6B2A-460A-9AA5-875B35D3F0F3}">
      <dgm:prSet/>
      <dgm:spPr/>
      <dgm:t>
        <a:bodyPr/>
        <a:lstStyle/>
        <a:p>
          <a:endParaRPr lang="ru-RU"/>
        </a:p>
      </dgm:t>
    </dgm:pt>
    <dgm:pt modelId="{B5CF28E2-7FAD-4EA8-81CA-5936D774FAF6}">
      <dgm:prSet phldrT="[Текст]"/>
      <dgm:spPr>
        <a:xfrm>
          <a:off x="960120" y="912114"/>
          <a:ext cx="4930140" cy="91211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r>
            <a:rPr lang="ru-RU" b="1">
              <a:solidFill>
                <a:sysClr val="windowText" lastClr="000000">
                  <a:hueOff val="0"/>
                  <a:satOff val="0"/>
                  <a:lumOff val="0"/>
                  <a:alphaOff val="0"/>
                </a:sysClr>
              </a:solidFill>
              <a:latin typeface="Calibri"/>
              <a:ea typeface="+mn-ea"/>
              <a:cs typeface="+mn-cs"/>
            </a:rPr>
            <a:t>8</a:t>
          </a:r>
        </a:p>
        <a:p>
          <a:pPr algn="ctr"/>
          <a:r>
            <a:rPr lang="ru-RU" b="1">
              <a:solidFill>
                <a:sysClr val="windowText" lastClr="000000">
                  <a:hueOff val="0"/>
                  <a:satOff val="0"/>
                  <a:lumOff val="0"/>
                  <a:alphaOff val="0"/>
                </a:sysClr>
              </a:solidFill>
              <a:latin typeface="Calibri"/>
              <a:ea typeface="+mn-ea"/>
              <a:cs typeface="+mn-cs"/>
            </a:rPr>
            <a:t>     ПЕДАГОГОВ</a:t>
          </a:r>
        </a:p>
      </dgm:t>
    </dgm:pt>
    <dgm:pt modelId="{E884A3DA-ED46-45F3-B28B-BDFD287B3BED}" type="parTrans" cxnId="{4CD9D4FC-3D38-41CC-9431-B0FA2BDE974A}">
      <dgm:prSet/>
      <dgm:spPr/>
      <dgm:t>
        <a:bodyPr/>
        <a:lstStyle/>
        <a:p>
          <a:endParaRPr lang="ru-RU"/>
        </a:p>
      </dgm:t>
    </dgm:pt>
    <dgm:pt modelId="{78E20645-F29F-4605-8CC5-A9EB54575DD3}" type="sibTrans" cxnId="{4CD9D4FC-3D38-41CC-9431-B0FA2BDE974A}">
      <dgm:prSet/>
      <dgm:spPr/>
      <dgm:t>
        <a:bodyPr/>
        <a:lstStyle/>
        <a:p>
          <a:endParaRPr lang="ru-RU"/>
        </a:p>
      </dgm:t>
    </dgm:pt>
    <dgm:pt modelId="{AEF4DAE0-6937-45B5-80E6-88B7F74A9CF7}">
      <dgm:prSet phldrT="[Текст]"/>
      <dgm:spPr>
        <a:xfrm>
          <a:off x="3425190" y="912114"/>
          <a:ext cx="2465070" cy="912114"/>
        </a:xfrm>
        <a:noFill/>
        <a:ln>
          <a:noFill/>
        </a:ln>
        <a:effectLst/>
        <a:scene3d>
          <a:camera prst="orthographicFront">
            <a:rot lat="0" lon="0" rev="0"/>
          </a:camera>
          <a:lightRig rig="contrasting" dir="t">
            <a:rot lat="0" lon="0" rev="1200000"/>
          </a:lightRig>
        </a:scene3d>
        <a:sp3d/>
      </dgm:spPr>
      <dgm:t>
        <a:bodyPr/>
        <a:lstStyle/>
        <a:p>
          <a:pPr algn="ctr"/>
          <a:r>
            <a:rPr lang="ru-RU">
              <a:solidFill>
                <a:sysClr val="windowText" lastClr="000000">
                  <a:hueOff val="0"/>
                  <a:satOff val="0"/>
                  <a:lumOff val="0"/>
                  <a:alphaOff val="0"/>
                </a:sysClr>
              </a:solidFill>
              <a:latin typeface="Calibri"/>
              <a:ea typeface="+mn-ea"/>
              <a:cs typeface="+mn-cs"/>
            </a:rPr>
            <a:t>СРЕДНЕЕ СПЕЦИАЛЬНОЕ ОБРАЗОВАНИЕ</a:t>
          </a:r>
        </a:p>
      </dgm:t>
    </dgm:pt>
    <dgm:pt modelId="{E492867D-0E9B-46DB-9C9F-E3ED3665E37F}" type="parTrans" cxnId="{594321AF-7B62-49B7-A597-6BDB6475BF8F}">
      <dgm:prSet/>
      <dgm:spPr/>
      <dgm:t>
        <a:bodyPr/>
        <a:lstStyle/>
        <a:p>
          <a:endParaRPr lang="ru-RU"/>
        </a:p>
      </dgm:t>
    </dgm:pt>
    <dgm:pt modelId="{B8BD6367-7172-4435-9C85-02BCF9CB72AB}" type="sibTrans" cxnId="{594321AF-7B62-49B7-A597-6BDB6475BF8F}">
      <dgm:prSet/>
      <dgm:spPr/>
      <dgm:t>
        <a:bodyPr/>
        <a:lstStyle/>
        <a:p>
          <a:endParaRPr lang="ru-RU"/>
        </a:p>
      </dgm:t>
    </dgm:pt>
    <dgm:pt modelId="{304C25BC-039E-472B-9FE6-3CF351D8754B}" type="pres">
      <dgm:prSet presAssocID="{6FD53A6E-B7C0-40A3-8D58-BC1BD7C099C0}" presName="Name0" presStyleCnt="0">
        <dgm:presLayoutVars>
          <dgm:chMax val="7"/>
          <dgm:dir/>
          <dgm:animLvl val="lvl"/>
          <dgm:resizeHandles val="exact"/>
        </dgm:presLayoutVars>
      </dgm:prSet>
      <dgm:spPr/>
      <dgm:t>
        <a:bodyPr/>
        <a:lstStyle/>
        <a:p>
          <a:endParaRPr lang="ru-RU"/>
        </a:p>
      </dgm:t>
    </dgm:pt>
    <dgm:pt modelId="{F5B40AD3-94F7-4E26-BF9E-CE62B95DA1D9}" type="pres">
      <dgm:prSet presAssocID="{EBB89200-6F61-4B82-B4B9-02A9ECFBF297}" presName="circle1" presStyleLbl="node1" presStyleIdx="0" presStyleCnt="2"/>
      <dgm:spPr>
        <a:xfrm>
          <a:off x="0" y="0"/>
          <a:ext cx="1920240" cy="1920240"/>
        </a:xfrm>
        <a:prstGeom prst="pie">
          <a:avLst>
            <a:gd name="adj1" fmla="val 5400000"/>
            <a:gd name="adj2" fmla="val 16200000"/>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ru-RU"/>
        </a:p>
      </dgm:t>
    </dgm:pt>
    <dgm:pt modelId="{E64FBB10-C97D-4187-B296-FC6552BB6B93}" type="pres">
      <dgm:prSet presAssocID="{EBB89200-6F61-4B82-B4B9-02A9ECFBF297}" presName="space" presStyleCnt="0"/>
      <dgm:spPr/>
    </dgm:pt>
    <dgm:pt modelId="{DD15D573-027E-4D1E-8C5F-E4821B67A9FE}" type="pres">
      <dgm:prSet presAssocID="{EBB89200-6F61-4B82-B4B9-02A9ECFBF297}" presName="rect1" presStyleLbl="alignAcc1" presStyleIdx="0" presStyleCnt="2" custLinFactY="100000" custLinFactNeighborY="189766"/>
      <dgm:spPr>
        <a:prstGeom prst="rect">
          <a:avLst/>
        </a:prstGeom>
      </dgm:spPr>
      <dgm:t>
        <a:bodyPr/>
        <a:lstStyle/>
        <a:p>
          <a:endParaRPr lang="ru-RU"/>
        </a:p>
      </dgm:t>
    </dgm:pt>
    <dgm:pt modelId="{5463EAB0-57B8-41D5-83A7-9289C659AD88}" type="pres">
      <dgm:prSet presAssocID="{B5CF28E2-7FAD-4EA8-81CA-5936D774FAF6}" presName="vertSpace2" presStyleLbl="node1" presStyleIdx="0" presStyleCnt="2"/>
      <dgm:spPr/>
    </dgm:pt>
    <dgm:pt modelId="{82DF18E9-6FF8-484D-A146-411A3AEE5F81}" type="pres">
      <dgm:prSet presAssocID="{B5CF28E2-7FAD-4EA8-81CA-5936D774FAF6}" presName="circle2" presStyleLbl="node1" presStyleIdx="1" presStyleCnt="2"/>
      <dgm:spPr>
        <a:xfrm>
          <a:off x="504063" y="912114"/>
          <a:ext cx="912114" cy="912114"/>
        </a:xfrm>
        <a:prstGeom prst="pie">
          <a:avLst>
            <a:gd name="adj1" fmla="val 5400000"/>
            <a:gd name="adj2" fmla="val 16200000"/>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ru-RU"/>
        </a:p>
      </dgm:t>
    </dgm:pt>
    <dgm:pt modelId="{0DC1638F-BA13-44A4-95D2-FAE55EDF2A40}" type="pres">
      <dgm:prSet presAssocID="{B5CF28E2-7FAD-4EA8-81CA-5936D774FAF6}" presName="rect2" presStyleLbl="alignAcc1" presStyleIdx="1" presStyleCnt="2"/>
      <dgm:spPr>
        <a:prstGeom prst="rect">
          <a:avLst/>
        </a:prstGeom>
      </dgm:spPr>
      <dgm:t>
        <a:bodyPr/>
        <a:lstStyle/>
        <a:p>
          <a:endParaRPr lang="ru-RU"/>
        </a:p>
      </dgm:t>
    </dgm:pt>
    <dgm:pt modelId="{A4E69073-69E2-4AD5-9AEF-81EF0F9FAD18}" type="pres">
      <dgm:prSet presAssocID="{EBB89200-6F61-4B82-B4B9-02A9ECFBF297}" presName="rect1ParTx" presStyleLbl="alignAcc1" presStyleIdx="1" presStyleCnt="2">
        <dgm:presLayoutVars>
          <dgm:chMax val="1"/>
          <dgm:bulletEnabled val="1"/>
        </dgm:presLayoutVars>
      </dgm:prSet>
      <dgm:spPr/>
      <dgm:t>
        <a:bodyPr/>
        <a:lstStyle/>
        <a:p>
          <a:endParaRPr lang="ru-RU"/>
        </a:p>
      </dgm:t>
    </dgm:pt>
    <dgm:pt modelId="{BFC964E3-1902-4EE8-BB21-9A6B684AB167}" type="pres">
      <dgm:prSet presAssocID="{EBB89200-6F61-4B82-B4B9-02A9ECFBF297}" presName="rect1ChTx" presStyleLbl="alignAcc1" presStyleIdx="1" presStyleCnt="2">
        <dgm:presLayoutVars>
          <dgm:bulletEnabled val="1"/>
        </dgm:presLayoutVars>
      </dgm:prSet>
      <dgm:spPr>
        <a:prstGeom prst="rect">
          <a:avLst/>
        </a:prstGeom>
      </dgm:spPr>
      <dgm:t>
        <a:bodyPr/>
        <a:lstStyle/>
        <a:p>
          <a:endParaRPr lang="ru-RU"/>
        </a:p>
      </dgm:t>
    </dgm:pt>
    <dgm:pt modelId="{F544F71D-BD90-40BB-8146-405950DAD50E}" type="pres">
      <dgm:prSet presAssocID="{B5CF28E2-7FAD-4EA8-81CA-5936D774FAF6}" presName="rect2ParTx" presStyleLbl="alignAcc1" presStyleIdx="1" presStyleCnt="2">
        <dgm:presLayoutVars>
          <dgm:chMax val="1"/>
          <dgm:bulletEnabled val="1"/>
        </dgm:presLayoutVars>
      </dgm:prSet>
      <dgm:spPr/>
      <dgm:t>
        <a:bodyPr/>
        <a:lstStyle/>
        <a:p>
          <a:endParaRPr lang="ru-RU"/>
        </a:p>
      </dgm:t>
    </dgm:pt>
    <dgm:pt modelId="{06263725-0C74-45E1-BB0F-0C1224E3B8B4}" type="pres">
      <dgm:prSet presAssocID="{B5CF28E2-7FAD-4EA8-81CA-5936D774FAF6}" presName="rect2ChTx" presStyleLbl="alignAcc1" presStyleIdx="1" presStyleCnt="2">
        <dgm:presLayoutVars>
          <dgm:bulletEnabled val="1"/>
        </dgm:presLayoutVars>
      </dgm:prSet>
      <dgm:spPr>
        <a:prstGeom prst="rect">
          <a:avLst/>
        </a:prstGeom>
      </dgm:spPr>
      <dgm:t>
        <a:bodyPr/>
        <a:lstStyle/>
        <a:p>
          <a:endParaRPr lang="ru-RU"/>
        </a:p>
      </dgm:t>
    </dgm:pt>
  </dgm:ptLst>
  <dgm:cxnLst>
    <dgm:cxn modelId="{4CD9D4FC-3D38-41CC-9431-B0FA2BDE974A}" srcId="{6FD53A6E-B7C0-40A3-8D58-BC1BD7C099C0}" destId="{B5CF28E2-7FAD-4EA8-81CA-5936D774FAF6}" srcOrd="1" destOrd="0" parTransId="{E884A3DA-ED46-45F3-B28B-BDFD287B3BED}" sibTransId="{78E20645-F29F-4605-8CC5-A9EB54575DD3}"/>
    <dgm:cxn modelId="{D852DE59-6B2A-460A-9AA5-875B35D3F0F3}" srcId="{EBB89200-6F61-4B82-B4B9-02A9ECFBF297}" destId="{36EAE218-99D1-41B3-8ADE-C8D264D9D340}" srcOrd="0" destOrd="0" parTransId="{ABCC4CEE-2117-4DFE-938C-BA7ADC374857}" sibTransId="{0AF89997-28BA-44D6-B750-9BAD1659F4F0}"/>
    <dgm:cxn modelId="{594321AF-7B62-49B7-A597-6BDB6475BF8F}" srcId="{B5CF28E2-7FAD-4EA8-81CA-5936D774FAF6}" destId="{AEF4DAE0-6937-45B5-80E6-88B7F74A9CF7}" srcOrd="0" destOrd="0" parTransId="{E492867D-0E9B-46DB-9C9F-E3ED3665E37F}" sibTransId="{B8BD6367-7172-4435-9C85-02BCF9CB72AB}"/>
    <dgm:cxn modelId="{CD6B2F46-4516-43B2-B468-A78B494937CB}" type="presOf" srcId="{B5CF28E2-7FAD-4EA8-81CA-5936D774FAF6}" destId="{0DC1638F-BA13-44A4-95D2-FAE55EDF2A40}" srcOrd="0" destOrd="0" presId="urn:microsoft.com/office/officeart/2005/8/layout/target3"/>
    <dgm:cxn modelId="{275ECF98-747E-4487-8FB9-CD081DEF77B7}" type="presOf" srcId="{6FD53A6E-B7C0-40A3-8D58-BC1BD7C099C0}" destId="{304C25BC-039E-472B-9FE6-3CF351D8754B}" srcOrd="0" destOrd="0" presId="urn:microsoft.com/office/officeart/2005/8/layout/target3"/>
    <dgm:cxn modelId="{DCE0B4FC-3A02-408E-B0DC-68677AED42F9}" type="presOf" srcId="{AEF4DAE0-6937-45B5-80E6-88B7F74A9CF7}" destId="{06263725-0C74-45E1-BB0F-0C1224E3B8B4}" srcOrd="0" destOrd="0" presId="urn:microsoft.com/office/officeart/2005/8/layout/target3"/>
    <dgm:cxn modelId="{C6340EDB-DA59-4AC8-856B-C642243545D5}" srcId="{6FD53A6E-B7C0-40A3-8D58-BC1BD7C099C0}" destId="{EBB89200-6F61-4B82-B4B9-02A9ECFBF297}" srcOrd="0" destOrd="0" parTransId="{E360C2D2-D4F4-44BE-93C9-A15214CB01BB}" sibTransId="{1C7D98F8-46EE-4348-8A51-32E5A32130AE}"/>
    <dgm:cxn modelId="{70BEFD68-4834-4958-A302-38C6DEAC660E}" type="presOf" srcId="{EBB89200-6F61-4B82-B4B9-02A9ECFBF297}" destId="{DD15D573-027E-4D1E-8C5F-E4821B67A9FE}" srcOrd="0" destOrd="0" presId="urn:microsoft.com/office/officeart/2005/8/layout/target3"/>
    <dgm:cxn modelId="{C1000F38-06DA-4A97-BD0B-AE87FEB0FC67}" type="presOf" srcId="{36EAE218-99D1-41B3-8ADE-C8D264D9D340}" destId="{BFC964E3-1902-4EE8-BB21-9A6B684AB167}" srcOrd="0" destOrd="0" presId="urn:microsoft.com/office/officeart/2005/8/layout/target3"/>
    <dgm:cxn modelId="{D3E6C87C-8E8D-4835-8ED2-27E3D0C6F476}" type="presOf" srcId="{EBB89200-6F61-4B82-B4B9-02A9ECFBF297}" destId="{A4E69073-69E2-4AD5-9AEF-81EF0F9FAD18}" srcOrd="1" destOrd="0" presId="urn:microsoft.com/office/officeart/2005/8/layout/target3"/>
    <dgm:cxn modelId="{052B62E8-7F82-42B4-BB9A-D6C566CDAD5C}" type="presOf" srcId="{B5CF28E2-7FAD-4EA8-81CA-5936D774FAF6}" destId="{F544F71D-BD90-40BB-8146-405950DAD50E}" srcOrd="1" destOrd="0" presId="urn:microsoft.com/office/officeart/2005/8/layout/target3"/>
    <dgm:cxn modelId="{91223D8E-EC56-4940-ADBF-C788FEC83AEE}" type="presParOf" srcId="{304C25BC-039E-472B-9FE6-3CF351D8754B}" destId="{F5B40AD3-94F7-4E26-BF9E-CE62B95DA1D9}" srcOrd="0" destOrd="0" presId="urn:microsoft.com/office/officeart/2005/8/layout/target3"/>
    <dgm:cxn modelId="{62E39FBA-A224-4D1A-B832-6AF64DDC804E}" type="presParOf" srcId="{304C25BC-039E-472B-9FE6-3CF351D8754B}" destId="{E64FBB10-C97D-4187-B296-FC6552BB6B93}" srcOrd="1" destOrd="0" presId="urn:microsoft.com/office/officeart/2005/8/layout/target3"/>
    <dgm:cxn modelId="{7C6AE96B-E1C4-400E-89F7-89D26D759B71}" type="presParOf" srcId="{304C25BC-039E-472B-9FE6-3CF351D8754B}" destId="{DD15D573-027E-4D1E-8C5F-E4821B67A9FE}" srcOrd="2" destOrd="0" presId="urn:microsoft.com/office/officeart/2005/8/layout/target3"/>
    <dgm:cxn modelId="{94A7E646-4183-43DA-9B94-178959EF0032}" type="presParOf" srcId="{304C25BC-039E-472B-9FE6-3CF351D8754B}" destId="{5463EAB0-57B8-41D5-83A7-9289C659AD88}" srcOrd="3" destOrd="0" presId="urn:microsoft.com/office/officeart/2005/8/layout/target3"/>
    <dgm:cxn modelId="{EBED8DB8-922E-4EA7-8194-BDBD9B7D2EF2}" type="presParOf" srcId="{304C25BC-039E-472B-9FE6-3CF351D8754B}" destId="{82DF18E9-6FF8-484D-A146-411A3AEE5F81}" srcOrd="4" destOrd="0" presId="urn:microsoft.com/office/officeart/2005/8/layout/target3"/>
    <dgm:cxn modelId="{21201B45-2779-4412-824C-88D89AA1A5A1}" type="presParOf" srcId="{304C25BC-039E-472B-9FE6-3CF351D8754B}" destId="{0DC1638F-BA13-44A4-95D2-FAE55EDF2A40}" srcOrd="5" destOrd="0" presId="urn:microsoft.com/office/officeart/2005/8/layout/target3"/>
    <dgm:cxn modelId="{7F8A3ECB-A42F-4D8F-8BBA-ADE9114F984F}" type="presParOf" srcId="{304C25BC-039E-472B-9FE6-3CF351D8754B}" destId="{A4E69073-69E2-4AD5-9AEF-81EF0F9FAD18}" srcOrd="6" destOrd="0" presId="urn:microsoft.com/office/officeart/2005/8/layout/target3"/>
    <dgm:cxn modelId="{59DF815F-8CE1-45B1-A915-DD4D0D7785AF}" type="presParOf" srcId="{304C25BC-039E-472B-9FE6-3CF351D8754B}" destId="{BFC964E3-1902-4EE8-BB21-9A6B684AB167}" srcOrd="7" destOrd="0" presId="urn:microsoft.com/office/officeart/2005/8/layout/target3"/>
    <dgm:cxn modelId="{824FD58F-529D-49CF-9385-DF26E156CC58}" type="presParOf" srcId="{304C25BC-039E-472B-9FE6-3CF351D8754B}" destId="{F544F71D-BD90-40BB-8146-405950DAD50E}" srcOrd="8" destOrd="0" presId="urn:microsoft.com/office/officeart/2005/8/layout/target3"/>
    <dgm:cxn modelId="{63ADAE46-6E96-4163-BB45-52071C726956}" type="presParOf" srcId="{304C25BC-039E-472B-9FE6-3CF351D8754B}" destId="{06263725-0C74-45E1-BB0F-0C1224E3B8B4}" srcOrd="9" destOrd="0" presId="urn:microsoft.com/office/officeart/2005/8/layout/target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624AE95-2F03-46C4-B516-029C100D3F9F}" type="doc">
      <dgm:prSet loTypeId="urn:microsoft.com/office/officeart/2008/layout/NameandTitleOrganizationalChart" loCatId="hierarchy" qsTypeId="urn:microsoft.com/office/officeart/2005/8/quickstyle/3d2" qsCatId="3D" csTypeId="urn:microsoft.com/office/officeart/2005/8/colors/colorful5" csCatId="colorful" phldr="1"/>
      <dgm:spPr/>
      <dgm:t>
        <a:bodyPr/>
        <a:lstStyle/>
        <a:p>
          <a:endParaRPr lang="ru-RU"/>
        </a:p>
      </dgm:t>
    </dgm:pt>
    <dgm:pt modelId="{C080A622-823D-421F-9962-0AD736780A77}">
      <dgm:prSet phldrT="[Текст]"/>
      <dgm:spPr>
        <a:xfrm>
          <a:off x="3252001" y="7659"/>
          <a:ext cx="1586127" cy="821226"/>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Всего сотрудников</a:t>
          </a:r>
        </a:p>
      </dgm:t>
    </dgm:pt>
    <dgm:pt modelId="{84C3D83B-AB25-498F-AE5C-C42472B8F327}" type="parTrans" cxnId="{5EE8B35D-D918-469A-81FA-B895C3231B4A}">
      <dgm:prSet/>
      <dgm:spPr/>
      <dgm:t>
        <a:bodyPr/>
        <a:lstStyle/>
        <a:p>
          <a:endParaRPr lang="ru-RU">
            <a:solidFill>
              <a:sysClr val="windowText" lastClr="000000"/>
            </a:solidFill>
          </a:endParaRPr>
        </a:p>
      </dgm:t>
    </dgm:pt>
    <dgm:pt modelId="{C8BEE4E1-8253-459E-BE34-6873943A972D}" type="sibTrans" cxnId="{5EE8B35D-D918-469A-81FA-B895C3231B4A}">
      <dgm:prSet/>
      <dgm:spPr>
        <a:xfrm>
          <a:off x="3569227" y="646390"/>
          <a:ext cx="1427514" cy="273742"/>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5400" h="36350" prst="relaxedInset"/>
          <a:contourClr>
            <a:sysClr val="window" lastClr="FFFFFF"/>
          </a:contourClr>
        </a:sp3d>
      </dgm:spPr>
      <dgm:t>
        <a:bodyPr/>
        <a:lstStyle/>
        <a:p>
          <a:pPr algn="ctr"/>
          <a:r>
            <a:rPr lang="ru-RU">
              <a:solidFill>
                <a:sysClr val="windowText" lastClr="000000"/>
              </a:solidFill>
              <a:latin typeface="Calibri"/>
              <a:ea typeface="+mn-ea"/>
              <a:cs typeface="+mn-cs"/>
            </a:rPr>
            <a:t>39</a:t>
          </a:r>
        </a:p>
      </dgm:t>
    </dgm:pt>
    <dgm:pt modelId="{28AC485B-9ED4-4D69-A4EB-3FBE358FACDF}">
      <dgm:prSet phldrT="[Текст]"/>
      <dgm:spPr>
        <a:xfrm>
          <a:off x="2188012" y="1303371"/>
          <a:ext cx="1586127" cy="821226"/>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Педагогических работников </a:t>
          </a:r>
        </a:p>
      </dgm:t>
    </dgm:pt>
    <dgm:pt modelId="{6F599DDC-1769-4B13-BEA9-4D1FCF1EE94E}" type="parTrans" cxnId="{A07405D5-FA9D-469B-A57F-3A320741923B}">
      <dgm:prSet/>
      <dgm:spPr>
        <a:xfrm>
          <a:off x="2981076" y="828885"/>
          <a:ext cx="1063989" cy="474486"/>
        </a:xfrm>
        <a:noFill/>
        <a:ln w="12700" cap="flat" cmpd="sng" algn="ctr">
          <a:solidFill>
            <a:srgbClr val="70AD47">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endParaRPr lang="ru-RU">
            <a:solidFill>
              <a:sysClr val="windowText" lastClr="000000"/>
            </a:solidFill>
          </a:endParaRPr>
        </a:p>
      </dgm:t>
    </dgm:pt>
    <dgm:pt modelId="{589CFE8C-64F1-415F-A546-EC2868D9B034}" type="sibTrans" cxnId="{A07405D5-FA9D-469B-A57F-3A320741923B}">
      <dgm:prSet/>
      <dgm:spPr>
        <a:xfrm>
          <a:off x="2505238" y="1942103"/>
          <a:ext cx="1427514" cy="273742"/>
        </a:xfr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pPr algn="ctr"/>
          <a:r>
            <a:rPr lang="ru-RU">
              <a:solidFill>
                <a:sysClr val="windowText" lastClr="000000"/>
              </a:solidFill>
              <a:latin typeface="Calibri"/>
              <a:ea typeface="+mn-ea"/>
              <a:cs typeface="+mn-cs"/>
            </a:rPr>
            <a:t>24</a:t>
          </a:r>
        </a:p>
      </dgm:t>
    </dgm:pt>
    <dgm:pt modelId="{7582EC14-181C-4D7D-A981-8B6634195D88}">
      <dgm:prSet phldrT="[Текст]"/>
      <dgm:spPr>
        <a:xfrm>
          <a:off x="60033" y="2599084"/>
          <a:ext cx="1586127" cy="821226"/>
        </a:xfrm>
        <a:gradFill rotWithShape="0">
          <a:gsLst>
            <a:gs pos="0">
              <a:srgbClr val="4472C4">
                <a:hueOff val="-1838336"/>
                <a:satOff val="-2557"/>
                <a:lumOff val="-981"/>
                <a:alphaOff val="0"/>
                <a:satMod val="103000"/>
                <a:lumMod val="102000"/>
                <a:tint val="94000"/>
              </a:srgbClr>
            </a:gs>
            <a:gs pos="50000">
              <a:srgbClr val="4472C4">
                <a:hueOff val="-1838336"/>
                <a:satOff val="-2557"/>
                <a:lumOff val="-981"/>
                <a:alphaOff val="0"/>
                <a:satMod val="110000"/>
                <a:lumMod val="100000"/>
                <a:shade val="100000"/>
              </a:srgbClr>
            </a:gs>
            <a:gs pos="100000">
              <a:srgbClr val="4472C4">
                <a:hueOff val="-1838336"/>
                <a:satOff val="-2557"/>
                <a:lumOff val="-98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С высшей категорией</a:t>
          </a:r>
        </a:p>
      </dgm:t>
    </dgm:pt>
    <dgm:pt modelId="{CB868EF1-2918-4DD4-A70E-F4FD23E50159}" type="parTrans" cxnId="{C8F37AC8-9F7E-47C4-BB88-068BA63C650B}">
      <dgm:prSet/>
      <dgm:spPr>
        <a:xfrm>
          <a:off x="853097" y="2124597"/>
          <a:ext cx="2127978" cy="474486"/>
        </a:xfr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endParaRPr lang="ru-RU">
            <a:solidFill>
              <a:sysClr val="windowText" lastClr="000000"/>
            </a:solidFill>
          </a:endParaRPr>
        </a:p>
      </dgm:t>
    </dgm:pt>
    <dgm:pt modelId="{044A88B2-5910-4A3E-9775-89F7DE20FDB9}" type="sibTrans" cxnId="{C8F37AC8-9F7E-47C4-BB88-068BA63C650B}">
      <dgm:prSet/>
      <dgm:spPr>
        <a:xfrm>
          <a:off x="377259" y="3237815"/>
          <a:ext cx="1427514" cy="273742"/>
        </a:xfrm>
        <a:solidFill>
          <a:sysClr val="window" lastClr="FFFFFF">
            <a:alpha val="90000"/>
            <a:hueOff val="0"/>
            <a:satOff val="0"/>
            <a:lumOff val="0"/>
            <a:alphaOff val="0"/>
          </a:sysClr>
        </a:solidFill>
        <a:ln w="6350" cap="flat" cmpd="sng" algn="ctr">
          <a:solidFill>
            <a:srgbClr val="4472C4">
              <a:hueOff val="-1838336"/>
              <a:satOff val="-2557"/>
              <a:lumOff val="-981"/>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pPr algn="ctr"/>
          <a:r>
            <a:rPr lang="ru-RU">
              <a:solidFill>
                <a:sysClr val="windowText" lastClr="000000"/>
              </a:solidFill>
              <a:latin typeface="Calibri"/>
              <a:ea typeface="+mn-ea"/>
              <a:cs typeface="+mn-cs"/>
            </a:rPr>
            <a:t>16 </a:t>
          </a:r>
        </a:p>
      </dgm:t>
    </dgm:pt>
    <dgm:pt modelId="{2F8ED970-C519-49E7-9E7D-947A2E5CF414}">
      <dgm:prSet phldrT="[Текст]"/>
      <dgm:spPr>
        <a:xfrm>
          <a:off x="4315991" y="2599084"/>
          <a:ext cx="1586127" cy="821226"/>
        </a:xfrm>
        <a:gradFill rotWithShape="0">
          <a:gsLst>
            <a:gs pos="0">
              <a:srgbClr val="4472C4">
                <a:hueOff val="-5515009"/>
                <a:satOff val="-7671"/>
                <a:lumOff val="-2942"/>
                <a:alphaOff val="0"/>
                <a:satMod val="103000"/>
                <a:lumMod val="102000"/>
                <a:tint val="94000"/>
              </a:srgbClr>
            </a:gs>
            <a:gs pos="50000">
              <a:srgbClr val="4472C4">
                <a:hueOff val="-5515009"/>
                <a:satOff val="-7671"/>
                <a:lumOff val="-2942"/>
                <a:alphaOff val="0"/>
                <a:satMod val="110000"/>
                <a:lumMod val="100000"/>
                <a:shade val="100000"/>
              </a:srgbClr>
            </a:gs>
            <a:gs pos="100000">
              <a:srgbClr val="4472C4">
                <a:hueOff val="-5515009"/>
                <a:satOff val="-7671"/>
                <a:lumOff val="-294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Без категории</a:t>
          </a:r>
        </a:p>
        <a:p>
          <a:endParaRPr lang="ru-RU">
            <a:solidFill>
              <a:sysClr val="windowText" lastClr="000000"/>
            </a:solidFill>
            <a:latin typeface="Calibri"/>
            <a:ea typeface="+mn-ea"/>
            <a:cs typeface="+mn-cs"/>
          </a:endParaRPr>
        </a:p>
      </dgm:t>
    </dgm:pt>
    <dgm:pt modelId="{90EEDCAD-E910-4BDD-8937-2E2B1C45F8D3}" type="parTrans" cxnId="{0E36B5E8-C7FB-4D04-B1AC-67AC6FD1D40B}">
      <dgm:prSet/>
      <dgm:spPr>
        <a:xfrm>
          <a:off x="2981076" y="2124597"/>
          <a:ext cx="2127978" cy="474486"/>
        </a:xfr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endParaRPr lang="ru-RU">
            <a:solidFill>
              <a:sysClr val="windowText" lastClr="000000"/>
            </a:solidFill>
          </a:endParaRPr>
        </a:p>
      </dgm:t>
    </dgm:pt>
    <dgm:pt modelId="{90026CA1-226B-49CF-A8CD-810FF07CF046}" type="sibTrans" cxnId="{0E36B5E8-C7FB-4D04-B1AC-67AC6FD1D40B}">
      <dgm:prSet/>
      <dgm:spPr>
        <a:xfrm>
          <a:off x="4633216" y="3237815"/>
          <a:ext cx="1427514" cy="273742"/>
        </a:xfrm>
        <a:solidFill>
          <a:sysClr val="window" lastClr="FFFFFF">
            <a:alpha val="90000"/>
            <a:hueOff val="0"/>
            <a:satOff val="0"/>
            <a:lumOff val="0"/>
            <a:alphaOff val="0"/>
          </a:sysClr>
        </a:solidFill>
        <a:ln w="6350" cap="flat" cmpd="sng" algn="ctr">
          <a:solidFill>
            <a:srgbClr val="4472C4">
              <a:hueOff val="-5515009"/>
              <a:satOff val="-7671"/>
              <a:lumOff val="-2942"/>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pPr algn="ctr"/>
          <a:r>
            <a:rPr lang="ru-RU">
              <a:solidFill>
                <a:sysClr val="windowText" lastClr="000000"/>
              </a:solidFill>
              <a:latin typeface="Calibri"/>
              <a:ea typeface="+mn-ea"/>
              <a:cs typeface="+mn-cs"/>
            </a:rPr>
            <a:t>3</a:t>
          </a:r>
        </a:p>
      </dgm:t>
    </dgm:pt>
    <dgm:pt modelId="{4F5E7C9B-1005-48B8-80CE-43E90818B3E3}">
      <dgm:prSet phldrT="[Текст]"/>
      <dgm:spPr>
        <a:xfrm>
          <a:off x="4315991" y="1303371"/>
          <a:ext cx="1586127" cy="821226"/>
        </a:xfr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АУП</a:t>
          </a:r>
        </a:p>
      </dgm:t>
    </dgm:pt>
    <dgm:pt modelId="{CAA945B0-B66C-4761-B655-9D3C6307E630}" type="parTrans" cxnId="{29F4FFB1-32B9-463E-A04F-8403175C84C8}">
      <dgm:prSet/>
      <dgm:spPr>
        <a:xfrm>
          <a:off x="4045065" y="828885"/>
          <a:ext cx="1063989" cy="474486"/>
        </a:xfrm>
        <a:noFill/>
        <a:ln w="12700" cap="flat" cmpd="sng" algn="ctr">
          <a:solidFill>
            <a:srgbClr val="70AD47">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endParaRPr lang="ru-RU">
            <a:solidFill>
              <a:sysClr val="windowText" lastClr="000000"/>
            </a:solidFill>
          </a:endParaRPr>
        </a:p>
      </dgm:t>
    </dgm:pt>
    <dgm:pt modelId="{AA4E5892-1C77-4066-AC1B-C1727DF631F2}" type="sibTrans" cxnId="{29F4FFB1-32B9-463E-A04F-8403175C84C8}">
      <dgm:prSet/>
      <dgm:spPr>
        <a:xfrm>
          <a:off x="4633216" y="1942103"/>
          <a:ext cx="1427514" cy="273742"/>
        </a:xfr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pPr algn="ctr"/>
          <a:r>
            <a:rPr lang="ru-RU">
              <a:solidFill>
                <a:sysClr val="windowText" lastClr="000000"/>
              </a:solidFill>
              <a:latin typeface="Calibri"/>
              <a:ea typeface="+mn-ea"/>
              <a:cs typeface="+mn-cs"/>
            </a:rPr>
            <a:t>16</a:t>
          </a:r>
        </a:p>
      </dgm:t>
    </dgm:pt>
    <dgm:pt modelId="{5BF39C97-F982-460E-B304-3FBECD6CABFA}">
      <dgm:prSet phldrT="[Текст]"/>
      <dgm:spPr>
        <a:xfrm>
          <a:off x="2188012" y="2599084"/>
          <a:ext cx="1586127" cy="821226"/>
        </a:xfr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a:solidFill>
                <a:sysClr val="windowText" lastClr="000000"/>
              </a:solidFill>
              <a:latin typeface="Calibri"/>
              <a:ea typeface="+mn-ea"/>
              <a:cs typeface="+mn-cs"/>
            </a:rPr>
            <a:t> С первой категорией</a:t>
          </a:r>
        </a:p>
      </dgm:t>
    </dgm:pt>
    <dgm:pt modelId="{A529FA17-93B6-49B6-BA8C-5A88A9C2E08B}" type="parTrans" cxnId="{35590692-12A5-4564-B74B-0724CA19B632}">
      <dgm:prSet/>
      <dgm:spPr>
        <a:xfrm>
          <a:off x="2935356" y="2124597"/>
          <a:ext cx="91440" cy="474486"/>
        </a:xfr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endParaRPr lang="ru-RU">
            <a:solidFill>
              <a:sysClr val="windowText" lastClr="000000"/>
            </a:solidFill>
          </a:endParaRPr>
        </a:p>
      </dgm:t>
    </dgm:pt>
    <dgm:pt modelId="{85C2E474-8092-43F0-9B6B-086A7C676E23}" type="sibTrans" cxnId="{35590692-12A5-4564-B74B-0724CA19B632}">
      <dgm:prSet/>
      <dgm:spPr>
        <a:xfrm>
          <a:off x="2505238" y="3237815"/>
          <a:ext cx="1427514" cy="273742"/>
        </a:xfr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pPr algn="ctr"/>
          <a:r>
            <a:rPr lang="ru-RU">
              <a:solidFill>
                <a:sysClr val="windowText" lastClr="000000"/>
              </a:solidFill>
              <a:latin typeface="Calibri"/>
              <a:ea typeface="+mn-ea"/>
              <a:cs typeface="+mn-cs"/>
            </a:rPr>
            <a:t>5</a:t>
          </a:r>
        </a:p>
      </dgm:t>
    </dgm:pt>
    <dgm:pt modelId="{F6581C6C-2EA8-4E9B-8B12-E5A49F4E9D15}" type="pres">
      <dgm:prSet presAssocID="{9624AE95-2F03-46C4-B516-029C100D3F9F}" presName="hierChild1" presStyleCnt="0">
        <dgm:presLayoutVars>
          <dgm:orgChart val="1"/>
          <dgm:chPref val="1"/>
          <dgm:dir/>
          <dgm:animOne val="branch"/>
          <dgm:animLvl val="lvl"/>
          <dgm:resizeHandles/>
        </dgm:presLayoutVars>
      </dgm:prSet>
      <dgm:spPr/>
      <dgm:t>
        <a:bodyPr/>
        <a:lstStyle/>
        <a:p>
          <a:endParaRPr lang="ru-RU"/>
        </a:p>
      </dgm:t>
    </dgm:pt>
    <dgm:pt modelId="{39A19B3B-075C-4BC6-A3E4-C382C14042D8}" type="pres">
      <dgm:prSet presAssocID="{C080A622-823D-421F-9962-0AD736780A77}" presName="hierRoot1" presStyleCnt="0">
        <dgm:presLayoutVars>
          <dgm:hierBranch val="init"/>
        </dgm:presLayoutVars>
      </dgm:prSet>
      <dgm:spPr/>
      <dgm:t>
        <a:bodyPr/>
        <a:lstStyle/>
        <a:p>
          <a:endParaRPr lang="ru-RU"/>
        </a:p>
      </dgm:t>
    </dgm:pt>
    <dgm:pt modelId="{3C58DF1E-4856-4232-B0E2-7FFA827E6E7D}" type="pres">
      <dgm:prSet presAssocID="{C080A622-823D-421F-9962-0AD736780A77}" presName="rootComposite1" presStyleCnt="0"/>
      <dgm:spPr/>
      <dgm:t>
        <a:bodyPr/>
        <a:lstStyle/>
        <a:p>
          <a:endParaRPr lang="ru-RU"/>
        </a:p>
      </dgm:t>
    </dgm:pt>
    <dgm:pt modelId="{28DF638F-B93D-4280-9709-D689C257701E}" type="pres">
      <dgm:prSet presAssocID="{C080A622-823D-421F-9962-0AD736780A77}" presName="rootText1" presStyleLbl="node0" presStyleIdx="0" presStyleCnt="1">
        <dgm:presLayoutVars>
          <dgm:chMax/>
          <dgm:chPref val="3"/>
        </dgm:presLayoutVars>
      </dgm:prSet>
      <dgm:spPr>
        <a:prstGeom prst="rect">
          <a:avLst/>
        </a:prstGeom>
      </dgm:spPr>
      <dgm:t>
        <a:bodyPr/>
        <a:lstStyle/>
        <a:p>
          <a:endParaRPr lang="ru-RU"/>
        </a:p>
      </dgm:t>
    </dgm:pt>
    <dgm:pt modelId="{01146525-4DED-4B80-A586-3544DDFD312E}" type="pres">
      <dgm:prSet presAssocID="{C080A622-823D-421F-9962-0AD736780A77}" presName="titleText1" presStyleLbl="fgAcc0" presStyleIdx="0" presStyleCnt="1">
        <dgm:presLayoutVars>
          <dgm:chMax val="0"/>
          <dgm:chPref val="0"/>
        </dgm:presLayoutVars>
      </dgm:prSet>
      <dgm:spPr>
        <a:prstGeom prst="rect">
          <a:avLst/>
        </a:prstGeom>
      </dgm:spPr>
      <dgm:t>
        <a:bodyPr/>
        <a:lstStyle/>
        <a:p>
          <a:endParaRPr lang="ru-RU"/>
        </a:p>
      </dgm:t>
    </dgm:pt>
    <dgm:pt modelId="{586CAA55-BC0E-4F94-B89C-771D9D298AA2}" type="pres">
      <dgm:prSet presAssocID="{C080A622-823D-421F-9962-0AD736780A77}" presName="rootConnector1" presStyleLbl="node1" presStyleIdx="0" presStyleCnt="5"/>
      <dgm:spPr/>
      <dgm:t>
        <a:bodyPr/>
        <a:lstStyle/>
        <a:p>
          <a:endParaRPr lang="ru-RU"/>
        </a:p>
      </dgm:t>
    </dgm:pt>
    <dgm:pt modelId="{B02329AA-2254-482C-A0A0-EC489B6A408C}" type="pres">
      <dgm:prSet presAssocID="{C080A622-823D-421F-9962-0AD736780A77}" presName="hierChild2" presStyleCnt="0"/>
      <dgm:spPr/>
      <dgm:t>
        <a:bodyPr/>
        <a:lstStyle/>
        <a:p>
          <a:endParaRPr lang="ru-RU"/>
        </a:p>
      </dgm:t>
    </dgm:pt>
    <dgm:pt modelId="{BDE430B0-C1D0-42A7-B6B7-C67F266FE69D}" type="pres">
      <dgm:prSet presAssocID="{6F599DDC-1769-4B13-BEA9-4D1FCF1EE94E}" presName="Name37" presStyleLbl="parChTrans1D2" presStyleIdx="0" presStyleCnt="2"/>
      <dgm:spPr>
        <a:custGeom>
          <a:avLst/>
          <a:gdLst/>
          <a:ahLst/>
          <a:cxnLst/>
          <a:rect l="0" t="0" r="0" b="0"/>
          <a:pathLst>
            <a:path>
              <a:moveTo>
                <a:pt x="1063989" y="0"/>
              </a:moveTo>
              <a:lnTo>
                <a:pt x="1063989" y="282866"/>
              </a:lnTo>
              <a:lnTo>
                <a:pt x="0" y="282866"/>
              </a:lnTo>
              <a:lnTo>
                <a:pt x="0" y="474486"/>
              </a:lnTo>
            </a:path>
          </a:pathLst>
        </a:custGeom>
      </dgm:spPr>
      <dgm:t>
        <a:bodyPr/>
        <a:lstStyle/>
        <a:p>
          <a:endParaRPr lang="ru-RU"/>
        </a:p>
      </dgm:t>
    </dgm:pt>
    <dgm:pt modelId="{D58CC405-57B3-4376-B9CE-350FD71DF684}" type="pres">
      <dgm:prSet presAssocID="{28AC485B-9ED4-4D69-A4EB-3FBE358FACDF}" presName="hierRoot2" presStyleCnt="0">
        <dgm:presLayoutVars>
          <dgm:hierBranch val="init"/>
        </dgm:presLayoutVars>
      </dgm:prSet>
      <dgm:spPr/>
      <dgm:t>
        <a:bodyPr/>
        <a:lstStyle/>
        <a:p>
          <a:endParaRPr lang="ru-RU"/>
        </a:p>
      </dgm:t>
    </dgm:pt>
    <dgm:pt modelId="{B626DD5B-6F1B-4133-B197-B70236386B08}" type="pres">
      <dgm:prSet presAssocID="{28AC485B-9ED4-4D69-A4EB-3FBE358FACDF}" presName="rootComposite" presStyleCnt="0"/>
      <dgm:spPr/>
      <dgm:t>
        <a:bodyPr/>
        <a:lstStyle/>
        <a:p>
          <a:endParaRPr lang="ru-RU"/>
        </a:p>
      </dgm:t>
    </dgm:pt>
    <dgm:pt modelId="{3F1D3C9D-19D0-4E9E-B27D-33886FDB8E41}" type="pres">
      <dgm:prSet presAssocID="{28AC485B-9ED4-4D69-A4EB-3FBE358FACDF}" presName="rootText" presStyleLbl="node1" presStyleIdx="0" presStyleCnt="5">
        <dgm:presLayoutVars>
          <dgm:chMax/>
          <dgm:chPref val="3"/>
        </dgm:presLayoutVars>
      </dgm:prSet>
      <dgm:spPr>
        <a:prstGeom prst="rect">
          <a:avLst/>
        </a:prstGeom>
      </dgm:spPr>
      <dgm:t>
        <a:bodyPr/>
        <a:lstStyle/>
        <a:p>
          <a:endParaRPr lang="ru-RU"/>
        </a:p>
      </dgm:t>
    </dgm:pt>
    <dgm:pt modelId="{55EA896D-0EDE-41DB-B56E-F6D5F03C6A8F}" type="pres">
      <dgm:prSet presAssocID="{28AC485B-9ED4-4D69-A4EB-3FBE358FACDF}" presName="titleText2" presStyleLbl="fgAcc1" presStyleIdx="0" presStyleCnt="5">
        <dgm:presLayoutVars>
          <dgm:chMax val="0"/>
          <dgm:chPref val="0"/>
        </dgm:presLayoutVars>
      </dgm:prSet>
      <dgm:spPr>
        <a:prstGeom prst="rect">
          <a:avLst/>
        </a:prstGeom>
      </dgm:spPr>
      <dgm:t>
        <a:bodyPr/>
        <a:lstStyle/>
        <a:p>
          <a:endParaRPr lang="ru-RU"/>
        </a:p>
      </dgm:t>
    </dgm:pt>
    <dgm:pt modelId="{30D5E2FB-9E5C-4E86-93CD-1E2918B74BBA}" type="pres">
      <dgm:prSet presAssocID="{28AC485B-9ED4-4D69-A4EB-3FBE358FACDF}" presName="rootConnector" presStyleLbl="node2" presStyleIdx="0" presStyleCnt="0"/>
      <dgm:spPr/>
      <dgm:t>
        <a:bodyPr/>
        <a:lstStyle/>
        <a:p>
          <a:endParaRPr lang="ru-RU"/>
        </a:p>
      </dgm:t>
    </dgm:pt>
    <dgm:pt modelId="{207AD5D2-DE5E-4982-AC6F-AE4CB684C9A2}" type="pres">
      <dgm:prSet presAssocID="{28AC485B-9ED4-4D69-A4EB-3FBE358FACDF}" presName="hierChild4" presStyleCnt="0"/>
      <dgm:spPr/>
      <dgm:t>
        <a:bodyPr/>
        <a:lstStyle/>
        <a:p>
          <a:endParaRPr lang="ru-RU"/>
        </a:p>
      </dgm:t>
    </dgm:pt>
    <dgm:pt modelId="{7F83128E-063C-4A3D-83C5-46E6CB1AD58F}" type="pres">
      <dgm:prSet presAssocID="{CB868EF1-2918-4DD4-A70E-F4FD23E50159}" presName="Name37" presStyleLbl="parChTrans1D3" presStyleIdx="0" presStyleCnt="3"/>
      <dgm:spPr>
        <a:custGeom>
          <a:avLst/>
          <a:gdLst/>
          <a:ahLst/>
          <a:cxnLst/>
          <a:rect l="0" t="0" r="0" b="0"/>
          <a:pathLst>
            <a:path>
              <a:moveTo>
                <a:pt x="2127978" y="0"/>
              </a:moveTo>
              <a:lnTo>
                <a:pt x="2127978" y="282866"/>
              </a:lnTo>
              <a:lnTo>
                <a:pt x="0" y="282866"/>
              </a:lnTo>
              <a:lnTo>
                <a:pt x="0" y="474486"/>
              </a:lnTo>
            </a:path>
          </a:pathLst>
        </a:custGeom>
      </dgm:spPr>
      <dgm:t>
        <a:bodyPr/>
        <a:lstStyle/>
        <a:p>
          <a:endParaRPr lang="ru-RU"/>
        </a:p>
      </dgm:t>
    </dgm:pt>
    <dgm:pt modelId="{B700571A-331D-461E-BEF4-FCF627E25435}" type="pres">
      <dgm:prSet presAssocID="{7582EC14-181C-4D7D-A981-8B6634195D88}" presName="hierRoot2" presStyleCnt="0">
        <dgm:presLayoutVars>
          <dgm:hierBranch val="init"/>
        </dgm:presLayoutVars>
      </dgm:prSet>
      <dgm:spPr/>
      <dgm:t>
        <a:bodyPr/>
        <a:lstStyle/>
        <a:p>
          <a:endParaRPr lang="ru-RU"/>
        </a:p>
      </dgm:t>
    </dgm:pt>
    <dgm:pt modelId="{607E9DFF-7585-4C81-9F52-238C9DA1F627}" type="pres">
      <dgm:prSet presAssocID="{7582EC14-181C-4D7D-A981-8B6634195D88}" presName="rootComposite" presStyleCnt="0"/>
      <dgm:spPr/>
      <dgm:t>
        <a:bodyPr/>
        <a:lstStyle/>
        <a:p>
          <a:endParaRPr lang="ru-RU"/>
        </a:p>
      </dgm:t>
    </dgm:pt>
    <dgm:pt modelId="{3B88979B-B9E4-45B4-B78A-D28C76F50936}" type="pres">
      <dgm:prSet presAssocID="{7582EC14-181C-4D7D-A981-8B6634195D88}" presName="rootText" presStyleLbl="node1" presStyleIdx="1" presStyleCnt="5">
        <dgm:presLayoutVars>
          <dgm:chMax/>
          <dgm:chPref val="3"/>
        </dgm:presLayoutVars>
      </dgm:prSet>
      <dgm:spPr>
        <a:prstGeom prst="rect">
          <a:avLst/>
        </a:prstGeom>
      </dgm:spPr>
      <dgm:t>
        <a:bodyPr/>
        <a:lstStyle/>
        <a:p>
          <a:endParaRPr lang="ru-RU"/>
        </a:p>
      </dgm:t>
    </dgm:pt>
    <dgm:pt modelId="{EB0502CF-C78B-4867-ABFF-B3E25AB484F1}" type="pres">
      <dgm:prSet presAssocID="{7582EC14-181C-4D7D-A981-8B6634195D88}" presName="titleText2" presStyleLbl="fgAcc1" presStyleIdx="1" presStyleCnt="5">
        <dgm:presLayoutVars>
          <dgm:chMax val="0"/>
          <dgm:chPref val="0"/>
        </dgm:presLayoutVars>
      </dgm:prSet>
      <dgm:spPr>
        <a:prstGeom prst="rect">
          <a:avLst/>
        </a:prstGeom>
      </dgm:spPr>
      <dgm:t>
        <a:bodyPr/>
        <a:lstStyle/>
        <a:p>
          <a:endParaRPr lang="ru-RU"/>
        </a:p>
      </dgm:t>
    </dgm:pt>
    <dgm:pt modelId="{807B2B60-047F-4AEF-B7D3-B4F41F251D36}" type="pres">
      <dgm:prSet presAssocID="{7582EC14-181C-4D7D-A981-8B6634195D88}" presName="rootConnector" presStyleLbl="node3" presStyleIdx="0" presStyleCnt="0"/>
      <dgm:spPr/>
      <dgm:t>
        <a:bodyPr/>
        <a:lstStyle/>
        <a:p>
          <a:endParaRPr lang="ru-RU"/>
        </a:p>
      </dgm:t>
    </dgm:pt>
    <dgm:pt modelId="{5CC64BF1-5CBC-4F55-B4B9-0E98D65FBAE0}" type="pres">
      <dgm:prSet presAssocID="{7582EC14-181C-4D7D-A981-8B6634195D88}" presName="hierChild4" presStyleCnt="0"/>
      <dgm:spPr/>
      <dgm:t>
        <a:bodyPr/>
        <a:lstStyle/>
        <a:p>
          <a:endParaRPr lang="ru-RU"/>
        </a:p>
      </dgm:t>
    </dgm:pt>
    <dgm:pt modelId="{A0A8D607-79DD-4653-A6EE-6CAA77A9D727}" type="pres">
      <dgm:prSet presAssocID="{7582EC14-181C-4D7D-A981-8B6634195D88}" presName="hierChild5" presStyleCnt="0"/>
      <dgm:spPr/>
      <dgm:t>
        <a:bodyPr/>
        <a:lstStyle/>
        <a:p>
          <a:endParaRPr lang="ru-RU"/>
        </a:p>
      </dgm:t>
    </dgm:pt>
    <dgm:pt modelId="{087A7A80-11A4-44DE-A615-82EA10C15DFC}" type="pres">
      <dgm:prSet presAssocID="{A529FA17-93B6-49B6-BA8C-5A88A9C2E08B}" presName="Name37" presStyleLbl="parChTrans1D3" presStyleIdx="1" presStyleCnt="3"/>
      <dgm:spPr>
        <a:custGeom>
          <a:avLst/>
          <a:gdLst/>
          <a:ahLst/>
          <a:cxnLst/>
          <a:rect l="0" t="0" r="0" b="0"/>
          <a:pathLst>
            <a:path>
              <a:moveTo>
                <a:pt x="45720" y="0"/>
              </a:moveTo>
              <a:lnTo>
                <a:pt x="45720" y="474486"/>
              </a:lnTo>
            </a:path>
          </a:pathLst>
        </a:custGeom>
      </dgm:spPr>
      <dgm:t>
        <a:bodyPr/>
        <a:lstStyle/>
        <a:p>
          <a:endParaRPr lang="ru-RU"/>
        </a:p>
      </dgm:t>
    </dgm:pt>
    <dgm:pt modelId="{BFEAB0B1-E100-4DD3-9856-A042071B419A}" type="pres">
      <dgm:prSet presAssocID="{5BF39C97-F982-460E-B304-3FBECD6CABFA}" presName="hierRoot2" presStyleCnt="0">
        <dgm:presLayoutVars>
          <dgm:hierBranch val="init"/>
        </dgm:presLayoutVars>
      </dgm:prSet>
      <dgm:spPr/>
      <dgm:t>
        <a:bodyPr/>
        <a:lstStyle/>
        <a:p>
          <a:endParaRPr lang="ru-RU"/>
        </a:p>
      </dgm:t>
    </dgm:pt>
    <dgm:pt modelId="{D0E2DB6C-5A9E-4CF7-ABAA-025A5BAA448F}" type="pres">
      <dgm:prSet presAssocID="{5BF39C97-F982-460E-B304-3FBECD6CABFA}" presName="rootComposite" presStyleCnt="0"/>
      <dgm:spPr/>
      <dgm:t>
        <a:bodyPr/>
        <a:lstStyle/>
        <a:p>
          <a:endParaRPr lang="ru-RU"/>
        </a:p>
      </dgm:t>
    </dgm:pt>
    <dgm:pt modelId="{1D66F491-E95D-47B4-ABC9-3CD2902C33D5}" type="pres">
      <dgm:prSet presAssocID="{5BF39C97-F982-460E-B304-3FBECD6CABFA}" presName="rootText" presStyleLbl="node1" presStyleIdx="2" presStyleCnt="5">
        <dgm:presLayoutVars>
          <dgm:chMax/>
          <dgm:chPref val="3"/>
        </dgm:presLayoutVars>
      </dgm:prSet>
      <dgm:spPr>
        <a:prstGeom prst="rect">
          <a:avLst/>
        </a:prstGeom>
      </dgm:spPr>
      <dgm:t>
        <a:bodyPr/>
        <a:lstStyle/>
        <a:p>
          <a:endParaRPr lang="ru-RU"/>
        </a:p>
      </dgm:t>
    </dgm:pt>
    <dgm:pt modelId="{51181504-F915-4073-9EBC-14E47242FDB3}" type="pres">
      <dgm:prSet presAssocID="{5BF39C97-F982-460E-B304-3FBECD6CABFA}" presName="titleText2" presStyleLbl="fgAcc1" presStyleIdx="2" presStyleCnt="5">
        <dgm:presLayoutVars>
          <dgm:chMax val="0"/>
          <dgm:chPref val="0"/>
        </dgm:presLayoutVars>
      </dgm:prSet>
      <dgm:spPr>
        <a:prstGeom prst="rect">
          <a:avLst/>
        </a:prstGeom>
      </dgm:spPr>
      <dgm:t>
        <a:bodyPr/>
        <a:lstStyle/>
        <a:p>
          <a:endParaRPr lang="ru-RU"/>
        </a:p>
      </dgm:t>
    </dgm:pt>
    <dgm:pt modelId="{D971515A-609D-41A3-BA00-5B8FDA99F70B}" type="pres">
      <dgm:prSet presAssocID="{5BF39C97-F982-460E-B304-3FBECD6CABFA}" presName="rootConnector" presStyleLbl="node3" presStyleIdx="0" presStyleCnt="0"/>
      <dgm:spPr/>
      <dgm:t>
        <a:bodyPr/>
        <a:lstStyle/>
        <a:p>
          <a:endParaRPr lang="ru-RU"/>
        </a:p>
      </dgm:t>
    </dgm:pt>
    <dgm:pt modelId="{77CBE2B7-CE44-4993-A476-CC4F1B3DFBB1}" type="pres">
      <dgm:prSet presAssocID="{5BF39C97-F982-460E-B304-3FBECD6CABFA}" presName="hierChild4" presStyleCnt="0"/>
      <dgm:spPr/>
      <dgm:t>
        <a:bodyPr/>
        <a:lstStyle/>
        <a:p>
          <a:endParaRPr lang="ru-RU"/>
        </a:p>
      </dgm:t>
    </dgm:pt>
    <dgm:pt modelId="{3835687C-4E61-471A-87D0-879DC7040A72}" type="pres">
      <dgm:prSet presAssocID="{5BF39C97-F982-460E-B304-3FBECD6CABFA}" presName="hierChild5" presStyleCnt="0"/>
      <dgm:spPr/>
      <dgm:t>
        <a:bodyPr/>
        <a:lstStyle/>
        <a:p>
          <a:endParaRPr lang="ru-RU"/>
        </a:p>
      </dgm:t>
    </dgm:pt>
    <dgm:pt modelId="{E9EB91B6-D652-44AA-85BD-BEDFA45EC1D9}" type="pres">
      <dgm:prSet presAssocID="{90EEDCAD-E910-4BDD-8937-2E2B1C45F8D3}" presName="Name37" presStyleLbl="parChTrans1D3" presStyleIdx="2" presStyleCnt="3"/>
      <dgm:spPr>
        <a:custGeom>
          <a:avLst/>
          <a:gdLst/>
          <a:ahLst/>
          <a:cxnLst/>
          <a:rect l="0" t="0" r="0" b="0"/>
          <a:pathLst>
            <a:path>
              <a:moveTo>
                <a:pt x="0" y="0"/>
              </a:moveTo>
              <a:lnTo>
                <a:pt x="0" y="282866"/>
              </a:lnTo>
              <a:lnTo>
                <a:pt x="2127978" y="282866"/>
              </a:lnTo>
              <a:lnTo>
                <a:pt x="2127978" y="474486"/>
              </a:lnTo>
            </a:path>
          </a:pathLst>
        </a:custGeom>
      </dgm:spPr>
      <dgm:t>
        <a:bodyPr/>
        <a:lstStyle/>
        <a:p>
          <a:endParaRPr lang="ru-RU"/>
        </a:p>
      </dgm:t>
    </dgm:pt>
    <dgm:pt modelId="{DC7F84B6-4150-4B77-9A70-6627586077DD}" type="pres">
      <dgm:prSet presAssocID="{2F8ED970-C519-49E7-9E7D-947A2E5CF414}" presName="hierRoot2" presStyleCnt="0">
        <dgm:presLayoutVars>
          <dgm:hierBranch val="init"/>
        </dgm:presLayoutVars>
      </dgm:prSet>
      <dgm:spPr/>
      <dgm:t>
        <a:bodyPr/>
        <a:lstStyle/>
        <a:p>
          <a:endParaRPr lang="ru-RU"/>
        </a:p>
      </dgm:t>
    </dgm:pt>
    <dgm:pt modelId="{CD45F081-D2E2-452A-89EC-25F19848E1DF}" type="pres">
      <dgm:prSet presAssocID="{2F8ED970-C519-49E7-9E7D-947A2E5CF414}" presName="rootComposite" presStyleCnt="0"/>
      <dgm:spPr/>
      <dgm:t>
        <a:bodyPr/>
        <a:lstStyle/>
        <a:p>
          <a:endParaRPr lang="ru-RU"/>
        </a:p>
      </dgm:t>
    </dgm:pt>
    <dgm:pt modelId="{BA98293C-432D-456E-945D-0CAA26C1D22A}" type="pres">
      <dgm:prSet presAssocID="{2F8ED970-C519-49E7-9E7D-947A2E5CF414}" presName="rootText" presStyleLbl="node1" presStyleIdx="3" presStyleCnt="5">
        <dgm:presLayoutVars>
          <dgm:chMax/>
          <dgm:chPref val="3"/>
        </dgm:presLayoutVars>
      </dgm:prSet>
      <dgm:spPr>
        <a:prstGeom prst="rect">
          <a:avLst/>
        </a:prstGeom>
      </dgm:spPr>
      <dgm:t>
        <a:bodyPr/>
        <a:lstStyle/>
        <a:p>
          <a:endParaRPr lang="ru-RU"/>
        </a:p>
      </dgm:t>
    </dgm:pt>
    <dgm:pt modelId="{45D732BB-2838-4024-BC1F-5506DDCC1EB5}" type="pres">
      <dgm:prSet presAssocID="{2F8ED970-C519-49E7-9E7D-947A2E5CF414}" presName="titleText2" presStyleLbl="fgAcc1" presStyleIdx="3" presStyleCnt="5">
        <dgm:presLayoutVars>
          <dgm:chMax val="0"/>
          <dgm:chPref val="0"/>
        </dgm:presLayoutVars>
      </dgm:prSet>
      <dgm:spPr>
        <a:prstGeom prst="rect">
          <a:avLst/>
        </a:prstGeom>
      </dgm:spPr>
      <dgm:t>
        <a:bodyPr/>
        <a:lstStyle/>
        <a:p>
          <a:endParaRPr lang="ru-RU"/>
        </a:p>
      </dgm:t>
    </dgm:pt>
    <dgm:pt modelId="{0C7CFC64-A1D6-42AA-9424-96DC666F3A20}" type="pres">
      <dgm:prSet presAssocID="{2F8ED970-C519-49E7-9E7D-947A2E5CF414}" presName="rootConnector" presStyleLbl="node3" presStyleIdx="0" presStyleCnt="0"/>
      <dgm:spPr/>
      <dgm:t>
        <a:bodyPr/>
        <a:lstStyle/>
        <a:p>
          <a:endParaRPr lang="ru-RU"/>
        </a:p>
      </dgm:t>
    </dgm:pt>
    <dgm:pt modelId="{824BD52E-602F-448C-91BB-F5454D71018C}" type="pres">
      <dgm:prSet presAssocID="{2F8ED970-C519-49E7-9E7D-947A2E5CF414}" presName="hierChild4" presStyleCnt="0"/>
      <dgm:spPr/>
      <dgm:t>
        <a:bodyPr/>
        <a:lstStyle/>
        <a:p>
          <a:endParaRPr lang="ru-RU"/>
        </a:p>
      </dgm:t>
    </dgm:pt>
    <dgm:pt modelId="{D8758CEE-DB48-4181-9D03-A06C20EDEA75}" type="pres">
      <dgm:prSet presAssocID="{2F8ED970-C519-49E7-9E7D-947A2E5CF414}" presName="hierChild5" presStyleCnt="0"/>
      <dgm:spPr/>
      <dgm:t>
        <a:bodyPr/>
        <a:lstStyle/>
        <a:p>
          <a:endParaRPr lang="ru-RU"/>
        </a:p>
      </dgm:t>
    </dgm:pt>
    <dgm:pt modelId="{CDB6281D-A47A-4B12-A7A4-C28282D65015}" type="pres">
      <dgm:prSet presAssocID="{28AC485B-9ED4-4D69-A4EB-3FBE358FACDF}" presName="hierChild5" presStyleCnt="0"/>
      <dgm:spPr/>
      <dgm:t>
        <a:bodyPr/>
        <a:lstStyle/>
        <a:p>
          <a:endParaRPr lang="ru-RU"/>
        </a:p>
      </dgm:t>
    </dgm:pt>
    <dgm:pt modelId="{07F21972-71CC-456B-A14A-9F4A91DA3407}" type="pres">
      <dgm:prSet presAssocID="{CAA945B0-B66C-4761-B655-9D3C6307E630}" presName="Name37" presStyleLbl="parChTrans1D2" presStyleIdx="1" presStyleCnt="2"/>
      <dgm:spPr>
        <a:custGeom>
          <a:avLst/>
          <a:gdLst/>
          <a:ahLst/>
          <a:cxnLst/>
          <a:rect l="0" t="0" r="0" b="0"/>
          <a:pathLst>
            <a:path>
              <a:moveTo>
                <a:pt x="0" y="0"/>
              </a:moveTo>
              <a:lnTo>
                <a:pt x="0" y="282866"/>
              </a:lnTo>
              <a:lnTo>
                <a:pt x="1063989" y="282866"/>
              </a:lnTo>
              <a:lnTo>
                <a:pt x="1063989" y="474486"/>
              </a:lnTo>
            </a:path>
          </a:pathLst>
        </a:custGeom>
      </dgm:spPr>
      <dgm:t>
        <a:bodyPr/>
        <a:lstStyle/>
        <a:p>
          <a:endParaRPr lang="ru-RU"/>
        </a:p>
      </dgm:t>
    </dgm:pt>
    <dgm:pt modelId="{BB016600-B300-484E-A9D8-40A4A5D19949}" type="pres">
      <dgm:prSet presAssocID="{4F5E7C9B-1005-48B8-80CE-43E90818B3E3}" presName="hierRoot2" presStyleCnt="0">
        <dgm:presLayoutVars>
          <dgm:hierBranch val="init"/>
        </dgm:presLayoutVars>
      </dgm:prSet>
      <dgm:spPr/>
      <dgm:t>
        <a:bodyPr/>
        <a:lstStyle/>
        <a:p>
          <a:endParaRPr lang="ru-RU"/>
        </a:p>
      </dgm:t>
    </dgm:pt>
    <dgm:pt modelId="{2340922F-3BEB-47B1-8E1C-0546687C6C06}" type="pres">
      <dgm:prSet presAssocID="{4F5E7C9B-1005-48B8-80CE-43E90818B3E3}" presName="rootComposite" presStyleCnt="0"/>
      <dgm:spPr/>
      <dgm:t>
        <a:bodyPr/>
        <a:lstStyle/>
        <a:p>
          <a:endParaRPr lang="ru-RU"/>
        </a:p>
      </dgm:t>
    </dgm:pt>
    <dgm:pt modelId="{D1587707-2F4E-42A8-974C-F3A5B521C570}" type="pres">
      <dgm:prSet presAssocID="{4F5E7C9B-1005-48B8-80CE-43E90818B3E3}" presName="rootText" presStyleLbl="node1" presStyleIdx="4" presStyleCnt="5">
        <dgm:presLayoutVars>
          <dgm:chMax/>
          <dgm:chPref val="3"/>
        </dgm:presLayoutVars>
      </dgm:prSet>
      <dgm:spPr>
        <a:prstGeom prst="rect">
          <a:avLst/>
        </a:prstGeom>
      </dgm:spPr>
      <dgm:t>
        <a:bodyPr/>
        <a:lstStyle/>
        <a:p>
          <a:endParaRPr lang="ru-RU"/>
        </a:p>
      </dgm:t>
    </dgm:pt>
    <dgm:pt modelId="{43B8FCA7-AE5F-46EC-BC3B-3F0423873BF1}" type="pres">
      <dgm:prSet presAssocID="{4F5E7C9B-1005-48B8-80CE-43E90818B3E3}" presName="titleText2" presStyleLbl="fgAcc1" presStyleIdx="4" presStyleCnt="5">
        <dgm:presLayoutVars>
          <dgm:chMax val="0"/>
          <dgm:chPref val="0"/>
        </dgm:presLayoutVars>
      </dgm:prSet>
      <dgm:spPr>
        <a:prstGeom prst="rect">
          <a:avLst/>
        </a:prstGeom>
      </dgm:spPr>
      <dgm:t>
        <a:bodyPr/>
        <a:lstStyle/>
        <a:p>
          <a:endParaRPr lang="ru-RU"/>
        </a:p>
      </dgm:t>
    </dgm:pt>
    <dgm:pt modelId="{C2E6DFB4-7F53-435C-B8DF-B14C40962966}" type="pres">
      <dgm:prSet presAssocID="{4F5E7C9B-1005-48B8-80CE-43E90818B3E3}" presName="rootConnector" presStyleLbl="node2" presStyleIdx="0" presStyleCnt="0"/>
      <dgm:spPr/>
      <dgm:t>
        <a:bodyPr/>
        <a:lstStyle/>
        <a:p>
          <a:endParaRPr lang="ru-RU"/>
        </a:p>
      </dgm:t>
    </dgm:pt>
    <dgm:pt modelId="{C5C727DC-B8F7-4521-8EFD-B4CDEDEE52A2}" type="pres">
      <dgm:prSet presAssocID="{4F5E7C9B-1005-48B8-80CE-43E90818B3E3}" presName="hierChild4" presStyleCnt="0"/>
      <dgm:spPr/>
      <dgm:t>
        <a:bodyPr/>
        <a:lstStyle/>
        <a:p>
          <a:endParaRPr lang="ru-RU"/>
        </a:p>
      </dgm:t>
    </dgm:pt>
    <dgm:pt modelId="{108E294A-FDA5-43A4-AB36-FD85985408F1}" type="pres">
      <dgm:prSet presAssocID="{4F5E7C9B-1005-48B8-80CE-43E90818B3E3}" presName="hierChild5" presStyleCnt="0"/>
      <dgm:spPr/>
      <dgm:t>
        <a:bodyPr/>
        <a:lstStyle/>
        <a:p>
          <a:endParaRPr lang="ru-RU"/>
        </a:p>
      </dgm:t>
    </dgm:pt>
    <dgm:pt modelId="{78A0EBDB-D1CF-4C6B-8DF8-3416CA6C2C13}" type="pres">
      <dgm:prSet presAssocID="{C080A622-823D-421F-9962-0AD736780A77}" presName="hierChild3" presStyleCnt="0"/>
      <dgm:spPr/>
      <dgm:t>
        <a:bodyPr/>
        <a:lstStyle/>
        <a:p>
          <a:endParaRPr lang="ru-RU"/>
        </a:p>
      </dgm:t>
    </dgm:pt>
  </dgm:ptLst>
  <dgm:cxnLst>
    <dgm:cxn modelId="{FF983C52-48DE-41B2-A0D2-80B9F0A469AA}" type="presOf" srcId="{2F8ED970-C519-49E7-9E7D-947A2E5CF414}" destId="{0C7CFC64-A1D6-42AA-9424-96DC666F3A20}" srcOrd="1" destOrd="0" presId="urn:microsoft.com/office/officeart/2008/layout/NameandTitleOrganizationalChart"/>
    <dgm:cxn modelId="{BFD0B959-CFE1-486E-AEC1-C9364FA46A53}" type="presOf" srcId="{7582EC14-181C-4D7D-A981-8B6634195D88}" destId="{807B2B60-047F-4AEF-B7D3-B4F41F251D36}" srcOrd="1" destOrd="0" presId="urn:microsoft.com/office/officeart/2008/layout/NameandTitleOrganizationalChart"/>
    <dgm:cxn modelId="{C8F37AC8-9F7E-47C4-BB88-068BA63C650B}" srcId="{28AC485B-9ED4-4D69-A4EB-3FBE358FACDF}" destId="{7582EC14-181C-4D7D-A981-8B6634195D88}" srcOrd="0" destOrd="0" parTransId="{CB868EF1-2918-4DD4-A70E-F4FD23E50159}" sibTransId="{044A88B2-5910-4A3E-9775-89F7DE20FDB9}"/>
    <dgm:cxn modelId="{A07405D5-FA9D-469B-A57F-3A320741923B}" srcId="{C080A622-823D-421F-9962-0AD736780A77}" destId="{28AC485B-9ED4-4D69-A4EB-3FBE358FACDF}" srcOrd="0" destOrd="0" parTransId="{6F599DDC-1769-4B13-BEA9-4D1FCF1EE94E}" sibTransId="{589CFE8C-64F1-415F-A546-EC2868D9B034}"/>
    <dgm:cxn modelId="{37E186AC-575D-4484-8804-BB6FFDB95ACF}" type="presOf" srcId="{90EEDCAD-E910-4BDD-8937-2E2B1C45F8D3}" destId="{E9EB91B6-D652-44AA-85BD-BEDFA45EC1D9}" srcOrd="0" destOrd="0" presId="urn:microsoft.com/office/officeart/2008/layout/NameandTitleOrganizationalChart"/>
    <dgm:cxn modelId="{29F4FFB1-32B9-463E-A04F-8403175C84C8}" srcId="{C080A622-823D-421F-9962-0AD736780A77}" destId="{4F5E7C9B-1005-48B8-80CE-43E90818B3E3}" srcOrd="1" destOrd="0" parTransId="{CAA945B0-B66C-4761-B655-9D3C6307E630}" sibTransId="{AA4E5892-1C77-4066-AC1B-C1727DF631F2}"/>
    <dgm:cxn modelId="{B6494C71-1F6E-4AB9-8E04-B6647A929BEC}" type="presOf" srcId="{7582EC14-181C-4D7D-A981-8B6634195D88}" destId="{3B88979B-B9E4-45B4-B78A-D28C76F50936}" srcOrd="0" destOrd="0" presId="urn:microsoft.com/office/officeart/2008/layout/NameandTitleOrganizationalChart"/>
    <dgm:cxn modelId="{61D98F4F-552B-470C-9C2A-86162BB3FBD9}" type="presOf" srcId="{C080A622-823D-421F-9962-0AD736780A77}" destId="{586CAA55-BC0E-4F94-B89C-771D9D298AA2}" srcOrd="1" destOrd="0" presId="urn:microsoft.com/office/officeart/2008/layout/NameandTitleOrganizationalChart"/>
    <dgm:cxn modelId="{0E36B5E8-C7FB-4D04-B1AC-67AC6FD1D40B}" srcId="{28AC485B-9ED4-4D69-A4EB-3FBE358FACDF}" destId="{2F8ED970-C519-49E7-9E7D-947A2E5CF414}" srcOrd="2" destOrd="0" parTransId="{90EEDCAD-E910-4BDD-8937-2E2B1C45F8D3}" sibTransId="{90026CA1-226B-49CF-A8CD-810FF07CF046}"/>
    <dgm:cxn modelId="{40A77484-0EDD-4D6F-A2C9-38B17155248C}" type="presOf" srcId="{28AC485B-9ED4-4D69-A4EB-3FBE358FACDF}" destId="{30D5E2FB-9E5C-4E86-93CD-1E2918B74BBA}" srcOrd="1" destOrd="0" presId="urn:microsoft.com/office/officeart/2008/layout/NameandTitleOrganizationalChart"/>
    <dgm:cxn modelId="{1CD1C138-3903-4C8E-B4DC-189D0AF726B8}" type="presOf" srcId="{28AC485B-9ED4-4D69-A4EB-3FBE358FACDF}" destId="{3F1D3C9D-19D0-4E9E-B27D-33886FDB8E41}" srcOrd="0" destOrd="0" presId="urn:microsoft.com/office/officeart/2008/layout/NameandTitleOrganizationalChart"/>
    <dgm:cxn modelId="{EDCAA92D-D992-4AF7-921B-A58DAD30B826}" type="presOf" srcId="{A529FA17-93B6-49B6-BA8C-5A88A9C2E08B}" destId="{087A7A80-11A4-44DE-A615-82EA10C15DFC}" srcOrd="0" destOrd="0" presId="urn:microsoft.com/office/officeart/2008/layout/NameandTitleOrganizationalChart"/>
    <dgm:cxn modelId="{7593A71F-FF29-483F-AD5E-4C09871BA0D5}" type="presOf" srcId="{90026CA1-226B-49CF-A8CD-810FF07CF046}" destId="{45D732BB-2838-4024-BC1F-5506DDCC1EB5}" srcOrd="0" destOrd="0" presId="urn:microsoft.com/office/officeart/2008/layout/NameandTitleOrganizationalChart"/>
    <dgm:cxn modelId="{4C4C744C-8A34-4F64-92E1-9879BA17B9CA}" type="presOf" srcId="{C080A622-823D-421F-9962-0AD736780A77}" destId="{28DF638F-B93D-4280-9709-D689C257701E}" srcOrd="0" destOrd="0" presId="urn:microsoft.com/office/officeart/2008/layout/NameandTitleOrganizationalChart"/>
    <dgm:cxn modelId="{DC30F02E-4A59-4216-BF36-AD63897F19BE}" type="presOf" srcId="{85C2E474-8092-43F0-9B6B-086A7C676E23}" destId="{51181504-F915-4073-9EBC-14E47242FDB3}" srcOrd="0" destOrd="0" presId="urn:microsoft.com/office/officeart/2008/layout/NameandTitleOrganizationalChart"/>
    <dgm:cxn modelId="{BBF48981-F482-46F0-B76A-F5A720B0B95F}" type="presOf" srcId="{5BF39C97-F982-460E-B304-3FBECD6CABFA}" destId="{D971515A-609D-41A3-BA00-5B8FDA99F70B}" srcOrd="1" destOrd="0" presId="urn:microsoft.com/office/officeart/2008/layout/NameandTitleOrganizationalChart"/>
    <dgm:cxn modelId="{87C83C85-E7B8-474A-9C8A-997B32E7CD0B}" type="presOf" srcId="{9624AE95-2F03-46C4-B516-029C100D3F9F}" destId="{F6581C6C-2EA8-4E9B-8B12-E5A49F4E9D15}" srcOrd="0" destOrd="0" presId="urn:microsoft.com/office/officeart/2008/layout/NameandTitleOrganizationalChart"/>
    <dgm:cxn modelId="{5EE8B35D-D918-469A-81FA-B895C3231B4A}" srcId="{9624AE95-2F03-46C4-B516-029C100D3F9F}" destId="{C080A622-823D-421F-9962-0AD736780A77}" srcOrd="0" destOrd="0" parTransId="{84C3D83B-AB25-498F-AE5C-C42472B8F327}" sibTransId="{C8BEE4E1-8253-459E-BE34-6873943A972D}"/>
    <dgm:cxn modelId="{D8DC0137-7F71-484E-9D50-7DFF7463B560}" type="presOf" srcId="{2F8ED970-C519-49E7-9E7D-947A2E5CF414}" destId="{BA98293C-432D-456E-945D-0CAA26C1D22A}" srcOrd="0" destOrd="0" presId="urn:microsoft.com/office/officeart/2008/layout/NameandTitleOrganizationalChart"/>
    <dgm:cxn modelId="{B4D8326F-0B30-4943-AD56-49EF34A140A8}" type="presOf" srcId="{5BF39C97-F982-460E-B304-3FBECD6CABFA}" destId="{1D66F491-E95D-47B4-ABC9-3CD2902C33D5}" srcOrd="0" destOrd="0" presId="urn:microsoft.com/office/officeart/2008/layout/NameandTitleOrganizationalChart"/>
    <dgm:cxn modelId="{A5DB99F9-94B4-41FA-8B3D-DC2596150541}" type="presOf" srcId="{CAA945B0-B66C-4761-B655-9D3C6307E630}" destId="{07F21972-71CC-456B-A14A-9F4A91DA3407}" srcOrd="0" destOrd="0" presId="urn:microsoft.com/office/officeart/2008/layout/NameandTitleOrganizationalChart"/>
    <dgm:cxn modelId="{5888E391-21E6-42E3-A305-45C2873D2886}" type="presOf" srcId="{044A88B2-5910-4A3E-9775-89F7DE20FDB9}" destId="{EB0502CF-C78B-4867-ABFF-B3E25AB484F1}" srcOrd="0" destOrd="0" presId="urn:microsoft.com/office/officeart/2008/layout/NameandTitleOrganizationalChart"/>
    <dgm:cxn modelId="{35590692-12A5-4564-B74B-0724CA19B632}" srcId="{28AC485B-9ED4-4D69-A4EB-3FBE358FACDF}" destId="{5BF39C97-F982-460E-B304-3FBECD6CABFA}" srcOrd="1" destOrd="0" parTransId="{A529FA17-93B6-49B6-BA8C-5A88A9C2E08B}" sibTransId="{85C2E474-8092-43F0-9B6B-086A7C676E23}"/>
    <dgm:cxn modelId="{E8D8B2A4-F379-431F-9345-17829C3B14CD}" type="presOf" srcId="{CB868EF1-2918-4DD4-A70E-F4FD23E50159}" destId="{7F83128E-063C-4A3D-83C5-46E6CB1AD58F}" srcOrd="0" destOrd="0" presId="urn:microsoft.com/office/officeart/2008/layout/NameandTitleOrganizationalChart"/>
    <dgm:cxn modelId="{59A5B213-5847-41B9-B0AF-5DEA1434ABD6}" type="presOf" srcId="{4F5E7C9B-1005-48B8-80CE-43E90818B3E3}" destId="{C2E6DFB4-7F53-435C-B8DF-B14C40962966}" srcOrd="1" destOrd="0" presId="urn:microsoft.com/office/officeart/2008/layout/NameandTitleOrganizationalChart"/>
    <dgm:cxn modelId="{E9310305-8031-40D1-89FD-491FEBD5F04D}" type="presOf" srcId="{AA4E5892-1C77-4066-AC1B-C1727DF631F2}" destId="{43B8FCA7-AE5F-46EC-BC3B-3F0423873BF1}" srcOrd="0" destOrd="0" presId="urn:microsoft.com/office/officeart/2008/layout/NameandTitleOrganizationalChart"/>
    <dgm:cxn modelId="{FC87A8B9-05AA-4B7C-868E-AD10B76E4598}" type="presOf" srcId="{589CFE8C-64F1-415F-A546-EC2868D9B034}" destId="{55EA896D-0EDE-41DB-B56E-F6D5F03C6A8F}" srcOrd="0" destOrd="0" presId="urn:microsoft.com/office/officeart/2008/layout/NameandTitleOrganizationalChart"/>
    <dgm:cxn modelId="{1E7E8579-E057-48DA-8261-DC148D611402}" type="presOf" srcId="{4F5E7C9B-1005-48B8-80CE-43E90818B3E3}" destId="{D1587707-2F4E-42A8-974C-F3A5B521C570}" srcOrd="0" destOrd="0" presId="urn:microsoft.com/office/officeart/2008/layout/NameandTitleOrganizationalChart"/>
    <dgm:cxn modelId="{F10A013E-9BDB-49C3-BF7F-982FD955FC82}" type="presOf" srcId="{6F599DDC-1769-4B13-BEA9-4D1FCF1EE94E}" destId="{BDE430B0-C1D0-42A7-B6B7-C67F266FE69D}" srcOrd="0" destOrd="0" presId="urn:microsoft.com/office/officeart/2008/layout/NameandTitleOrganizationalChart"/>
    <dgm:cxn modelId="{A87A0396-9311-4DC1-85F5-9B8F175A6F55}" type="presOf" srcId="{C8BEE4E1-8253-459E-BE34-6873943A972D}" destId="{01146525-4DED-4B80-A586-3544DDFD312E}" srcOrd="0" destOrd="0" presId="urn:microsoft.com/office/officeart/2008/layout/NameandTitleOrganizationalChart"/>
    <dgm:cxn modelId="{7EC8BDA5-CCB2-4ADA-83BF-6D5E68487EB0}" type="presParOf" srcId="{F6581C6C-2EA8-4E9B-8B12-E5A49F4E9D15}" destId="{39A19B3B-075C-4BC6-A3E4-C382C14042D8}" srcOrd="0" destOrd="0" presId="urn:microsoft.com/office/officeart/2008/layout/NameandTitleOrganizationalChart"/>
    <dgm:cxn modelId="{FAD537C5-47B1-4FB5-868E-E73D000F9418}" type="presParOf" srcId="{39A19B3B-075C-4BC6-A3E4-C382C14042D8}" destId="{3C58DF1E-4856-4232-B0E2-7FFA827E6E7D}" srcOrd="0" destOrd="0" presId="urn:microsoft.com/office/officeart/2008/layout/NameandTitleOrganizationalChart"/>
    <dgm:cxn modelId="{39F6442F-45F6-49C6-9D27-BEB778030367}" type="presParOf" srcId="{3C58DF1E-4856-4232-B0E2-7FFA827E6E7D}" destId="{28DF638F-B93D-4280-9709-D689C257701E}" srcOrd="0" destOrd="0" presId="urn:microsoft.com/office/officeart/2008/layout/NameandTitleOrganizationalChart"/>
    <dgm:cxn modelId="{02B73DD5-4482-4CC7-8BCC-E32E47BF5C8C}" type="presParOf" srcId="{3C58DF1E-4856-4232-B0E2-7FFA827E6E7D}" destId="{01146525-4DED-4B80-A586-3544DDFD312E}" srcOrd="1" destOrd="0" presId="urn:microsoft.com/office/officeart/2008/layout/NameandTitleOrganizationalChart"/>
    <dgm:cxn modelId="{CF390A84-B352-4762-B7F6-891DB27889FA}" type="presParOf" srcId="{3C58DF1E-4856-4232-B0E2-7FFA827E6E7D}" destId="{586CAA55-BC0E-4F94-B89C-771D9D298AA2}" srcOrd="2" destOrd="0" presId="urn:microsoft.com/office/officeart/2008/layout/NameandTitleOrganizationalChart"/>
    <dgm:cxn modelId="{868D3E0F-DF44-42CE-B41B-3D271ADE6327}" type="presParOf" srcId="{39A19B3B-075C-4BC6-A3E4-C382C14042D8}" destId="{B02329AA-2254-482C-A0A0-EC489B6A408C}" srcOrd="1" destOrd="0" presId="urn:microsoft.com/office/officeart/2008/layout/NameandTitleOrganizationalChart"/>
    <dgm:cxn modelId="{D9CE3821-22A3-400E-9507-F7CBC6530E84}" type="presParOf" srcId="{B02329AA-2254-482C-A0A0-EC489B6A408C}" destId="{BDE430B0-C1D0-42A7-B6B7-C67F266FE69D}" srcOrd="0" destOrd="0" presId="urn:microsoft.com/office/officeart/2008/layout/NameandTitleOrganizationalChart"/>
    <dgm:cxn modelId="{9AE2060F-44EE-4A43-A402-E203918A3CB7}" type="presParOf" srcId="{B02329AA-2254-482C-A0A0-EC489B6A408C}" destId="{D58CC405-57B3-4376-B9CE-350FD71DF684}" srcOrd="1" destOrd="0" presId="urn:microsoft.com/office/officeart/2008/layout/NameandTitleOrganizationalChart"/>
    <dgm:cxn modelId="{C506359B-FA6A-406D-8E1B-AAA4C38ADD2A}" type="presParOf" srcId="{D58CC405-57B3-4376-B9CE-350FD71DF684}" destId="{B626DD5B-6F1B-4133-B197-B70236386B08}" srcOrd="0" destOrd="0" presId="urn:microsoft.com/office/officeart/2008/layout/NameandTitleOrganizationalChart"/>
    <dgm:cxn modelId="{E08D88C7-0B3E-4B4F-A229-7981E54E3FA5}" type="presParOf" srcId="{B626DD5B-6F1B-4133-B197-B70236386B08}" destId="{3F1D3C9D-19D0-4E9E-B27D-33886FDB8E41}" srcOrd="0" destOrd="0" presId="urn:microsoft.com/office/officeart/2008/layout/NameandTitleOrganizationalChart"/>
    <dgm:cxn modelId="{989FA84F-4C43-4AB0-90A3-66F408552E1A}" type="presParOf" srcId="{B626DD5B-6F1B-4133-B197-B70236386B08}" destId="{55EA896D-0EDE-41DB-B56E-F6D5F03C6A8F}" srcOrd="1" destOrd="0" presId="urn:microsoft.com/office/officeart/2008/layout/NameandTitleOrganizationalChart"/>
    <dgm:cxn modelId="{3274E3DC-94B2-42F4-B0D9-DB5D987E3AF4}" type="presParOf" srcId="{B626DD5B-6F1B-4133-B197-B70236386B08}" destId="{30D5E2FB-9E5C-4E86-93CD-1E2918B74BBA}" srcOrd="2" destOrd="0" presId="urn:microsoft.com/office/officeart/2008/layout/NameandTitleOrganizationalChart"/>
    <dgm:cxn modelId="{EE6D2387-9070-49F5-B52F-8083344E249D}" type="presParOf" srcId="{D58CC405-57B3-4376-B9CE-350FD71DF684}" destId="{207AD5D2-DE5E-4982-AC6F-AE4CB684C9A2}" srcOrd="1" destOrd="0" presId="urn:microsoft.com/office/officeart/2008/layout/NameandTitleOrganizationalChart"/>
    <dgm:cxn modelId="{B301940F-3194-4763-9998-9FC598145C5E}" type="presParOf" srcId="{207AD5D2-DE5E-4982-AC6F-AE4CB684C9A2}" destId="{7F83128E-063C-4A3D-83C5-46E6CB1AD58F}" srcOrd="0" destOrd="0" presId="urn:microsoft.com/office/officeart/2008/layout/NameandTitleOrganizationalChart"/>
    <dgm:cxn modelId="{8EA3F895-A78C-40F9-A7B4-E0065F84A00B}" type="presParOf" srcId="{207AD5D2-DE5E-4982-AC6F-AE4CB684C9A2}" destId="{B700571A-331D-461E-BEF4-FCF627E25435}" srcOrd="1" destOrd="0" presId="urn:microsoft.com/office/officeart/2008/layout/NameandTitleOrganizationalChart"/>
    <dgm:cxn modelId="{49D45CD3-0C2B-4A80-BE24-F8F98D1931B8}" type="presParOf" srcId="{B700571A-331D-461E-BEF4-FCF627E25435}" destId="{607E9DFF-7585-4C81-9F52-238C9DA1F627}" srcOrd="0" destOrd="0" presId="urn:microsoft.com/office/officeart/2008/layout/NameandTitleOrganizationalChart"/>
    <dgm:cxn modelId="{A798E593-C4C5-48BF-A0C3-681213F23431}" type="presParOf" srcId="{607E9DFF-7585-4C81-9F52-238C9DA1F627}" destId="{3B88979B-B9E4-45B4-B78A-D28C76F50936}" srcOrd="0" destOrd="0" presId="urn:microsoft.com/office/officeart/2008/layout/NameandTitleOrganizationalChart"/>
    <dgm:cxn modelId="{BDBC39C4-2E49-46DC-ADB2-293E6428507D}" type="presParOf" srcId="{607E9DFF-7585-4C81-9F52-238C9DA1F627}" destId="{EB0502CF-C78B-4867-ABFF-B3E25AB484F1}" srcOrd="1" destOrd="0" presId="urn:microsoft.com/office/officeart/2008/layout/NameandTitleOrganizationalChart"/>
    <dgm:cxn modelId="{501C81BE-F214-4830-8497-8E09174666FA}" type="presParOf" srcId="{607E9DFF-7585-4C81-9F52-238C9DA1F627}" destId="{807B2B60-047F-4AEF-B7D3-B4F41F251D36}" srcOrd="2" destOrd="0" presId="urn:microsoft.com/office/officeart/2008/layout/NameandTitleOrganizationalChart"/>
    <dgm:cxn modelId="{1BF23154-0D8A-4E17-8BE5-8D6DD83DB2A8}" type="presParOf" srcId="{B700571A-331D-461E-BEF4-FCF627E25435}" destId="{5CC64BF1-5CBC-4F55-B4B9-0E98D65FBAE0}" srcOrd="1" destOrd="0" presId="urn:microsoft.com/office/officeart/2008/layout/NameandTitleOrganizationalChart"/>
    <dgm:cxn modelId="{B50F5761-7C84-4C05-921C-C638B223927E}" type="presParOf" srcId="{B700571A-331D-461E-BEF4-FCF627E25435}" destId="{A0A8D607-79DD-4653-A6EE-6CAA77A9D727}" srcOrd="2" destOrd="0" presId="urn:microsoft.com/office/officeart/2008/layout/NameandTitleOrganizationalChart"/>
    <dgm:cxn modelId="{1DBE0350-532E-4252-8C34-971922222E3D}" type="presParOf" srcId="{207AD5D2-DE5E-4982-AC6F-AE4CB684C9A2}" destId="{087A7A80-11A4-44DE-A615-82EA10C15DFC}" srcOrd="2" destOrd="0" presId="urn:microsoft.com/office/officeart/2008/layout/NameandTitleOrganizationalChart"/>
    <dgm:cxn modelId="{8B734D40-D1AC-4C13-BC9B-38C370E58A9D}" type="presParOf" srcId="{207AD5D2-DE5E-4982-AC6F-AE4CB684C9A2}" destId="{BFEAB0B1-E100-4DD3-9856-A042071B419A}" srcOrd="3" destOrd="0" presId="urn:microsoft.com/office/officeart/2008/layout/NameandTitleOrganizationalChart"/>
    <dgm:cxn modelId="{AD1CE717-14CD-4A60-808A-622CCD525ED3}" type="presParOf" srcId="{BFEAB0B1-E100-4DD3-9856-A042071B419A}" destId="{D0E2DB6C-5A9E-4CF7-ABAA-025A5BAA448F}" srcOrd="0" destOrd="0" presId="urn:microsoft.com/office/officeart/2008/layout/NameandTitleOrganizationalChart"/>
    <dgm:cxn modelId="{B112573B-3539-4ABC-94CB-B39B20D5C874}" type="presParOf" srcId="{D0E2DB6C-5A9E-4CF7-ABAA-025A5BAA448F}" destId="{1D66F491-E95D-47B4-ABC9-3CD2902C33D5}" srcOrd="0" destOrd="0" presId="urn:microsoft.com/office/officeart/2008/layout/NameandTitleOrganizationalChart"/>
    <dgm:cxn modelId="{BE3E92DB-1439-410E-BE7D-162131C14D45}" type="presParOf" srcId="{D0E2DB6C-5A9E-4CF7-ABAA-025A5BAA448F}" destId="{51181504-F915-4073-9EBC-14E47242FDB3}" srcOrd="1" destOrd="0" presId="urn:microsoft.com/office/officeart/2008/layout/NameandTitleOrganizationalChart"/>
    <dgm:cxn modelId="{5BE2891E-793C-4C3A-818D-F0FA8107E2FA}" type="presParOf" srcId="{D0E2DB6C-5A9E-4CF7-ABAA-025A5BAA448F}" destId="{D971515A-609D-41A3-BA00-5B8FDA99F70B}" srcOrd="2" destOrd="0" presId="urn:microsoft.com/office/officeart/2008/layout/NameandTitleOrganizationalChart"/>
    <dgm:cxn modelId="{7E72C079-C948-4190-8BA7-5EBA9A54A55A}" type="presParOf" srcId="{BFEAB0B1-E100-4DD3-9856-A042071B419A}" destId="{77CBE2B7-CE44-4993-A476-CC4F1B3DFBB1}" srcOrd="1" destOrd="0" presId="urn:microsoft.com/office/officeart/2008/layout/NameandTitleOrganizationalChart"/>
    <dgm:cxn modelId="{7DFDD539-10B1-4298-96EE-D8278BA351C5}" type="presParOf" srcId="{BFEAB0B1-E100-4DD3-9856-A042071B419A}" destId="{3835687C-4E61-471A-87D0-879DC7040A72}" srcOrd="2" destOrd="0" presId="urn:microsoft.com/office/officeart/2008/layout/NameandTitleOrganizationalChart"/>
    <dgm:cxn modelId="{2A59A023-2F2A-4B1C-8A74-26B23E6F37A5}" type="presParOf" srcId="{207AD5D2-DE5E-4982-AC6F-AE4CB684C9A2}" destId="{E9EB91B6-D652-44AA-85BD-BEDFA45EC1D9}" srcOrd="4" destOrd="0" presId="urn:microsoft.com/office/officeart/2008/layout/NameandTitleOrganizationalChart"/>
    <dgm:cxn modelId="{334B4C0A-34CF-4440-AF3B-A3575C9071A2}" type="presParOf" srcId="{207AD5D2-DE5E-4982-AC6F-AE4CB684C9A2}" destId="{DC7F84B6-4150-4B77-9A70-6627586077DD}" srcOrd="5" destOrd="0" presId="urn:microsoft.com/office/officeart/2008/layout/NameandTitleOrganizationalChart"/>
    <dgm:cxn modelId="{96C4365D-9F26-4D1E-87E5-3A65D163DA2C}" type="presParOf" srcId="{DC7F84B6-4150-4B77-9A70-6627586077DD}" destId="{CD45F081-D2E2-452A-89EC-25F19848E1DF}" srcOrd="0" destOrd="0" presId="urn:microsoft.com/office/officeart/2008/layout/NameandTitleOrganizationalChart"/>
    <dgm:cxn modelId="{5B06298D-BEC2-4F04-B41F-000FEDE2F696}" type="presParOf" srcId="{CD45F081-D2E2-452A-89EC-25F19848E1DF}" destId="{BA98293C-432D-456E-945D-0CAA26C1D22A}" srcOrd="0" destOrd="0" presId="urn:microsoft.com/office/officeart/2008/layout/NameandTitleOrganizationalChart"/>
    <dgm:cxn modelId="{6EFFE69A-C827-4B21-A448-4FA9D5104E86}" type="presParOf" srcId="{CD45F081-D2E2-452A-89EC-25F19848E1DF}" destId="{45D732BB-2838-4024-BC1F-5506DDCC1EB5}" srcOrd="1" destOrd="0" presId="urn:microsoft.com/office/officeart/2008/layout/NameandTitleOrganizationalChart"/>
    <dgm:cxn modelId="{45249765-A1F0-4305-9ECC-984C237CF54B}" type="presParOf" srcId="{CD45F081-D2E2-452A-89EC-25F19848E1DF}" destId="{0C7CFC64-A1D6-42AA-9424-96DC666F3A20}" srcOrd="2" destOrd="0" presId="urn:microsoft.com/office/officeart/2008/layout/NameandTitleOrganizationalChart"/>
    <dgm:cxn modelId="{D35B2C90-166F-40C5-96EC-AD35C59679EC}" type="presParOf" srcId="{DC7F84B6-4150-4B77-9A70-6627586077DD}" destId="{824BD52E-602F-448C-91BB-F5454D71018C}" srcOrd="1" destOrd="0" presId="urn:microsoft.com/office/officeart/2008/layout/NameandTitleOrganizationalChart"/>
    <dgm:cxn modelId="{301F9C0F-F432-4853-ADEF-44FB938F8A14}" type="presParOf" srcId="{DC7F84B6-4150-4B77-9A70-6627586077DD}" destId="{D8758CEE-DB48-4181-9D03-A06C20EDEA75}" srcOrd="2" destOrd="0" presId="urn:microsoft.com/office/officeart/2008/layout/NameandTitleOrganizationalChart"/>
    <dgm:cxn modelId="{F46F75B2-ADE9-4CAD-89E8-4E2649240418}" type="presParOf" srcId="{D58CC405-57B3-4376-B9CE-350FD71DF684}" destId="{CDB6281D-A47A-4B12-A7A4-C28282D65015}" srcOrd="2" destOrd="0" presId="urn:microsoft.com/office/officeart/2008/layout/NameandTitleOrganizationalChart"/>
    <dgm:cxn modelId="{F3960E97-91DD-49CD-9B2F-62902DF7882A}" type="presParOf" srcId="{B02329AA-2254-482C-A0A0-EC489B6A408C}" destId="{07F21972-71CC-456B-A14A-9F4A91DA3407}" srcOrd="2" destOrd="0" presId="urn:microsoft.com/office/officeart/2008/layout/NameandTitleOrganizationalChart"/>
    <dgm:cxn modelId="{17337F6B-E22A-4BD7-92B9-CF972C9CB034}" type="presParOf" srcId="{B02329AA-2254-482C-A0A0-EC489B6A408C}" destId="{BB016600-B300-484E-A9D8-40A4A5D19949}" srcOrd="3" destOrd="0" presId="urn:microsoft.com/office/officeart/2008/layout/NameandTitleOrganizationalChart"/>
    <dgm:cxn modelId="{F842724E-0485-4F2B-93AB-D3BD2A480958}" type="presParOf" srcId="{BB016600-B300-484E-A9D8-40A4A5D19949}" destId="{2340922F-3BEB-47B1-8E1C-0546687C6C06}" srcOrd="0" destOrd="0" presId="urn:microsoft.com/office/officeart/2008/layout/NameandTitleOrganizationalChart"/>
    <dgm:cxn modelId="{BA06E922-21F3-491E-9B9D-9AEE2D352928}" type="presParOf" srcId="{2340922F-3BEB-47B1-8E1C-0546687C6C06}" destId="{D1587707-2F4E-42A8-974C-F3A5B521C570}" srcOrd="0" destOrd="0" presId="urn:microsoft.com/office/officeart/2008/layout/NameandTitleOrganizationalChart"/>
    <dgm:cxn modelId="{11EFD23C-38F9-4076-88BB-DC95D005D02E}" type="presParOf" srcId="{2340922F-3BEB-47B1-8E1C-0546687C6C06}" destId="{43B8FCA7-AE5F-46EC-BC3B-3F0423873BF1}" srcOrd="1" destOrd="0" presId="urn:microsoft.com/office/officeart/2008/layout/NameandTitleOrganizationalChart"/>
    <dgm:cxn modelId="{DF46EBA6-B48C-4C6A-85C9-86FD37BDB541}" type="presParOf" srcId="{2340922F-3BEB-47B1-8E1C-0546687C6C06}" destId="{C2E6DFB4-7F53-435C-B8DF-B14C40962966}" srcOrd="2" destOrd="0" presId="urn:microsoft.com/office/officeart/2008/layout/NameandTitleOrganizationalChart"/>
    <dgm:cxn modelId="{7CE38ECD-F73A-462C-BE96-4C2656741280}" type="presParOf" srcId="{BB016600-B300-484E-A9D8-40A4A5D19949}" destId="{C5C727DC-B8F7-4521-8EFD-B4CDEDEE52A2}" srcOrd="1" destOrd="0" presId="urn:microsoft.com/office/officeart/2008/layout/NameandTitleOrganizationalChart"/>
    <dgm:cxn modelId="{8FF457FE-E8E0-4FB4-B83C-67D7553EF572}" type="presParOf" srcId="{BB016600-B300-484E-A9D8-40A4A5D19949}" destId="{108E294A-FDA5-43A4-AB36-FD85985408F1}" srcOrd="2" destOrd="0" presId="urn:microsoft.com/office/officeart/2008/layout/NameandTitleOrganizationalChart"/>
    <dgm:cxn modelId="{E5F11DFB-0179-4509-96BD-12D77AEDF287}" type="presParOf" srcId="{39A19B3B-075C-4BC6-A3E4-C382C14042D8}" destId="{78A0EBDB-D1CF-4C6B-8DF8-3416CA6C2C13}" srcOrd="2" destOrd="0" presId="urn:microsoft.com/office/officeart/2008/layout/NameandTitleOrganizationalChar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C3A0A2-3B92-4A90-9266-295C4538DFC6}">
      <dsp:nvSpPr>
        <dsp:cNvPr id="0" name=""/>
        <dsp:cNvSpPr/>
      </dsp:nvSpPr>
      <dsp:spPr>
        <a:xfrm>
          <a:off x="11264" y="13908"/>
          <a:ext cx="797664" cy="47859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СОБРАНИЯ общие, групповые</a:t>
          </a:r>
        </a:p>
      </dsp:txBody>
      <dsp:txXfrm>
        <a:off x="25282" y="27926"/>
        <a:ext cx="769628" cy="450562"/>
      </dsp:txXfrm>
    </dsp:sp>
    <dsp:sp modelId="{C41DD829-F26F-4826-BC76-BE399E4FF711}">
      <dsp:nvSpPr>
        <dsp:cNvPr id="0" name=""/>
        <dsp:cNvSpPr/>
      </dsp:nvSpPr>
      <dsp:spPr>
        <a:xfrm>
          <a:off x="879123" y="154297"/>
          <a:ext cx="169104" cy="197820"/>
        </a:xfrm>
        <a:prstGeom prst="rightArrow">
          <a:avLst>
            <a:gd name="adj1" fmla="val 60000"/>
            <a:gd name="adj2" fmla="val 50000"/>
          </a:avLst>
        </a:prstGeom>
        <a:solidFill>
          <a:schemeClr val="accent5">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a:off x="879123" y="193861"/>
        <a:ext cx="118373" cy="118692"/>
      </dsp:txXfrm>
    </dsp:sp>
    <dsp:sp modelId="{43F1FB3A-BDC9-4C2F-9F68-CD2E82AF97C8}">
      <dsp:nvSpPr>
        <dsp:cNvPr id="0" name=""/>
        <dsp:cNvSpPr/>
      </dsp:nvSpPr>
      <dsp:spPr>
        <a:xfrm>
          <a:off x="1127994" y="237"/>
          <a:ext cx="1168610" cy="505941"/>
        </a:xfrm>
        <a:prstGeom prst="roundRect">
          <a:avLst>
            <a:gd name="adj" fmla="val 10000"/>
          </a:avLst>
        </a:prstGeom>
        <a:gradFill rotWithShape="0">
          <a:gsLst>
            <a:gs pos="0">
              <a:schemeClr val="accent5">
                <a:hueOff val="-408519"/>
                <a:satOff val="-568"/>
                <a:lumOff val="-218"/>
                <a:alphaOff val="0"/>
                <a:satMod val="103000"/>
                <a:lumMod val="102000"/>
                <a:tint val="94000"/>
              </a:schemeClr>
            </a:gs>
            <a:gs pos="50000">
              <a:schemeClr val="accent5">
                <a:hueOff val="-408519"/>
                <a:satOff val="-568"/>
                <a:lumOff val="-218"/>
                <a:alphaOff val="0"/>
                <a:satMod val="110000"/>
                <a:lumMod val="100000"/>
                <a:shade val="100000"/>
              </a:schemeClr>
            </a:gs>
            <a:gs pos="100000">
              <a:schemeClr val="accent5">
                <a:hueOff val="-408519"/>
                <a:satOff val="-568"/>
                <a:lumOff val="-21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dirty="0">
              <a:solidFill>
                <a:sysClr val="windowText" lastClr="000000"/>
              </a:solidFill>
            </a:rPr>
            <a:t>КОНСУЛЬТАЦИОННЫЙ </a:t>
          </a:r>
          <a:r>
            <a:rPr lang="ru-RU" sz="1000" b="1" kern="1200" dirty="0" smtClean="0">
              <a:solidFill>
                <a:sysClr val="windowText" lastClr="000000"/>
              </a:solidFill>
            </a:rPr>
            <a:t>ЦЕНТР «СТУПЕНЬКИ»</a:t>
          </a:r>
          <a:endParaRPr lang="ru-RU" sz="1000" b="1" kern="1200" dirty="0">
            <a:solidFill>
              <a:sysClr val="windowText" lastClr="000000"/>
            </a:solidFill>
          </a:endParaRPr>
        </a:p>
      </dsp:txBody>
      <dsp:txXfrm>
        <a:off x="1142813" y="15056"/>
        <a:ext cx="1138972" cy="476303"/>
      </dsp:txXfrm>
    </dsp:sp>
    <dsp:sp modelId="{E9068701-F4E5-4BF3-8D96-5AB9BA7E5AEB}">
      <dsp:nvSpPr>
        <dsp:cNvPr id="0" name=""/>
        <dsp:cNvSpPr/>
      </dsp:nvSpPr>
      <dsp:spPr>
        <a:xfrm>
          <a:off x="2366799" y="154297"/>
          <a:ext cx="169104" cy="197820"/>
        </a:xfrm>
        <a:prstGeom prst="rightArrow">
          <a:avLst>
            <a:gd name="adj1" fmla="val 60000"/>
            <a:gd name="adj2" fmla="val 50000"/>
          </a:avLst>
        </a:prstGeom>
        <a:solidFill>
          <a:schemeClr val="accent5">
            <a:hueOff val="-432550"/>
            <a:satOff val="-602"/>
            <a:lumOff val="-23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2366799" y="193861"/>
        <a:ext cx="118373" cy="118692"/>
      </dsp:txXfrm>
    </dsp:sp>
    <dsp:sp modelId="{A4AC941F-E3A4-4D68-BE61-7AF455EB5C37}">
      <dsp:nvSpPr>
        <dsp:cNvPr id="0" name=""/>
        <dsp:cNvSpPr/>
      </dsp:nvSpPr>
      <dsp:spPr>
        <a:xfrm>
          <a:off x="2615670" y="13908"/>
          <a:ext cx="1080029" cy="478598"/>
        </a:xfrm>
        <a:prstGeom prst="roundRect">
          <a:avLst>
            <a:gd name="adj" fmla="val 10000"/>
          </a:avLst>
        </a:prstGeom>
        <a:gradFill rotWithShape="0">
          <a:gsLst>
            <a:gs pos="0">
              <a:schemeClr val="accent5">
                <a:hueOff val="-817038"/>
                <a:satOff val="-1136"/>
                <a:lumOff val="-436"/>
                <a:alphaOff val="0"/>
                <a:satMod val="103000"/>
                <a:lumMod val="102000"/>
                <a:tint val="94000"/>
              </a:schemeClr>
            </a:gs>
            <a:gs pos="50000">
              <a:schemeClr val="accent5">
                <a:hueOff val="-817038"/>
                <a:satOff val="-1136"/>
                <a:lumOff val="-436"/>
                <a:alphaOff val="0"/>
                <a:satMod val="110000"/>
                <a:lumMod val="100000"/>
                <a:shade val="100000"/>
              </a:schemeClr>
            </a:gs>
            <a:gs pos="100000">
              <a:schemeClr val="accent5">
                <a:hueOff val="-817038"/>
                <a:satOff val="-1136"/>
                <a:lumOff val="-43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dirty="0" smtClean="0">
              <a:solidFill>
                <a:sysClr val="windowText" lastClr="000000"/>
              </a:solidFill>
            </a:rPr>
            <a:t>ДОП УСЛУГА РОДИТЕЛЯМ ДЕТЕЙ ИНВАЛИДОВ</a:t>
          </a:r>
          <a:endParaRPr lang="ru-RU" sz="900" b="1" kern="1200" dirty="0">
            <a:solidFill>
              <a:sysClr val="windowText" lastClr="000000"/>
            </a:solidFill>
          </a:endParaRPr>
        </a:p>
      </dsp:txBody>
      <dsp:txXfrm>
        <a:off x="2629688" y="27926"/>
        <a:ext cx="1051993" cy="450562"/>
      </dsp:txXfrm>
    </dsp:sp>
    <dsp:sp modelId="{A9FD8B65-814B-448C-AB1B-8D58A6D19542}">
      <dsp:nvSpPr>
        <dsp:cNvPr id="0" name=""/>
        <dsp:cNvSpPr/>
      </dsp:nvSpPr>
      <dsp:spPr>
        <a:xfrm>
          <a:off x="3765894" y="154297"/>
          <a:ext cx="169104" cy="197820"/>
        </a:xfrm>
        <a:prstGeom prst="rightArrow">
          <a:avLst>
            <a:gd name="adj1" fmla="val 60000"/>
            <a:gd name="adj2" fmla="val 50000"/>
          </a:avLst>
        </a:prstGeom>
        <a:solidFill>
          <a:schemeClr val="accent5">
            <a:hueOff val="-865099"/>
            <a:satOff val="-1203"/>
            <a:lumOff val="-46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765894" y="193861"/>
        <a:ext cx="118373" cy="118692"/>
      </dsp:txXfrm>
    </dsp:sp>
    <dsp:sp modelId="{DEC3C2D5-DEEC-4EDA-836A-C44D063CA249}">
      <dsp:nvSpPr>
        <dsp:cNvPr id="0" name=""/>
        <dsp:cNvSpPr/>
      </dsp:nvSpPr>
      <dsp:spPr>
        <a:xfrm>
          <a:off x="4014766" y="13908"/>
          <a:ext cx="797664" cy="478598"/>
        </a:xfrm>
        <a:prstGeom prst="roundRect">
          <a:avLst>
            <a:gd name="adj" fmla="val 10000"/>
          </a:avLst>
        </a:prstGeom>
        <a:gradFill rotWithShape="0">
          <a:gsLst>
            <a:gs pos="0">
              <a:schemeClr val="accent5">
                <a:hueOff val="-1225557"/>
                <a:satOff val="-1705"/>
                <a:lumOff val="-654"/>
                <a:alphaOff val="0"/>
                <a:satMod val="103000"/>
                <a:lumMod val="102000"/>
                <a:tint val="94000"/>
              </a:schemeClr>
            </a:gs>
            <a:gs pos="50000">
              <a:schemeClr val="accent5">
                <a:hueOff val="-1225557"/>
                <a:satOff val="-1705"/>
                <a:lumOff val="-654"/>
                <a:alphaOff val="0"/>
                <a:satMod val="110000"/>
                <a:lumMod val="100000"/>
                <a:shade val="100000"/>
              </a:schemeClr>
            </a:gs>
            <a:gs pos="100000">
              <a:schemeClr val="accent5">
                <a:hueOff val="-1225557"/>
                <a:satOff val="-1705"/>
                <a:lumOff val="-65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БЕСЕДА</a:t>
          </a:r>
        </a:p>
      </dsp:txBody>
      <dsp:txXfrm>
        <a:off x="4028784" y="27926"/>
        <a:ext cx="769628" cy="450562"/>
      </dsp:txXfrm>
    </dsp:sp>
    <dsp:sp modelId="{BF626869-4BA5-41C7-BCE6-5EABFC393FEA}">
      <dsp:nvSpPr>
        <dsp:cNvPr id="0" name=""/>
        <dsp:cNvSpPr/>
      </dsp:nvSpPr>
      <dsp:spPr>
        <a:xfrm>
          <a:off x="4882625" y="154297"/>
          <a:ext cx="169104" cy="197820"/>
        </a:xfrm>
        <a:prstGeom prst="rightArrow">
          <a:avLst>
            <a:gd name="adj1" fmla="val 60000"/>
            <a:gd name="adj2" fmla="val 50000"/>
          </a:avLst>
        </a:prstGeom>
        <a:solidFill>
          <a:schemeClr val="accent5">
            <a:hueOff val="-1297649"/>
            <a:satOff val="-1805"/>
            <a:lumOff val="-692"/>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a:off x="4882625" y="193861"/>
        <a:ext cx="118373" cy="118692"/>
      </dsp:txXfrm>
    </dsp:sp>
    <dsp:sp modelId="{0F9CD4C1-E235-4A2A-8903-E203DFAC6766}">
      <dsp:nvSpPr>
        <dsp:cNvPr id="0" name=""/>
        <dsp:cNvSpPr/>
      </dsp:nvSpPr>
      <dsp:spPr>
        <a:xfrm>
          <a:off x="5131496" y="13908"/>
          <a:ext cx="797664" cy="478598"/>
        </a:xfrm>
        <a:prstGeom prst="roundRect">
          <a:avLst>
            <a:gd name="adj" fmla="val 10000"/>
          </a:avLst>
        </a:prstGeom>
        <a:gradFill rotWithShape="0">
          <a:gsLst>
            <a:gs pos="0">
              <a:schemeClr val="accent5">
                <a:hueOff val="-1634077"/>
                <a:satOff val="-2273"/>
                <a:lumOff val="-872"/>
                <a:alphaOff val="0"/>
                <a:satMod val="103000"/>
                <a:lumMod val="102000"/>
                <a:tint val="94000"/>
              </a:schemeClr>
            </a:gs>
            <a:gs pos="50000">
              <a:schemeClr val="accent5">
                <a:hueOff val="-1634077"/>
                <a:satOff val="-2273"/>
                <a:lumOff val="-872"/>
                <a:alphaOff val="0"/>
                <a:satMod val="110000"/>
                <a:lumMod val="100000"/>
                <a:shade val="100000"/>
              </a:schemeClr>
            </a:gs>
            <a:gs pos="100000">
              <a:schemeClr val="accent5">
                <a:hueOff val="-1634077"/>
                <a:satOff val="-2273"/>
                <a:lumOff val="-87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ДЕНЬ ОТКРЫТЫХ ДВЕРЕЙ</a:t>
          </a:r>
        </a:p>
      </dsp:txBody>
      <dsp:txXfrm>
        <a:off x="5145514" y="27926"/>
        <a:ext cx="769628" cy="450562"/>
      </dsp:txXfrm>
    </dsp:sp>
    <dsp:sp modelId="{5350FC59-9969-4861-AEC3-E89F0D319494}">
      <dsp:nvSpPr>
        <dsp:cNvPr id="0" name=""/>
        <dsp:cNvSpPr/>
      </dsp:nvSpPr>
      <dsp:spPr>
        <a:xfrm rot="5400000">
          <a:off x="5442153" y="554974"/>
          <a:ext cx="176350" cy="197820"/>
        </a:xfrm>
        <a:prstGeom prst="rightArrow">
          <a:avLst>
            <a:gd name="adj1" fmla="val 60000"/>
            <a:gd name="adj2" fmla="val 50000"/>
          </a:avLst>
        </a:prstGeom>
        <a:solidFill>
          <a:schemeClr val="accent5">
            <a:hueOff val="-1730199"/>
            <a:satOff val="-2407"/>
            <a:lumOff val="-923"/>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5400000">
        <a:off x="5470982" y="565710"/>
        <a:ext cx="118692" cy="123445"/>
      </dsp:txXfrm>
    </dsp:sp>
    <dsp:sp modelId="{CFEB46C3-E066-4096-B765-38B2496D0CB6}">
      <dsp:nvSpPr>
        <dsp:cNvPr id="0" name=""/>
        <dsp:cNvSpPr/>
      </dsp:nvSpPr>
      <dsp:spPr>
        <a:xfrm>
          <a:off x="5131496" y="825244"/>
          <a:ext cx="797664" cy="478598"/>
        </a:xfrm>
        <a:prstGeom prst="roundRect">
          <a:avLst>
            <a:gd name="adj" fmla="val 10000"/>
          </a:avLst>
        </a:prstGeom>
        <a:gradFill rotWithShape="0">
          <a:gsLst>
            <a:gs pos="0">
              <a:schemeClr val="accent5">
                <a:hueOff val="-2042596"/>
                <a:satOff val="-2841"/>
                <a:lumOff val="-1089"/>
                <a:alphaOff val="0"/>
                <a:satMod val="103000"/>
                <a:lumMod val="102000"/>
                <a:tint val="94000"/>
              </a:schemeClr>
            </a:gs>
            <a:gs pos="50000">
              <a:schemeClr val="accent5">
                <a:hueOff val="-2042596"/>
                <a:satOff val="-2841"/>
                <a:lumOff val="-1089"/>
                <a:alphaOff val="0"/>
                <a:satMod val="110000"/>
                <a:lumMod val="100000"/>
                <a:shade val="100000"/>
              </a:schemeClr>
            </a:gs>
            <a:gs pos="100000">
              <a:schemeClr val="accent5">
                <a:hueOff val="-2042596"/>
                <a:satOff val="-2841"/>
                <a:lumOff val="-108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ЭКСКУРСИЯ ПО ДОУ</a:t>
          </a:r>
        </a:p>
      </dsp:txBody>
      <dsp:txXfrm>
        <a:off x="5145514" y="839262"/>
        <a:ext cx="769628" cy="450562"/>
      </dsp:txXfrm>
    </dsp:sp>
    <dsp:sp modelId="{15F2B506-65E5-4E17-BCEB-DF292C8D2A89}">
      <dsp:nvSpPr>
        <dsp:cNvPr id="0" name=""/>
        <dsp:cNvSpPr/>
      </dsp:nvSpPr>
      <dsp:spPr>
        <a:xfrm rot="10800000">
          <a:off x="4892197" y="965633"/>
          <a:ext cx="169104" cy="197820"/>
        </a:xfrm>
        <a:prstGeom prst="rightArrow">
          <a:avLst>
            <a:gd name="adj1" fmla="val 60000"/>
            <a:gd name="adj2" fmla="val 50000"/>
          </a:avLst>
        </a:prstGeom>
        <a:solidFill>
          <a:schemeClr val="accent5">
            <a:hueOff val="-2162748"/>
            <a:satOff val="-3008"/>
            <a:lumOff val="-1154"/>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10800000">
        <a:off x="4942928" y="1005197"/>
        <a:ext cx="118373" cy="118692"/>
      </dsp:txXfrm>
    </dsp:sp>
    <dsp:sp modelId="{ECDDF761-44AD-4B92-A2C0-AD52B27F8CAC}">
      <dsp:nvSpPr>
        <dsp:cNvPr id="0" name=""/>
        <dsp:cNvSpPr/>
      </dsp:nvSpPr>
      <dsp:spPr>
        <a:xfrm>
          <a:off x="4014766" y="825244"/>
          <a:ext cx="797664" cy="478598"/>
        </a:xfrm>
        <a:prstGeom prst="roundRect">
          <a:avLst>
            <a:gd name="adj" fmla="val 10000"/>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НАГЛЯДНАЯ АГИТАЦИЯ</a:t>
          </a:r>
        </a:p>
      </dsp:txBody>
      <dsp:txXfrm>
        <a:off x="4028784" y="839262"/>
        <a:ext cx="769628" cy="450562"/>
      </dsp:txXfrm>
    </dsp:sp>
    <dsp:sp modelId="{000268B2-DFC8-486C-86A3-7CF8653B5D39}">
      <dsp:nvSpPr>
        <dsp:cNvPr id="0" name=""/>
        <dsp:cNvSpPr/>
      </dsp:nvSpPr>
      <dsp:spPr>
        <a:xfrm rot="10800000">
          <a:off x="3775466" y="965633"/>
          <a:ext cx="169104" cy="197820"/>
        </a:xfrm>
        <a:prstGeom prst="rightArrow">
          <a:avLst>
            <a:gd name="adj1" fmla="val 60000"/>
            <a:gd name="adj2" fmla="val 50000"/>
          </a:avLst>
        </a:prstGeom>
        <a:solidFill>
          <a:schemeClr val="accent5">
            <a:hueOff val="-2595298"/>
            <a:satOff val="-3610"/>
            <a:lumOff val="-1384"/>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10800000">
        <a:off x="3826197" y="1005197"/>
        <a:ext cx="118373" cy="118692"/>
      </dsp:txXfrm>
    </dsp:sp>
    <dsp:sp modelId="{47078052-EDF1-43EC-A36D-E99A5CE11D50}">
      <dsp:nvSpPr>
        <dsp:cNvPr id="0" name=""/>
        <dsp:cNvSpPr/>
      </dsp:nvSpPr>
      <dsp:spPr>
        <a:xfrm>
          <a:off x="2898035" y="825244"/>
          <a:ext cx="797664" cy="478598"/>
        </a:xfrm>
        <a:prstGeom prst="roundRect">
          <a:avLst>
            <a:gd name="adj" fmla="val 10000"/>
          </a:avLst>
        </a:prstGeom>
        <a:gradFill rotWithShape="0">
          <a:gsLst>
            <a:gs pos="0">
              <a:schemeClr val="accent5">
                <a:hueOff val="-2859634"/>
                <a:satOff val="-3978"/>
                <a:lumOff val="-1525"/>
                <a:alphaOff val="0"/>
                <a:satMod val="103000"/>
                <a:lumMod val="102000"/>
                <a:tint val="94000"/>
              </a:schemeClr>
            </a:gs>
            <a:gs pos="50000">
              <a:schemeClr val="accent5">
                <a:hueOff val="-2859634"/>
                <a:satOff val="-3978"/>
                <a:lumOff val="-1525"/>
                <a:alphaOff val="0"/>
                <a:satMod val="110000"/>
                <a:lumMod val="100000"/>
                <a:shade val="100000"/>
              </a:schemeClr>
            </a:gs>
            <a:gs pos="100000">
              <a:schemeClr val="accent5">
                <a:hueOff val="-2859634"/>
                <a:satOff val="-3978"/>
                <a:lumOff val="-152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СЕМИНАР-ПРАКТИКУМ</a:t>
          </a:r>
        </a:p>
      </dsp:txBody>
      <dsp:txXfrm>
        <a:off x="2912053" y="839262"/>
        <a:ext cx="769628" cy="450562"/>
      </dsp:txXfrm>
    </dsp:sp>
    <dsp:sp modelId="{92A807FF-C657-44E8-A64B-A023D851923A}">
      <dsp:nvSpPr>
        <dsp:cNvPr id="0" name=""/>
        <dsp:cNvSpPr/>
      </dsp:nvSpPr>
      <dsp:spPr>
        <a:xfrm rot="10800000">
          <a:off x="2658736" y="965633"/>
          <a:ext cx="169104" cy="197820"/>
        </a:xfrm>
        <a:prstGeom prst="rightArrow">
          <a:avLst>
            <a:gd name="adj1" fmla="val 60000"/>
            <a:gd name="adj2" fmla="val 50000"/>
          </a:avLst>
        </a:prstGeom>
        <a:solidFill>
          <a:schemeClr val="accent5">
            <a:hueOff val="-3027848"/>
            <a:satOff val="-4212"/>
            <a:lumOff val="-1615"/>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10800000">
        <a:off x="2709467" y="1005197"/>
        <a:ext cx="118373" cy="118692"/>
      </dsp:txXfrm>
    </dsp:sp>
    <dsp:sp modelId="{EA8576AA-B406-4E03-BDC7-16EAF37B32DE}">
      <dsp:nvSpPr>
        <dsp:cNvPr id="0" name=""/>
        <dsp:cNvSpPr/>
      </dsp:nvSpPr>
      <dsp:spPr>
        <a:xfrm>
          <a:off x="1781305" y="825244"/>
          <a:ext cx="797664" cy="478598"/>
        </a:xfrm>
        <a:prstGeom prst="roundRect">
          <a:avLst>
            <a:gd name="adj" fmla="val 10000"/>
          </a:avLst>
        </a:prstGeom>
        <a:gradFill rotWithShape="0">
          <a:gsLst>
            <a:gs pos="0">
              <a:schemeClr val="accent5">
                <a:hueOff val="-3268153"/>
                <a:satOff val="-4546"/>
                <a:lumOff val="-1743"/>
                <a:alphaOff val="0"/>
                <a:satMod val="103000"/>
                <a:lumMod val="102000"/>
                <a:tint val="94000"/>
              </a:schemeClr>
            </a:gs>
            <a:gs pos="50000">
              <a:schemeClr val="accent5">
                <a:hueOff val="-3268153"/>
                <a:satOff val="-4546"/>
                <a:lumOff val="-1743"/>
                <a:alphaOff val="0"/>
                <a:satMod val="110000"/>
                <a:lumMod val="100000"/>
                <a:shade val="100000"/>
              </a:schemeClr>
            </a:gs>
            <a:gs pos="100000">
              <a:schemeClr val="accent5">
                <a:hueOff val="-3268153"/>
                <a:satOff val="-4546"/>
                <a:lumOff val="-174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ВСТРЕЧИ СО СПЕЦИАЛИСТАМИ</a:t>
          </a:r>
        </a:p>
      </dsp:txBody>
      <dsp:txXfrm>
        <a:off x="1795323" y="839262"/>
        <a:ext cx="769628" cy="450562"/>
      </dsp:txXfrm>
    </dsp:sp>
    <dsp:sp modelId="{CB836652-1A31-470E-853F-B8F55529A7A3}">
      <dsp:nvSpPr>
        <dsp:cNvPr id="0" name=""/>
        <dsp:cNvSpPr/>
      </dsp:nvSpPr>
      <dsp:spPr>
        <a:xfrm rot="10800000">
          <a:off x="1542006" y="965633"/>
          <a:ext cx="169104" cy="197820"/>
        </a:xfrm>
        <a:prstGeom prst="rightArrow">
          <a:avLst>
            <a:gd name="adj1" fmla="val 60000"/>
            <a:gd name="adj2" fmla="val 50000"/>
          </a:avLst>
        </a:prstGeom>
        <a:solidFill>
          <a:schemeClr val="accent5">
            <a:hueOff val="-3460397"/>
            <a:satOff val="-4813"/>
            <a:lumOff val="-1846"/>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10800000">
        <a:off x="1592737" y="1005197"/>
        <a:ext cx="118373" cy="118692"/>
      </dsp:txXfrm>
    </dsp:sp>
    <dsp:sp modelId="{37DD5222-5FF7-40EB-97A5-F4BA2F8E1BD9}">
      <dsp:nvSpPr>
        <dsp:cNvPr id="0" name=""/>
        <dsp:cNvSpPr/>
      </dsp:nvSpPr>
      <dsp:spPr>
        <a:xfrm>
          <a:off x="664575" y="825244"/>
          <a:ext cx="797664" cy="478598"/>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КОНСУЛЬТАЦИЯ</a:t>
          </a:r>
        </a:p>
      </dsp:txBody>
      <dsp:txXfrm>
        <a:off x="678593" y="839262"/>
        <a:ext cx="769628" cy="450562"/>
      </dsp:txXfrm>
    </dsp:sp>
    <dsp:sp modelId="{A0480349-4301-4A53-AC81-6B722AE9EEE1}">
      <dsp:nvSpPr>
        <dsp:cNvPr id="0" name=""/>
        <dsp:cNvSpPr/>
      </dsp:nvSpPr>
      <dsp:spPr>
        <a:xfrm rot="5400000">
          <a:off x="978855" y="1359679"/>
          <a:ext cx="169104" cy="197820"/>
        </a:xfrm>
        <a:prstGeom prst="rightArrow">
          <a:avLst>
            <a:gd name="adj1" fmla="val 60000"/>
            <a:gd name="adj2" fmla="val 50000"/>
          </a:avLst>
        </a:prstGeom>
        <a:solidFill>
          <a:schemeClr val="accent5">
            <a:hueOff val="-3892947"/>
            <a:satOff val="-5415"/>
            <a:lumOff val="-2076"/>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5400000">
        <a:off x="1004062" y="1374037"/>
        <a:ext cx="118692" cy="118373"/>
      </dsp:txXfrm>
    </dsp:sp>
    <dsp:sp modelId="{6532C89A-CB94-4013-8598-78F9B1316C87}">
      <dsp:nvSpPr>
        <dsp:cNvPr id="0" name=""/>
        <dsp:cNvSpPr/>
      </dsp:nvSpPr>
      <dsp:spPr>
        <a:xfrm>
          <a:off x="664575" y="1622909"/>
          <a:ext cx="797664" cy="478598"/>
        </a:xfrm>
        <a:prstGeom prst="roundRect">
          <a:avLst>
            <a:gd name="adj" fmla="val 10000"/>
          </a:avLst>
        </a:prstGeom>
        <a:gradFill rotWithShape="0">
          <a:gsLst>
            <a:gs pos="0">
              <a:schemeClr val="accent5">
                <a:hueOff val="-4085191"/>
                <a:satOff val="-5682"/>
                <a:lumOff val="-2179"/>
                <a:alphaOff val="0"/>
                <a:satMod val="103000"/>
                <a:lumMod val="102000"/>
                <a:tint val="94000"/>
              </a:schemeClr>
            </a:gs>
            <a:gs pos="50000">
              <a:schemeClr val="accent5">
                <a:hueOff val="-4085191"/>
                <a:satOff val="-5682"/>
                <a:lumOff val="-2179"/>
                <a:alphaOff val="0"/>
                <a:satMod val="110000"/>
                <a:lumMod val="100000"/>
                <a:shade val="100000"/>
              </a:schemeClr>
            </a:gs>
            <a:gs pos="100000">
              <a:schemeClr val="accent5">
                <a:hueOff val="-4085191"/>
                <a:satOff val="-5682"/>
                <a:lumOff val="-217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ПРИВЛЕЧЕНИЕ К ЖИЗНИ ДОУ</a:t>
          </a:r>
        </a:p>
      </dsp:txBody>
      <dsp:txXfrm>
        <a:off x="678593" y="1636927"/>
        <a:ext cx="769628" cy="450562"/>
      </dsp:txXfrm>
    </dsp:sp>
    <dsp:sp modelId="{454967C0-E0F3-4D82-9322-D0CE824FF02C}">
      <dsp:nvSpPr>
        <dsp:cNvPr id="0" name=""/>
        <dsp:cNvSpPr/>
      </dsp:nvSpPr>
      <dsp:spPr>
        <a:xfrm>
          <a:off x="1532434" y="1763298"/>
          <a:ext cx="169104" cy="197820"/>
        </a:xfrm>
        <a:prstGeom prst="rightArrow">
          <a:avLst>
            <a:gd name="adj1" fmla="val 60000"/>
            <a:gd name="adj2" fmla="val 50000"/>
          </a:avLst>
        </a:prstGeom>
        <a:solidFill>
          <a:schemeClr val="accent5">
            <a:hueOff val="-4325497"/>
            <a:satOff val="-6016"/>
            <a:lumOff val="-2307"/>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a:off x="1532434" y="1802862"/>
        <a:ext cx="118373" cy="118692"/>
      </dsp:txXfrm>
    </dsp:sp>
    <dsp:sp modelId="{6F2802AF-0734-4839-8C9C-FD2A1342C929}">
      <dsp:nvSpPr>
        <dsp:cNvPr id="0" name=""/>
        <dsp:cNvSpPr/>
      </dsp:nvSpPr>
      <dsp:spPr>
        <a:xfrm>
          <a:off x="1781305" y="1622909"/>
          <a:ext cx="797664" cy="478598"/>
        </a:xfrm>
        <a:prstGeom prst="roundRect">
          <a:avLst>
            <a:gd name="adj" fmla="val 10000"/>
          </a:avLst>
        </a:prstGeom>
        <a:gradFill rotWithShape="0">
          <a:gsLst>
            <a:gs pos="0">
              <a:schemeClr val="accent5">
                <a:hueOff val="-4493710"/>
                <a:satOff val="-6250"/>
                <a:lumOff val="-2397"/>
                <a:alphaOff val="0"/>
                <a:satMod val="103000"/>
                <a:lumMod val="102000"/>
                <a:tint val="94000"/>
              </a:schemeClr>
            </a:gs>
            <a:gs pos="50000">
              <a:schemeClr val="accent5">
                <a:hueOff val="-4493710"/>
                <a:satOff val="-6250"/>
                <a:lumOff val="-2397"/>
                <a:alphaOff val="0"/>
                <a:satMod val="110000"/>
                <a:lumMod val="100000"/>
                <a:shade val="100000"/>
              </a:schemeClr>
            </a:gs>
            <a:gs pos="100000">
              <a:schemeClr val="accent5">
                <a:hueOff val="-4493710"/>
                <a:satOff val="-6250"/>
                <a:lumOff val="-239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КОНКУРСЫ</a:t>
          </a:r>
        </a:p>
      </dsp:txBody>
      <dsp:txXfrm>
        <a:off x="1795323" y="1636927"/>
        <a:ext cx="769628" cy="450562"/>
      </dsp:txXfrm>
    </dsp:sp>
    <dsp:sp modelId="{138244FC-E6BD-46EF-B86F-F384948AEA94}">
      <dsp:nvSpPr>
        <dsp:cNvPr id="0" name=""/>
        <dsp:cNvSpPr/>
      </dsp:nvSpPr>
      <dsp:spPr>
        <a:xfrm>
          <a:off x="2649164" y="1763298"/>
          <a:ext cx="169104" cy="197820"/>
        </a:xfrm>
        <a:prstGeom prst="rightArrow">
          <a:avLst>
            <a:gd name="adj1" fmla="val 60000"/>
            <a:gd name="adj2" fmla="val 50000"/>
          </a:avLst>
        </a:prstGeom>
        <a:solidFill>
          <a:schemeClr val="accent5">
            <a:hueOff val="-4758046"/>
            <a:satOff val="-6618"/>
            <a:lumOff val="-2538"/>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2649164" y="1802862"/>
        <a:ext cx="118373" cy="118692"/>
      </dsp:txXfrm>
    </dsp:sp>
    <dsp:sp modelId="{48A5E791-D409-4879-A6B7-A44AE0F5BD07}">
      <dsp:nvSpPr>
        <dsp:cNvPr id="0" name=""/>
        <dsp:cNvSpPr/>
      </dsp:nvSpPr>
      <dsp:spPr>
        <a:xfrm>
          <a:off x="2898035" y="1622909"/>
          <a:ext cx="797664" cy="478598"/>
        </a:xfrm>
        <a:prstGeom prst="roundRect">
          <a:avLst>
            <a:gd name="adj" fmla="val 10000"/>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ИНДИВИДУАЛЬНАЯ ПОМОЩЬ</a:t>
          </a:r>
        </a:p>
      </dsp:txBody>
      <dsp:txXfrm>
        <a:off x="2912053" y="1636927"/>
        <a:ext cx="769628" cy="450562"/>
      </dsp:txXfrm>
    </dsp:sp>
    <dsp:sp modelId="{7066D6B9-8697-46E4-93A9-1F997FCC17CF}">
      <dsp:nvSpPr>
        <dsp:cNvPr id="0" name=""/>
        <dsp:cNvSpPr/>
      </dsp:nvSpPr>
      <dsp:spPr>
        <a:xfrm>
          <a:off x="3765894" y="1763298"/>
          <a:ext cx="169104" cy="197820"/>
        </a:xfrm>
        <a:prstGeom prst="rightArrow">
          <a:avLst>
            <a:gd name="adj1" fmla="val 60000"/>
            <a:gd name="adj2" fmla="val 50000"/>
          </a:avLst>
        </a:prstGeom>
        <a:solidFill>
          <a:schemeClr val="accent5">
            <a:hueOff val="-5190596"/>
            <a:satOff val="-7220"/>
            <a:lumOff val="-2768"/>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a:off x="3765894" y="1802862"/>
        <a:ext cx="118373" cy="118692"/>
      </dsp:txXfrm>
    </dsp:sp>
    <dsp:sp modelId="{A04F3019-C6AB-4E53-8161-9CB3F4E71F69}">
      <dsp:nvSpPr>
        <dsp:cNvPr id="0" name=""/>
        <dsp:cNvSpPr/>
      </dsp:nvSpPr>
      <dsp:spPr>
        <a:xfrm>
          <a:off x="4014766" y="1622909"/>
          <a:ext cx="797664" cy="478598"/>
        </a:xfrm>
        <a:prstGeom prst="roundRect">
          <a:avLst>
            <a:gd name="adj" fmla="val 10000"/>
          </a:avLst>
        </a:prstGeom>
        <a:gradFill rotWithShape="0">
          <a:gsLst>
            <a:gs pos="0">
              <a:schemeClr val="accent5">
                <a:hueOff val="-5310748"/>
                <a:satOff val="-7387"/>
                <a:lumOff val="-2833"/>
                <a:alphaOff val="0"/>
                <a:satMod val="103000"/>
                <a:lumMod val="102000"/>
                <a:tint val="94000"/>
              </a:schemeClr>
            </a:gs>
            <a:gs pos="50000">
              <a:schemeClr val="accent5">
                <a:hueOff val="-5310748"/>
                <a:satOff val="-7387"/>
                <a:lumOff val="-2833"/>
                <a:alphaOff val="0"/>
                <a:satMod val="110000"/>
                <a:lumMod val="100000"/>
                <a:shade val="100000"/>
              </a:schemeClr>
            </a:gs>
            <a:gs pos="100000">
              <a:schemeClr val="accent5">
                <a:hueOff val="-5310748"/>
                <a:satOff val="-7387"/>
                <a:lumOff val="-283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СЕМЕЙНЫЕ ТРАДИЦИИ</a:t>
          </a:r>
        </a:p>
      </dsp:txBody>
      <dsp:txXfrm>
        <a:off x="4028784" y="1636927"/>
        <a:ext cx="769628" cy="450562"/>
      </dsp:txXfrm>
    </dsp:sp>
    <dsp:sp modelId="{351DF9DF-15FA-4EED-87CA-368DD6B68F05}">
      <dsp:nvSpPr>
        <dsp:cNvPr id="0" name=""/>
        <dsp:cNvSpPr/>
      </dsp:nvSpPr>
      <dsp:spPr>
        <a:xfrm>
          <a:off x="4882625" y="1763298"/>
          <a:ext cx="169104" cy="197820"/>
        </a:xfrm>
        <a:prstGeom prst="rightArrow">
          <a:avLst>
            <a:gd name="adj1" fmla="val 60000"/>
            <a:gd name="adj2" fmla="val 50000"/>
          </a:avLst>
        </a:prstGeom>
        <a:solidFill>
          <a:schemeClr val="accent5">
            <a:hueOff val="-5623146"/>
            <a:satOff val="-7821"/>
            <a:lumOff val="-2999"/>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a:off x="4882625" y="1802862"/>
        <a:ext cx="118373" cy="118692"/>
      </dsp:txXfrm>
    </dsp:sp>
    <dsp:sp modelId="{E11F12D3-0E32-463A-B88C-EC582F3A1F6F}">
      <dsp:nvSpPr>
        <dsp:cNvPr id="0" name=""/>
        <dsp:cNvSpPr/>
      </dsp:nvSpPr>
      <dsp:spPr>
        <a:xfrm>
          <a:off x="5131496" y="1622909"/>
          <a:ext cx="797664" cy="478598"/>
        </a:xfrm>
        <a:prstGeom prst="roundRect">
          <a:avLst>
            <a:gd name="adj" fmla="val 10000"/>
          </a:avLst>
        </a:prstGeom>
        <a:gradFill rotWithShape="0">
          <a:gsLst>
            <a:gs pos="0">
              <a:schemeClr val="accent5">
                <a:hueOff val="-5719268"/>
                <a:satOff val="-7955"/>
                <a:lumOff val="-3050"/>
                <a:alphaOff val="0"/>
                <a:satMod val="103000"/>
                <a:lumMod val="102000"/>
                <a:tint val="94000"/>
              </a:schemeClr>
            </a:gs>
            <a:gs pos="50000">
              <a:schemeClr val="accent5">
                <a:hueOff val="-5719268"/>
                <a:satOff val="-7955"/>
                <a:lumOff val="-3050"/>
                <a:alphaOff val="0"/>
                <a:satMod val="110000"/>
                <a:lumMod val="100000"/>
                <a:shade val="100000"/>
              </a:schemeClr>
            </a:gs>
            <a:gs pos="100000">
              <a:schemeClr val="accent5">
                <a:hueOff val="-5719268"/>
                <a:satOff val="-7955"/>
                <a:lumOff val="-305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КРУГЛЫЙ СТОЛ</a:t>
          </a:r>
        </a:p>
      </dsp:txBody>
      <dsp:txXfrm>
        <a:off x="5145514" y="1636927"/>
        <a:ext cx="769628" cy="450562"/>
      </dsp:txXfrm>
    </dsp:sp>
    <dsp:sp modelId="{6335EDE2-6ADF-4E05-8B03-CA70843E6DFA}">
      <dsp:nvSpPr>
        <dsp:cNvPr id="0" name=""/>
        <dsp:cNvSpPr/>
      </dsp:nvSpPr>
      <dsp:spPr>
        <a:xfrm rot="5746822">
          <a:off x="5405454" y="2157344"/>
          <a:ext cx="169969" cy="197820"/>
        </a:xfrm>
        <a:prstGeom prst="rightArrow">
          <a:avLst>
            <a:gd name="adj1" fmla="val 60000"/>
            <a:gd name="adj2" fmla="val 50000"/>
          </a:avLst>
        </a:prstGeom>
        <a:solidFill>
          <a:schemeClr val="accent5">
            <a:hueOff val="-6055696"/>
            <a:satOff val="-8423"/>
            <a:lumOff val="-323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5400000">
        <a:off x="5433660" y="2171399"/>
        <a:ext cx="118692" cy="118978"/>
      </dsp:txXfrm>
    </dsp:sp>
    <dsp:sp modelId="{B6DFE9BD-7801-48FC-9481-6D721F92CCF9}">
      <dsp:nvSpPr>
        <dsp:cNvPr id="0" name=""/>
        <dsp:cNvSpPr/>
      </dsp:nvSpPr>
      <dsp:spPr>
        <a:xfrm>
          <a:off x="4970001" y="2420573"/>
          <a:ext cx="959159" cy="478598"/>
        </a:xfrm>
        <a:prstGeom prst="roundRect">
          <a:avLst>
            <a:gd name="adj" fmla="val 10000"/>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solidFill>
                <a:sysClr val="windowText" lastClr="000000"/>
              </a:solidFill>
            </a:rPr>
            <a:t>СОВМЕСТНЫЕ МЕРОПРИЯТИЯ</a:t>
          </a:r>
        </a:p>
      </dsp:txBody>
      <dsp:txXfrm>
        <a:off x="4984019" y="2434591"/>
        <a:ext cx="931123" cy="450562"/>
      </dsp:txXfrm>
    </dsp:sp>
    <dsp:sp modelId="{CCF0F335-C83B-4F90-9727-F480256E383C}">
      <dsp:nvSpPr>
        <dsp:cNvPr id="0" name=""/>
        <dsp:cNvSpPr/>
      </dsp:nvSpPr>
      <dsp:spPr>
        <a:xfrm rot="10800000">
          <a:off x="4730701" y="2560962"/>
          <a:ext cx="169104" cy="197820"/>
        </a:xfrm>
        <a:prstGeom prst="rightArrow">
          <a:avLst>
            <a:gd name="adj1" fmla="val 60000"/>
            <a:gd name="adj2" fmla="val 50000"/>
          </a:avLst>
        </a:prstGeom>
        <a:solidFill>
          <a:schemeClr val="accent5">
            <a:hueOff val="-6488245"/>
            <a:satOff val="-9025"/>
            <a:lumOff val="-346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ru-RU" sz="2800" b="1" kern="1200">
            <a:solidFill>
              <a:sysClr val="windowText" lastClr="000000"/>
            </a:solidFill>
          </a:endParaRPr>
        </a:p>
      </dsp:txBody>
      <dsp:txXfrm rot="10800000">
        <a:off x="4781432" y="2600526"/>
        <a:ext cx="118373" cy="118692"/>
      </dsp:txXfrm>
    </dsp:sp>
    <dsp:sp modelId="{E96387D0-F963-433E-8490-B634C8BF4C7C}">
      <dsp:nvSpPr>
        <dsp:cNvPr id="0" name=""/>
        <dsp:cNvSpPr/>
      </dsp:nvSpPr>
      <dsp:spPr>
        <a:xfrm>
          <a:off x="3853270" y="2420573"/>
          <a:ext cx="797664" cy="478598"/>
        </a:xfrm>
        <a:prstGeom prst="roundRect">
          <a:avLst>
            <a:gd name="adj" fmla="val 10000"/>
          </a:avLst>
        </a:prstGeom>
        <a:gradFill rotWithShape="0">
          <a:gsLst>
            <a:gs pos="0">
              <a:schemeClr val="accent5">
                <a:hueOff val="-6536306"/>
                <a:satOff val="-9092"/>
                <a:lumOff val="-3486"/>
                <a:alphaOff val="0"/>
                <a:satMod val="103000"/>
                <a:lumMod val="102000"/>
                <a:tint val="94000"/>
              </a:schemeClr>
            </a:gs>
            <a:gs pos="50000">
              <a:schemeClr val="accent5">
                <a:hueOff val="-6536306"/>
                <a:satOff val="-9092"/>
                <a:lumOff val="-3486"/>
                <a:alphaOff val="0"/>
                <a:satMod val="110000"/>
                <a:lumMod val="100000"/>
                <a:shade val="100000"/>
              </a:schemeClr>
            </a:gs>
            <a:gs pos="100000">
              <a:schemeClr val="accent5">
                <a:hueOff val="-6536306"/>
                <a:satOff val="-9092"/>
                <a:lumOff val="-348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СТЕНД</a:t>
          </a:r>
        </a:p>
      </dsp:txBody>
      <dsp:txXfrm>
        <a:off x="3867288" y="2434591"/>
        <a:ext cx="769628" cy="450562"/>
      </dsp:txXfrm>
    </dsp:sp>
    <dsp:sp modelId="{6A211E82-2913-4FCC-AB59-E9000C43A6D9}">
      <dsp:nvSpPr>
        <dsp:cNvPr id="0" name=""/>
        <dsp:cNvSpPr/>
      </dsp:nvSpPr>
      <dsp:spPr>
        <a:xfrm rot="10800000">
          <a:off x="3613971" y="2560962"/>
          <a:ext cx="169104" cy="197820"/>
        </a:xfrm>
        <a:prstGeom prst="rightArrow">
          <a:avLst>
            <a:gd name="adj1" fmla="val 60000"/>
            <a:gd name="adj2" fmla="val 50000"/>
          </a:avLst>
        </a:prstGeom>
        <a:solidFill>
          <a:schemeClr val="accent5">
            <a:hueOff val="-6920795"/>
            <a:satOff val="-9626"/>
            <a:lumOff val="-369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b="1" kern="1200">
            <a:solidFill>
              <a:sysClr val="windowText" lastClr="000000"/>
            </a:solidFill>
          </a:endParaRPr>
        </a:p>
      </dsp:txBody>
      <dsp:txXfrm rot="10800000">
        <a:off x="3664702" y="2600526"/>
        <a:ext cx="118373" cy="118692"/>
      </dsp:txXfrm>
    </dsp:sp>
    <dsp:sp modelId="{22D41C54-6350-4370-8029-CBD28226FD0A}">
      <dsp:nvSpPr>
        <dsp:cNvPr id="0" name=""/>
        <dsp:cNvSpPr/>
      </dsp:nvSpPr>
      <dsp:spPr>
        <a:xfrm>
          <a:off x="2736540" y="2420573"/>
          <a:ext cx="797664" cy="478598"/>
        </a:xfrm>
        <a:prstGeom prst="roundRect">
          <a:avLst>
            <a:gd name="adj" fmla="val 10000"/>
          </a:avLst>
        </a:prstGeom>
        <a:gradFill rotWithShape="0">
          <a:gsLst>
            <a:gs pos="0">
              <a:schemeClr val="accent5">
                <a:hueOff val="-6944825"/>
                <a:satOff val="-9660"/>
                <a:lumOff val="-3704"/>
                <a:alphaOff val="0"/>
                <a:satMod val="103000"/>
                <a:lumMod val="102000"/>
                <a:tint val="94000"/>
              </a:schemeClr>
            </a:gs>
            <a:gs pos="50000">
              <a:schemeClr val="accent5">
                <a:hueOff val="-6944825"/>
                <a:satOff val="-9660"/>
                <a:lumOff val="-3704"/>
                <a:alphaOff val="0"/>
                <a:satMod val="110000"/>
                <a:lumMod val="100000"/>
                <a:shade val="100000"/>
              </a:schemeClr>
            </a:gs>
            <a:gs pos="100000">
              <a:schemeClr val="accent5">
                <a:hueOff val="-6944825"/>
                <a:satOff val="-9660"/>
                <a:lumOff val="-370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ИНТЕРНЕТ-САЙТ</a:t>
          </a:r>
        </a:p>
      </dsp:txBody>
      <dsp:txXfrm>
        <a:off x="2750558" y="2434591"/>
        <a:ext cx="769628" cy="450562"/>
      </dsp:txXfrm>
    </dsp:sp>
    <dsp:sp modelId="{DE5A1AC3-C4FE-404B-9E67-05ECF30098FE}">
      <dsp:nvSpPr>
        <dsp:cNvPr id="0" name=""/>
        <dsp:cNvSpPr/>
      </dsp:nvSpPr>
      <dsp:spPr>
        <a:xfrm rot="10800000">
          <a:off x="2497241" y="2560962"/>
          <a:ext cx="169104" cy="197820"/>
        </a:xfrm>
        <a:prstGeom prst="rightArrow">
          <a:avLst>
            <a:gd name="adj1" fmla="val 60000"/>
            <a:gd name="adj2" fmla="val 50000"/>
          </a:avLst>
        </a:prstGeom>
        <a:solidFill>
          <a:schemeClr val="accent5">
            <a:hueOff val="-7353344"/>
            <a:satOff val="-10228"/>
            <a:lumOff val="-3922"/>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ru-RU" sz="2000" b="1" kern="1200">
            <a:solidFill>
              <a:sysClr val="windowText" lastClr="000000"/>
            </a:solidFill>
          </a:endParaRPr>
        </a:p>
      </dsp:txBody>
      <dsp:txXfrm rot="10800000">
        <a:off x="2547972" y="2600526"/>
        <a:ext cx="118373" cy="118692"/>
      </dsp:txXfrm>
    </dsp:sp>
    <dsp:sp modelId="{36640A33-0B3A-4EAF-89EA-2EA3FE0FA998}">
      <dsp:nvSpPr>
        <dsp:cNvPr id="0" name=""/>
        <dsp:cNvSpPr/>
      </dsp:nvSpPr>
      <dsp:spPr>
        <a:xfrm>
          <a:off x="1619810" y="2420573"/>
          <a:ext cx="797664" cy="478598"/>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rPr>
            <a:t>И МНОГОЕ ДРУГОЕ</a:t>
          </a:r>
        </a:p>
      </dsp:txBody>
      <dsp:txXfrm>
        <a:off x="1633828" y="2434591"/>
        <a:ext cx="769628" cy="45056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22575-488F-4EC5-AB0A-8DCA1A7F10F9}">
      <dsp:nvSpPr>
        <dsp:cNvPr id="0" name=""/>
        <dsp:cNvSpPr/>
      </dsp:nvSpPr>
      <dsp:spPr>
        <a:xfrm>
          <a:off x="2759" y="1226"/>
          <a:ext cx="5915221" cy="560030"/>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b="1" kern="1200">
              <a:solidFill>
                <a:sysClr val="windowText" lastClr="000000"/>
              </a:solidFill>
              <a:latin typeface="Calibri"/>
              <a:ea typeface="+mn-ea"/>
              <a:cs typeface="+mn-cs"/>
            </a:rPr>
            <a:t>ВСЕГО ПЕДАГОГИЧЕСКИХ РАБОТНИКОВ  </a:t>
          </a:r>
        </a:p>
      </dsp:txBody>
      <dsp:txXfrm>
        <a:off x="19162" y="17629"/>
        <a:ext cx="5882415" cy="527224"/>
      </dsp:txXfrm>
    </dsp:sp>
    <dsp:sp modelId="{F5EA4B32-F799-402A-9918-DFD11C7B0938}">
      <dsp:nvSpPr>
        <dsp:cNvPr id="0" name=""/>
        <dsp:cNvSpPr/>
      </dsp:nvSpPr>
      <dsp:spPr>
        <a:xfrm>
          <a:off x="2759"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моложе 25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4</a:t>
          </a:r>
        </a:p>
      </dsp:txBody>
      <dsp:txXfrm>
        <a:off x="22933" y="803874"/>
        <a:ext cx="648429" cy="1559785"/>
      </dsp:txXfrm>
    </dsp:sp>
    <dsp:sp modelId="{FC5A824E-84E2-4D35-891F-BC7520E31B80}">
      <dsp:nvSpPr>
        <dsp:cNvPr id="0" name=""/>
        <dsp:cNvSpPr/>
      </dsp:nvSpPr>
      <dsp:spPr>
        <a:xfrm>
          <a:off x="749394"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25-29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0</a:t>
          </a:r>
        </a:p>
      </dsp:txBody>
      <dsp:txXfrm>
        <a:off x="769568" y="803874"/>
        <a:ext cx="648429" cy="1559785"/>
      </dsp:txXfrm>
    </dsp:sp>
    <dsp:sp modelId="{6418B0FE-2A8F-419B-BAC3-EFB46A3EBD05}">
      <dsp:nvSpPr>
        <dsp:cNvPr id="0" name=""/>
        <dsp:cNvSpPr/>
      </dsp:nvSpPr>
      <dsp:spPr>
        <a:xfrm>
          <a:off x="1496029"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30-39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6</a:t>
          </a:r>
        </a:p>
      </dsp:txBody>
      <dsp:txXfrm>
        <a:off x="1516203" y="803874"/>
        <a:ext cx="648429" cy="1559785"/>
      </dsp:txXfrm>
    </dsp:sp>
    <dsp:sp modelId="{7C91597F-9740-48A0-AFDC-424240537976}">
      <dsp:nvSpPr>
        <dsp:cNvPr id="0" name=""/>
        <dsp:cNvSpPr/>
      </dsp:nvSpPr>
      <dsp:spPr>
        <a:xfrm>
          <a:off x="2242663"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40-44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1</a:t>
          </a:r>
        </a:p>
      </dsp:txBody>
      <dsp:txXfrm>
        <a:off x="2262837" y="803874"/>
        <a:ext cx="648429" cy="1559785"/>
      </dsp:txXfrm>
    </dsp:sp>
    <dsp:sp modelId="{B8D17EFE-87B0-4FF2-8FA9-40EDDAF6B220}">
      <dsp:nvSpPr>
        <dsp:cNvPr id="0" name=""/>
        <dsp:cNvSpPr/>
      </dsp:nvSpPr>
      <dsp:spPr>
        <a:xfrm>
          <a:off x="2989298"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45-49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4</a:t>
          </a:r>
        </a:p>
      </dsp:txBody>
      <dsp:txXfrm>
        <a:off x="3009472" y="803874"/>
        <a:ext cx="648429" cy="1559785"/>
      </dsp:txXfrm>
    </dsp:sp>
    <dsp:sp modelId="{F278BB81-DA36-4F09-AA16-7BCC9DB1197E}">
      <dsp:nvSpPr>
        <dsp:cNvPr id="0" name=""/>
        <dsp:cNvSpPr/>
      </dsp:nvSpPr>
      <dsp:spPr>
        <a:xfrm>
          <a:off x="3735933"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50-54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5</a:t>
          </a:r>
        </a:p>
      </dsp:txBody>
      <dsp:txXfrm>
        <a:off x="3756107" y="803874"/>
        <a:ext cx="648429" cy="1559785"/>
      </dsp:txXfrm>
    </dsp:sp>
    <dsp:sp modelId="{6341EC77-9A93-4373-87A1-41F4E53ACE49}">
      <dsp:nvSpPr>
        <dsp:cNvPr id="0" name=""/>
        <dsp:cNvSpPr/>
      </dsp:nvSpPr>
      <dsp:spPr>
        <a:xfrm>
          <a:off x="4482568"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55-59 лет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2</a:t>
          </a:r>
        </a:p>
      </dsp:txBody>
      <dsp:txXfrm>
        <a:off x="4502742" y="803874"/>
        <a:ext cx="648429" cy="1559785"/>
      </dsp:txXfrm>
    </dsp:sp>
    <dsp:sp modelId="{44E7E3D5-2F2D-4EE8-B23A-045879969018}">
      <dsp:nvSpPr>
        <dsp:cNvPr id="0" name=""/>
        <dsp:cNvSpPr/>
      </dsp:nvSpPr>
      <dsp:spPr>
        <a:xfrm>
          <a:off x="5229203" y="783700"/>
          <a:ext cx="688777" cy="1600133"/>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60 лет и старше </a:t>
          </a:r>
        </a:p>
        <a:p>
          <a:pPr lvl="0" algn="ctr" defTabSz="533400">
            <a:lnSpc>
              <a:spcPct val="90000"/>
            </a:lnSpc>
            <a:spcBef>
              <a:spcPct val="0"/>
            </a:spcBef>
            <a:spcAft>
              <a:spcPct val="35000"/>
            </a:spcAft>
          </a:pPr>
          <a:endParaRPr lang="ru-RU" sz="1200" b="1"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 2</a:t>
          </a:r>
        </a:p>
      </dsp:txBody>
      <dsp:txXfrm>
        <a:off x="5249377" y="803874"/>
        <a:ext cx="648429" cy="155978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38E492-15A9-4184-BB6A-B4B52B69C34B}">
      <dsp:nvSpPr>
        <dsp:cNvPr id="0" name=""/>
        <dsp:cNvSpPr/>
      </dsp:nvSpPr>
      <dsp:spPr>
        <a:xfrm rot="5400000">
          <a:off x="3372923" y="-1126588"/>
          <a:ext cx="1182000" cy="3730752"/>
        </a:xfrm>
        <a:prstGeom prst="round2Same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b="1" kern="1200" dirty="0">
              <a:solidFill>
                <a:sysClr val="windowText" lastClr="000000"/>
              </a:solidFill>
            </a:rPr>
            <a:t>2019г</a:t>
          </a:r>
          <a:r>
            <a:rPr lang="ru-RU" sz="900" kern="1200" dirty="0">
              <a:solidFill>
                <a:sysClr val="windowText" lastClr="000000"/>
              </a:solidFill>
            </a:rPr>
            <a:t>: Международные - 10 , Всероссийские - 13 , Региональные - 1 , Городские - 2 , Районные - 2</a:t>
          </a:r>
        </a:p>
        <a:p>
          <a:pPr marL="57150" lvl="1" indent="-57150" algn="l" defTabSz="400050">
            <a:lnSpc>
              <a:spcPct val="90000"/>
            </a:lnSpc>
            <a:spcBef>
              <a:spcPct val="0"/>
            </a:spcBef>
            <a:spcAft>
              <a:spcPct val="15000"/>
            </a:spcAft>
            <a:buChar char="••"/>
          </a:pPr>
          <a:r>
            <a:rPr lang="ru-RU" sz="900" b="1" kern="1200">
              <a:solidFill>
                <a:sysClr val="windowText" lastClr="000000"/>
              </a:solidFill>
            </a:rPr>
            <a:t>2020г:</a:t>
          </a:r>
          <a:r>
            <a:rPr lang="ru-RU" sz="900" kern="1200">
              <a:solidFill>
                <a:sysClr val="windowText" lastClr="000000"/>
              </a:solidFill>
            </a:rPr>
            <a:t> Международные - 8 , Всероссийские - 19 , Региональные - 1 , Городские - 4 , Районные - 4</a:t>
          </a:r>
        </a:p>
        <a:p>
          <a:pPr marL="57150" lvl="1" indent="-57150" algn="l" defTabSz="400050">
            <a:lnSpc>
              <a:spcPct val="90000"/>
            </a:lnSpc>
            <a:spcBef>
              <a:spcPct val="0"/>
            </a:spcBef>
            <a:spcAft>
              <a:spcPct val="15000"/>
            </a:spcAft>
            <a:buChar char="••"/>
          </a:pPr>
          <a:r>
            <a:rPr lang="ru-RU" sz="900" b="1" kern="1200" dirty="0">
              <a:solidFill>
                <a:sysClr val="windowText" lastClr="000000"/>
              </a:solidFill>
            </a:rPr>
            <a:t>2021г: </a:t>
          </a:r>
          <a:r>
            <a:rPr lang="ru-RU" sz="900" kern="1200" dirty="0">
              <a:solidFill>
                <a:sysClr val="windowText" lastClr="000000"/>
              </a:solidFill>
            </a:rPr>
            <a:t>Международные - 4 , Всероссийские - 8, Региональные - 3 , Городские - 4 , Районные 2 </a:t>
          </a:r>
        </a:p>
        <a:p>
          <a:pPr marL="57150" lvl="1" indent="-57150" algn="l" defTabSz="400050">
            <a:lnSpc>
              <a:spcPct val="90000"/>
            </a:lnSpc>
            <a:spcBef>
              <a:spcPct val="0"/>
            </a:spcBef>
            <a:spcAft>
              <a:spcPct val="15000"/>
            </a:spcAft>
            <a:buChar char="••"/>
          </a:pPr>
          <a:r>
            <a:rPr lang="ru-RU" sz="900" b="1" kern="1200" dirty="0" smtClean="0">
              <a:solidFill>
                <a:sysClr val="windowText" lastClr="000000"/>
              </a:solidFill>
            </a:rPr>
            <a:t>2022г</a:t>
          </a:r>
          <a:r>
            <a:rPr lang="ru-RU" sz="900" kern="1200" dirty="0" smtClean="0">
              <a:solidFill>
                <a:sysClr val="windowText" lastClr="000000"/>
              </a:solidFill>
            </a:rPr>
            <a:t>: Международные - 8 , Всероссийские - 3 , Региональные 3,  Городские - 3 , Районные - 6</a:t>
          </a:r>
          <a:endParaRPr lang="ru-RU" sz="900" kern="1200" dirty="0">
            <a:solidFill>
              <a:sysClr val="windowText" lastClr="000000"/>
            </a:solidFill>
          </a:endParaRPr>
        </a:p>
      </dsp:txBody>
      <dsp:txXfrm rot="-5400000">
        <a:off x="2098547" y="205488"/>
        <a:ext cx="3673052" cy="1066600"/>
      </dsp:txXfrm>
    </dsp:sp>
    <dsp:sp modelId="{B17773DD-479E-478D-B9A4-4369F6481912}">
      <dsp:nvSpPr>
        <dsp:cNvPr id="0" name=""/>
        <dsp:cNvSpPr/>
      </dsp:nvSpPr>
      <dsp:spPr>
        <a:xfrm>
          <a:off x="0" y="36"/>
          <a:ext cx="2098548" cy="1477500"/>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dirty="0">
              <a:solidFill>
                <a:sysClr val="windowText" lastClr="000000"/>
              </a:solidFill>
            </a:rPr>
            <a:t>КОЛИЧЕСТВО ПОБЕДИТЕЛЕЙ И ПРИЗЕРОВ СРЕДИ ПЕДАГОГОВ В ПРОФЕССИОНАЛЬНЫХ КОНКУРСАХ</a:t>
          </a:r>
        </a:p>
      </dsp:txBody>
      <dsp:txXfrm>
        <a:off x="72126" y="72162"/>
        <a:ext cx="1954296" cy="1333248"/>
      </dsp:txXfrm>
    </dsp:sp>
    <dsp:sp modelId="{2FCB10AF-E20A-4CFF-8805-AD7BD5301C4A}">
      <dsp:nvSpPr>
        <dsp:cNvPr id="0" name=""/>
        <dsp:cNvSpPr/>
      </dsp:nvSpPr>
      <dsp:spPr>
        <a:xfrm rot="5400000">
          <a:off x="3372923" y="424786"/>
          <a:ext cx="1182000" cy="3730752"/>
        </a:xfrm>
        <a:prstGeom prst="round2SameRect">
          <a:avLst/>
        </a:prstGeom>
        <a:solidFill>
          <a:schemeClr val="accent5">
            <a:tint val="40000"/>
            <a:alpha val="90000"/>
            <a:hueOff val="-7391755"/>
            <a:satOff val="-12816"/>
            <a:lumOff val="-128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b="1" kern="1200" dirty="0">
              <a:solidFill>
                <a:sysClr val="windowText" lastClr="000000"/>
              </a:solidFill>
            </a:rPr>
            <a:t>2019г:</a:t>
          </a:r>
          <a:r>
            <a:rPr lang="ru-RU" sz="900" kern="1200" dirty="0">
              <a:solidFill>
                <a:sysClr val="windowText" lastClr="000000"/>
              </a:solidFill>
            </a:rPr>
            <a:t> Международные - 9, Всероссийские - 8, Городские - 3, Районные - 10 </a:t>
          </a:r>
        </a:p>
        <a:p>
          <a:pPr marL="57150" lvl="1" indent="-57150" algn="l" defTabSz="400050">
            <a:lnSpc>
              <a:spcPct val="90000"/>
            </a:lnSpc>
            <a:spcBef>
              <a:spcPct val="0"/>
            </a:spcBef>
            <a:spcAft>
              <a:spcPct val="15000"/>
            </a:spcAft>
            <a:buChar char="••"/>
          </a:pPr>
          <a:r>
            <a:rPr lang="ru-RU" sz="900" b="1" kern="1200">
              <a:solidFill>
                <a:sysClr val="windowText" lastClr="000000"/>
              </a:solidFill>
            </a:rPr>
            <a:t>2020г: </a:t>
          </a:r>
          <a:r>
            <a:rPr lang="ru-RU" sz="900" kern="1200">
              <a:solidFill>
                <a:sysClr val="windowText" lastClr="000000"/>
              </a:solidFill>
            </a:rPr>
            <a:t>Международные - 13, Всероссийские - 18,  Региональные -3, Городские - 4, Районные - 11 </a:t>
          </a:r>
        </a:p>
        <a:p>
          <a:pPr marL="57150" lvl="1" indent="-57150" algn="l" defTabSz="400050">
            <a:lnSpc>
              <a:spcPct val="90000"/>
            </a:lnSpc>
            <a:spcBef>
              <a:spcPct val="0"/>
            </a:spcBef>
            <a:spcAft>
              <a:spcPct val="15000"/>
            </a:spcAft>
            <a:buChar char="••"/>
          </a:pPr>
          <a:r>
            <a:rPr lang="ru-RU" sz="900" b="1" kern="1200" dirty="0">
              <a:solidFill>
                <a:sysClr val="windowText" lastClr="000000"/>
              </a:solidFill>
            </a:rPr>
            <a:t>2021г</a:t>
          </a:r>
          <a:r>
            <a:rPr lang="ru-RU" sz="900" kern="1200" dirty="0">
              <a:solidFill>
                <a:sysClr val="windowText" lastClr="000000"/>
              </a:solidFill>
            </a:rPr>
            <a:t>: Международные - 1, Всероссийские - 10, Региональные - 2, Городские -3, Районные </a:t>
          </a:r>
          <a:r>
            <a:rPr lang="ru-RU" sz="900" kern="1200" dirty="0" smtClean="0">
              <a:solidFill>
                <a:sysClr val="windowText" lastClr="000000"/>
              </a:solidFill>
            </a:rPr>
            <a:t>– </a:t>
          </a:r>
          <a:r>
            <a:rPr lang="ru-RU" sz="900" kern="1200" dirty="0">
              <a:solidFill>
                <a:sysClr val="windowText" lastClr="000000"/>
              </a:solidFill>
            </a:rPr>
            <a:t>8</a:t>
          </a:r>
        </a:p>
        <a:p>
          <a:pPr marL="57150" lvl="1" indent="-57150" algn="l" defTabSz="400050">
            <a:lnSpc>
              <a:spcPct val="90000"/>
            </a:lnSpc>
            <a:spcBef>
              <a:spcPct val="0"/>
            </a:spcBef>
            <a:spcAft>
              <a:spcPct val="15000"/>
            </a:spcAft>
            <a:buChar char="••"/>
          </a:pPr>
          <a:r>
            <a:rPr lang="ru-RU" sz="900" b="1" kern="1200" dirty="0" smtClean="0">
              <a:solidFill>
                <a:sysClr val="windowText" lastClr="000000"/>
              </a:solidFill>
            </a:rPr>
            <a:t>2022г</a:t>
          </a:r>
          <a:r>
            <a:rPr lang="ru-RU" sz="900" kern="1200" dirty="0" smtClean="0">
              <a:solidFill>
                <a:sysClr val="windowText" lastClr="000000"/>
              </a:solidFill>
            </a:rPr>
            <a:t>: Международные - 8, Всероссийские - 7, Региональные 4, Городские - 3, Районные - 8</a:t>
          </a:r>
          <a:endParaRPr lang="ru-RU" sz="900" kern="1200" dirty="0">
            <a:solidFill>
              <a:sysClr val="windowText" lastClr="000000"/>
            </a:solidFill>
          </a:endParaRPr>
        </a:p>
      </dsp:txBody>
      <dsp:txXfrm rot="-5400000">
        <a:off x="2098547" y="1756862"/>
        <a:ext cx="3673052" cy="1066600"/>
      </dsp:txXfrm>
    </dsp:sp>
    <dsp:sp modelId="{8EFE1D6B-F1BB-49AC-B645-B8C6125C4ED9}">
      <dsp:nvSpPr>
        <dsp:cNvPr id="0" name=""/>
        <dsp:cNvSpPr/>
      </dsp:nvSpPr>
      <dsp:spPr>
        <a:xfrm>
          <a:off x="0" y="1551412"/>
          <a:ext cx="2098548" cy="1477500"/>
        </a:xfrm>
        <a:prstGeom prst="roundRect">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dirty="0">
              <a:solidFill>
                <a:sysClr val="windowText" lastClr="000000"/>
              </a:solidFill>
            </a:rPr>
            <a:t>КОЛИЧЕСТВО ПОБЕДИТЕЛЕЙ И ПРИЗЕРОВ СРЕДИ ВОСПИТАННИКОВ В ТВОРЧЕСКИХ КОНКУРСАХ</a:t>
          </a:r>
        </a:p>
      </dsp:txBody>
      <dsp:txXfrm>
        <a:off x="72126" y="1623538"/>
        <a:ext cx="1954296" cy="133324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4606AD-4381-4D63-B01B-EEE7DA6D58C8}">
      <dsp:nvSpPr>
        <dsp:cNvPr id="0" name=""/>
        <dsp:cNvSpPr/>
      </dsp:nvSpPr>
      <dsp:spPr>
        <a:xfrm>
          <a:off x="0" y="0"/>
          <a:ext cx="1276709" cy="1276709"/>
        </a:xfrm>
        <a:prstGeom prst="pie">
          <a:avLst>
            <a:gd name="adj1" fmla="val 5400000"/>
            <a:gd name="adj2" fmla="val 1620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155EA4D-1B49-4F14-BEE3-EFBCBB07EB70}">
      <dsp:nvSpPr>
        <dsp:cNvPr id="0" name=""/>
        <dsp:cNvSpPr/>
      </dsp:nvSpPr>
      <dsp:spPr>
        <a:xfrm>
          <a:off x="638354" y="0"/>
          <a:ext cx="5106837" cy="1276709"/>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ВСЕГО ДЕТЕЙ</a:t>
          </a:r>
        </a:p>
      </dsp:txBody>
      <dsp:txXfrm>
        <a:off x="638354" y="0"/>
        <a:ext cx="2553418" cy="383013"/>
      </dsp:txXfrm>
    </dsp:sp>
    <dsp:sp modelId="{6897BA9E-C140-409A-A787-7BA17998B69A}">
      <dsp:nvSpPr>
        <dsp:cNvPr id="0" name=""/>
        <dsp:cNvSpPr/>
      </dsp:nvSpPr>
      <dsp:spPr>
        <a:xfrm>
          <a:off x="223424" y="383013"/>
          <a:ext cx="829860" cy="829860"/>
        </a:xfrm>
        <a:prstGeom prst="pie">
          <a:avLst>
            <a:gd name="adj1" fmla="val 5400000"/>
            <a:gd name="adj2" fmla="val 1620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D6FC30A-9952-4897-9810-03A819BE744A}">
      <dsp:nvSpPr>
        <dsp:cNvPr id="0" name=""/>
        <dsp:cNvSpPr/>
      </dsp:nvSpPr>
      <dsp:spPr>
        <a:xfrm>
          <a:off x="638354" y="383013"/>
          <a:ext cx="5106837" cy="829860"/>
        </a:xfrm>
        <a:prstGeom prst="rect">
          <a:avLst/>
        </a:prstGeom>
        <a:solidFill>
          <a:schemeClr val="lt1">
            <a:alpha val="90000"/>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В группах компенсирующей направленности</a:t>
          </a:r>
        </a:p>
      </dsp:txBody>
      <dsp:txXfrm>
        <a:off x="638354" y="383013"/>
        <a:ext cx="2553418" cy="383012"/>
      </dsp:txXfrm>
    </dsp:sp>
    <dsp:sp modelId="{A4793B53-D4D7-4078-BE88-20C416E14AAD}">
      <dsp:nvSpPr>
        <dsp:cNvPr id="0" name=""/>
        <dsp:cNvSpPr/>
      </dsp:nvSpPr>
      <dsp:spPr>
        <a:xfrm>
          <a:off x="446848" y="766026"/>
          <a:ext cx="383012" cy="383012"/>
        </a:xfrm>
        <a:prstGeom prst="pie">
          <a:avLst>
            <a:gd name="adj1" fmla="val 5400000"/>
            <a:gd name="adj2" fmla="val 1620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03EA43B-6393-41DC-80F2-8B5BFF93111C}">
      <dsp:nvSpPr>
        <dsp:cNvPr id="0" name=""/>
        <dsp:cNvSpPr/>
      </dsp:nvSpPr>
      <dsp:spPr>
        <a:xfrm>
          <a:off x="638354" y="766026"/>
          <a:ext cx="5106837" cy="383012"/>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В группах общеразвивающей направленности</a:t>
          </a:r>
        </a:p>
      </dsp:txBody>
      <dsp:txXfrm>
        <a:off x="638354" y="766026"/>
        <a:ext cx="2553418" cy="383012"/>
      </dsp:txXfrm>
    </dsp:sp>
    <dsp:sp modelId="{4CEF1A42-D3EA-4CCA-A481-69AEA56BFCBC}">
      <dsp:nvSpPr>
        <dsp:cNvPr id="0" name=""/>
        <dsp:cNvSpPr/>
      </dsp:nvSpPr>
      <dsp:spPr>
        <a:xfrm>
          <a:off x="3191773" y="0"/>
          <a:ext cx="2553418" cy="383013"/>
        </a:xfrm>
        <a:prstGeom prst="rect">
          <a:avLst/>
        </a:prstGeom>
        <a:noFill/>
        <a:ln w="6350" cap="flat" cmpd="sng" algn="ctr">
          <a:noFill/>
          <a:prstDash val="solid"/>
          <a:miter lim="800000"/>
        </a:ln>
        <a:effectLst/>
        <a:scene3d>
          <a:camera prst="orthographicFront"/>
          <a:lightRig rig="threePt" dir="t">
            <a:rot lat="0" lon="0" rev="7500000"/>
          </a:lightRig>
        </a:scene3d>
        <a:sp3d/>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marL="171450" lvl="1" indent="-171450" algn="l" defTabSz="755650">
            <a:lnSpc>
              <a:spcPct val="90000"/>
            </a:lnSpc>
            <a:spcBef>
              <a:spcPct val="0"/>
            </a:spcBef>
            <a:spcAft>
              <a:spcPct val="15000"/>
            </a:spcAft>
            <a:buChar char="••"/>
          </a:pPr>
          <a:r>
            <a:rPr lang="ru-RU" sz="1700" kern="1200"/>
            <a:t>218</a:t>
          </a:r>
        </a:p>
      </dsp:txBody>
      <dsp:txXfrm>
        <a:off x="3191773" y="0"/>
        <a:ext cx="2553418" cy="383013"/>
      </dsp:txXfrm>
    </dsp:sp>
    <dsp:sp modelId="{E95E9B08-C20A-4C8A-AAE6-66B7F510B24B}">
      <dsp:nvSpPr>
        <dsp:cNvPr id="0" name=""/>
        <dsp:cNvSpPr/>
      </dsp:nvSpPr>
      <dsp:spPr>
        <a:xfrm>
          <a:off x="3191773" y="383013"/>
          <a:ext cx="2553418" cy="383012"/>
        </a:xfrm>
        <a:prstGeom prst="rect">
          <a:avLst/>
        </a:prstGeom>
        <a:noFill/>
        <a:ln w="6350" cap="flat" cmpd="sng" algn="ctr">
          <a:noFill/>
          <a:prstDash val="solid"/>
          <a:miter lim="800000"/>
        </a:ln>
        <a:effectLst/>
        <a:scene3d>
          <a:camera prst="orthographicFront"/>
          <a:lightRig rig="threePt" dir="t">
            <a:rot lat="0" lon="0" rev="7500000"/>
          </a:lightRig>
        </a:scene3d>
        <a:sp3d/>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marL="171450" lvl="1" indent="-171450" algn="l" defTabSz="755650">
            <a:lnSpc>
              <a:spcPct val="90000"/>
            </a:lnSpc>
            <a:spcBef>
              <a:spcPct val="0"/>
            </a:spcBef>
            <a:spcAft>
              <a:spcPct val="15000"/>
            </a:spcAft>
            <a:buChar char="••"/>
          </a:pPr>
          <a:r>
            <a:rPr lang="ru-RU" sz="1700" kern="1200"/>
            <a:t>80</a:t>
          </a:r>
        </a:p>
      </dsp:txBody>
      <dsp:txXfrm>
        <a:off x="3191773" y="383013"/>
        <a:ext cx="2553418" cy="383012"/>
      </dsp:txXfrm>
    </dsp:sp>
    <dsp:sp modelId="{6FC4C928-CDFD-4209-BA6A-806707989338}">
      <dsp:nvSpPr>
        <dsp:cNvPr id="0" name=""/>
        <dsp:cNvSpPr/>
      </dsp:nvSpPr>
      <dsp:spPr>
        <a:xfrm>
          <a:off x="3191773" y="766026"/>
          <a:ext cx="2553418" cy="383012"/>
        </a:xfrm>
        <a:prstGeom prst="rect">
          <a:avLst/>
        </a:prstGeom>
        <a:noFill/>
        <a:ln w="6350" cap="flat" cmpd="sng" algn="ctr">
          <a:noFill/>
          <a:prstDash val="solid"/>
          <a:miter lim="800000"/>
        </a:ln>
        <a:effectLst/>
        <a:scene3d>
          <a:camera prst="orthographicFront"/>
          <a:lightRig rig="threePt" dir="t">
            <a:rot lat="0" lon="0" rev="7500000"/>
          </a:lightRig>
        </a:scene3d>
        <a:sp3d/>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marL="171450" lvl="1" indent="-171450" algn="l" defTabSz="755650">
            <a:lnSpc>
              <a:spcPct val="90000"/>
            </a:lnSpc>
            <a:spcBef>
              <a:spcPct val="0"/>
            </a:spcBef>
            <a:spcAft>
              <a:spcPct val="15000"/>
            </a:spcAft>
            <a:buChar char="••"/>
          </a:pPr>
          <a:r>
            <a:rPr lang="ru-RU" sz="1700" kern="1200"/>
            <a:t>138</a:t>
          </a:r>
        </a:p>
      </dsp:txBody>
      <dsp:txXfrm>
        <a:off x="3191773" y="766026"/>
        <a:ext cx="2553418" cy="38301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CB10AF-E20A-4CFF-8805-AD7BD5301C4A}">
      <dsp:nvSpPr>
        <dsp:cNvPr id="0" name=""/>
        <dsp:cNvSpPr/>
      </dsp:nvSpPr>
      <dsp:spPr>
        <a:xfrm rot="5400000">
          <a:off x="2916427" y="-764667"/>
          <a:ext cx="1559560" cy="3478784"/>
        </a:xfrm>
        <a:prstGeom prst="round2SameRect">
          <a:avLst/>
        </a:prstGeo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b="1" kern="1200" dirty="0">
              <a:solidFill>
                <a:sysClr val="windowText" lastClr="000000"/>
              </a:solidFill>
              <a:latin typeface="Calibri"/>
              <a:ea typeface="+mn-ea"/>
              <a:cs typeface="+mn-cs"/>
            </a:rPr>
            <a:t>2019г:</a:t>
          </a:r>
          <a:r>
            <a:rPr lang="ru-RU" sz="900" kern="1200" dirty="0">
              <a:solidFill>
                <a:sysClr val="windowText" lastClr="000000"/>
              </a:solidFill>
              <a:latin typeface="Calibri"/>
              <a:ea typeface="+mn-ea"/>
              <a:cs typeface="+mn-cs"/>
            </a:rPr>
            <a:t> Международные - 9, Всероссийские - 8, Городские - 3, Районные - 10 </a:t>
          </a:r>
        </a:p>
        <a:p>
          <a:pPr marL="57150" lvl="1" indent="-57150" algn="l" defTabSz="400050">
            <a:lnSpc>
              <a:spcPct val="90000"/>
            </a:lnSpc>
            <a:spcBef>
              <a:spcPct val="0"/>
            </a:spcBef>
            <a:spcAft>
              <a:spcPct val="15000"/>
            </a:spcAft>
            <a:buChar char="••"/>
          </a:pPr>
          <a:r>
            <a:rPr lang="ru-RU" sz="900" b="1" kern="1200">
              <a:solidFill>
                <a:sysClr val="windowText" lastClr="000000"/>
              </a:solidFill>
              <a:latin typeface="Calibri"/>
              <a:ea typeface="+mn-ea"/>
              <a:cs typeface="+mn-cs"/>
            </a:rPr>
            <a:t>2020г: </a:t>
          </a:r>
          <a:r>
            <a:rPr lang="ru-RU" sz="900" kern="1200">
              <a:solidFill>
                <a:sysClr val="windowText" lastClr="000000"/>
              </a:solidFill>
              <a:latin typeface="Calibri"/>
              <a:ea typeface="+mn-ea"/>
              <a:cs typeface="+mn-cs"/>
            </a:rPr>
            <a:t>Международные - 13, Всероссийские - 18,  Региональные -3, Городские - 4, Районные - 11 </a:t>
          </a:r>
        </a:p>
        <a:p>
          <a:pPr marL="57150" lvl="1" indent="-57150" algn="l" defTabSz="400050">
            <a:lnSpc>
              <a:spcPct val="90000"/>
            </a:lnSpc>
            <a:spcBef>
              <a:spcPct val="0"/>
            </a:spcBef>
            <a:spcAft>
              <a:spcPct val="15000"/>
            </a:spcAft>
            <a:buChar char="••"/>
          </a:pPr>
          <a:r>
            <a:rPr lang="ru-RU" sz="900" b="1" kern="1200" dirty="0">
              <a:solidFill>
                <a:sysClr val="windowText" lastClr="000000"/>
              </a:solidFill>
              <a:latin typeface="Calibri"/>
              <a:ea typeface="+mn-ea"/>
              <a:cs typeface="+mn-cs"/>
            </a:rPr>
            <a:t>2021г</a:t>
          </a:r>
          <a:r>
            <a:rPr lang="ru-RU" sz="900" kern="1200" dirty="0">
              <a:solidFill>
                <a:sysClr val="windowText" lastClr="000000"/>
              </a:solidFill>
              <a:latin typeface="Calibri"/>
              <a:ea typeface="+mn-ea"/>
              <a:cs typeface="+mn-cs"/>
            </a:rPr>
            <a:t>: Международные - 1, Всероссийские - 10, Региональные - 2, Городские -3, Районные </a:t>
          </a:r>
          <a:r>
            <a:rPr lang="ru-RU" sz="900" kern="1200" dirty="0" smtClean="0">
              <a:solidFill>
                <a:sysClr val="windowText" lastClr="000000"/>
              </a:solidFill>
              <a:latin typeface="Calibri"/>
              <a:ea typeface="+mn-ea"/>
              <a:cs typeface="+mn-cs"/>
            </a:rPr>
            <a:t>– </a:t>
          </a:r>
          <a:r>
            <a:rPr lang="ru-RU" sz="900" kern="1200" dirty="0">
              <a:solidFill>
                <a:sysClr val="windowText" lastClr="000000"/>
              </a:solidFill>
              <a:latin typeface="Calibri"/>
              <a:ea typeface="+mn-ea"/>
              <a:cs typeface="+mn-cs"/>
            </a:rPr>
            <a:t>8</a:t>
          </a:r>
        </a:p>
        <a:p>
          <a:pPr marL="57150" lvl="1" indent="-57150" algn="l" defTabSz="400050">
            <a:lnSpc>
              <a:spcPct val="90000"/>
            </a:lnSpc>
            <a:spcBef>
              <a:spcPct val="0"/>
            </a:spcBef>
            <a:spcAft>
              <a:spcPct val="15000"/>
            </a:spcAft>
            <a:buChar char="••"/>
          </a:pPr>
          <a:r>
            <a:rPr lang="ru-RU" sz="900" b="1" kern="1200" dirty="0" smtClean="0">
              <a:solidFill>
                <a:sysClr val="windowText" lastClr="000000"/>
              </a:solidFill>
              <a:latin typeface="Calibri"/>
              <a:ea typeface="+mn-ea"/>
              <a:cs typeface="+mn-cs"/>
            </a:rPr>
            <a:t>2022г</a:t>
          </a:r>
          <a:r>
            <a:rPr lang="ru-RU" sz="900" kern="1200" dirty="0" smtClean="0">
              <a:solidFill>
                <a:sysClr val="windowText" lastClr="000000"/>
              </a:solidFill>
              <a:latin typeface="Calibri"/>
              <a:ea typeface="+mn-ea"/>
              <a:cs typeface="+mn-cs"/>
            </a:rPr>
            <a:t>: Международные - 8, Всероссийские - 7, Региональные 4, Городские - 3, Районные - 8</a:t>
          </a:r>
          <a:endParaRPr lang="ru-RU" sz="900" kern="1200" dirty="0">
            <a:solidFill>
              <a:sysClr val="windowText" lastClr="000000"/>
            </a:solidFill>
            <a:latin typeface="Calibri"/>
            <a:ea typeface="+mn-ea"/>
            <a:cs typeface="+mn-cs"/>
          </a:endParaRPr>
        </a:p>
      </dsp:txBody>
      <dsp:txXfrm rot="-5400000">
        <a:off x="1956816" y="271075"/>
        <a:ext cx="3402653" cy="1407298"/>
      </dsp:txXfrm>
    </dsp:sp>
    <dsp:sp modelId="{8EFE1D6B-F1BB-49AC-B645-B8C6125C4ED9}">
      <dsp:nvSpPr>
        <dsp:cNvPr id="0" name=""/>
        <dsp:cNvSpPr/>
      </dsp:nvSpPr>
      <dsp:spPr>
        <a:xfrm>
          <a:off x="0" y="0"/>
          <a:ext cx="1956816" cy="1949450"/>
        </a:xfrm>
        <a:prstGeom prst="roundRect">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l" defTabSz="711200">
            <a:lnSpc>
              <a:spcPct val="90000"/>
            </a:lnSpc>
            <a:spcBef>
              <a:spcPct val="0"/>
            </a:spcBef>
            <a:spcAft>
              <a:spcPct val="35000"/>
            </a:spcAft>
          </a:pPr>
          <a:r>
            <a:rPr lang="ru-RU" sz="1600" b="1" kern="1200" dirty="0">
              <a:solidFill>
                <a:sysClr val="windowText" lastClr="000000"/>
              </a:solidFill>
              <a:latin typeface="Calibri"/>
              <a:ea typeface="+mn-ea"/>
              <a:cs typeface="+mn-cs"/>
            </a:rPr>
            <a:t>КОЛИЧЕСТВО ПОБЕДИТЕЛЕЙ И ПРИЗЕРОВ СРЕДИ ВОСПИТАННИКОВ В ТВОРЧЕСКИХ КОНКУРСАХ</a:t>
          </a:r>
        </a:p>
      </dsp:txBody>
      <dsp:txXfrm>
        <a:off x="95164" y="95164"/>
        <a:ext cx="1766488" cy="175912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0EB3C4-CCEA-4847-B1C3-03C9A86BA064}">
      <dsp:nvSpPr>
        <dsp:cNvPr id="0" name=""/>
        <dsp:cNvSpPr/>
      </dsp:nvSpPr>
      <dsp:spPr>
        <a:xfrm>
          <a:off x="670532" y="1092"/>
          <a:ext cx="1135395" cy="567697"/>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1435" tIns="34290" rIns="51435" bIns="34290" numCol="1" spcCol="1270" anchor="ctr" anchorCtr="0">
          <a:noAutofit/>
        </a:bodyPr>
        <a:lstStyle/>
        <a:p>
          <a:pPr lvl="0" algn="ctr" defTabSz="1200150">
            <a:lnSpc>
              <a:spcPct val="90000"/>
            </a:lnSpc>
            <a:spcBef>
              <a:spcPct val="0"/>
            </a:spcBef>
            <a:spcAft>
              <a:spcPct val="35000"/>
            </a:spcAft>
          </a:pPr>
          <a:r>
            <a:rPr lang="ru-RU" sz="2700" kern="1200" smtClean="0">
              <a:solidFill>
                <a:schemeClr val="tx1"/>
              </a:solidFill>
            </a:rPr>
            <a:t>2020 г.</a:t>
          </a:r>
          <a:endParaRPr lang="ru-RU" sz="2700" kern="1200" dirty="0">
            <a:solidFill>
              <a:schemeClr val="tx1"/>
            </a:solidFill>
          </a:endParaRPr>
        </a:p>
      </dsp:txBody>
      <dsp:txXfrm>
        <a:off x="687159" y="17719"/>
        <a:ext cx="1102141" cy="534443"/>
      </dsp:txXfrm>
    </dsp:sp>
    <dsp:sp modelId="{D007BF1F-3C02-49D5-AD15-44804D4719DB}">
      <dsp:nvSpPr>
        <dsp:cNvPr id="0" name=""/>
        <dsp:cNvSpPr/>
      </dsp:nvSpPr>
      <dsp:spPr>
        <a:xfrm>
          <a:off x="784071" y="568790"/>
          <a:ext cx="113539" cy="425773"/>
        </a:xfrm>
        <a:custGeom>
          <a:avLst/>
          <a:gdLst/>
          <a:ahLst/>
          <a:cxnLst/>
          <a:rect l="0" t="0" r="0" b="0"/>
          <a:pathLst>
            <a:path>
              <a:moveTo>
                <a:pt x="0" y="0"/>
              </a:moveTo>
              <a:lnTo>
                <a:pt x="0" y="425773"/>
              </a:lnTo>
              <a:lnTo>
                <a:pt x="113539" y="425773"/>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834CB90-5AB9-4EF9-8763-544DCDBB5EAB}">
      <dsp:nvSpPr>
        <dsp:cNvPr id="0" name=""/>
        <dsp:cNvSpPr/>
      </dsp:nvSpPr>
      <dsp:spPr>
        <a:xfrm>
          <a:off x="897611" y="710714"/>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списочный состав -268</a:t>
          </a:r>
          <a:endParaRPr lang="ru-RU" sz="1000" kern="1200" dirty="0">
            <a:solidFill>
              <a:schemeClr val="tx1"/>
            </a:solidFill>
          </a:endParaRPr>
        </a:p>
      </dsp:txBody>
      <dsp:txXfrm>
        <a:off x="914238" y="727341"/>
        <a:ext cx="875062" cy="534443"/>
      </dsp:txXfrm>
    </dsp:sp>
    <dsp:sp modelId="{D5EED891-19E0-4F85-8652-531FA0C22A72}">
      <dsp:nvSpPr>
        <dsp:cNvPr id="0" name=""/>
        <dsp:cNvSpPr/>
      </dsp:nvSpPr>
      <dsp:spPr>
        <a:xfrm>
          <a:off x="784071" y="568790"/>
          <a:ext cx="113539" cy="1135395"/>
        </a:xfrm>
        <a:custGeom>
          <a:avLst/>
          <a:gdLst/>
          <a:ahLst/>
          <a:cxnLst/>
          <a:rect l="0" t="0" r="0" b="0"/>
          <a:pathLst>
            <a:path>
              <a:moveTo>
                <a:pt x="0" y="0"/>
              </a:moveTo>
              <a:lnTo>
                <a:pt x="0" y="1135395"/>
              </a:lnTo>
              <a:lnTo>
                <a:pt x="113539" y="1135395"/>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7ABC912-9657-45E5-96F0-0CD336471CAD}">
      <dsp:nvSpPr>
        <dsp:cNvPr id="0" name=""/>
        <dsp:cNvSpPr/>
      </dsp:nvSpPr>
      <dsp:spPr>
        <a:xfrm>
          <a:off x="897611" y="1420337"/>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списочному составу</a:t>
          </a:r>
        </a:p>
        <a:p>
          <a:pPr lvl="0" algn="ctr" defTabSz="444500">
            <a:lnSpc>
              <a:spcPct val="90000"/>
            </a:lnSpc>
            <a:spcBef>
              <a:spcPct val="0"/>
            </a:spcBef>
            <a:spcAft>
              <a:spcPct val="35000"/>
            </a:spcAft>
          </a:pPr>
          <a:r>
            <a:rPr lang="ru-RU" sz="1000" kern="1200" dirty="0" smtClean="0">
              <a:solidFill>
                <a:schemeClr val="tx1"/>
              </a:solidFill>
            </a:rPr>
            <a:t>59,7%</a:t>
          </a:r>
          <a:endParaRPr lang="ru-RU" sz="1000" kern="1200" dirty="0">
            <a:solidFill>
              <a:schemeClr val="tx1"/>
            </a:solidFill>
          </a:endParaRPr>
        </a:p>
      </dsp:txBody>
      <dsp:txXfrm>
        <a:off x="914238" y="1436964"/>
        <a:ext cx="875062" cy="534443"/>
      </dsp:txXfrm>
    </dsp:sp>
    <dsp:sp modelId="{326DCD0A-CE66-4D4D-AD1B-5A37D06B55D4}">
      <dsp:nvSpPr>
        <dsp:cNvPr id="0" name=""/>
        <dsp:cNvSpPr/>
      </dsp:nvSpPr>
      <dsp:spPr>
        <a:xfrm>
          <a:off x="784071" y="568790"/>
          <a:ext cx="113539" cy="1845018"/>
        </a:xfrm>
        <a:custGeom>
          <a:avLst/>
          <a:gdLst/>
          <a:ahLst/>
          <a:cxnLst/>
          <a:rect l="0" t="0" r="0" b="0"/>
          <a:pathLst>
            <a:path>
              <a:moveTo>
                <a:pt x="0" y="0"/>
              </a:moveTo>
              <a:lnTo>
                <a:pt x="0" y="1845018"/>
              </a:lnTo>
              <a:lnTo>
                <a:pt x="113539" y="1845018"/>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C9794AE-3FA5-46FC-9FF9-0FE4A9ADD9D6}">
      <dsp:nvSpPr>
        <dsp:cNvPr id="0" name=""/>
        <dsp:cNvSpPr/>
      </dsp:nvSpPr>
      <dsp:spPr>
        <a:xfrm>
          <a:off x="897611" y="2129959"/>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проектной мощности</a:t>
          </a:r>
        </a:p>
        <a:p>
          <a:pPr lvl="0" algn="ctr" defTabSz="444500">
            <a:lnSpc>
              <a:spcPct val="90000"/>
            </a:lnSpc>
            <a:spcBef>
              <a:spcPct val="0"/>
            </a:spcBef>
            <a:spcAft>
              <a:spcPct val="35000"/>
            </a:spcAft>
          </a:pPr>
          <a:r>
            <a:rPr lang="ru-RU" sz="1000" kern="1200" dirty="0" smtClean="0">
              <a:solidFill>
                <a:schemeClr val="tx1"/>
              </a:solidFill>
            </a:rPr>
            <a:t>101,3%</a:t>
          </a:r>
          <a:endParaRPr lang="ru-RU" sz="1000" kern="1200" dirty="0">
            <a:solidFill>
              <a:schemeClr val="tx1"/>
            </a:solidFill>
          </a:endParaRPr>
        </a:p>
      </dsp:txBody>
      <dsp:txXfrm>
        <a:off x="914238" y="2146586"/>
        <a:ext cx="875062" cy="534443"/>
      </dsp:txXfrm>
    </dsp:sp>
    <dsp:sp modelId="{6F2A0908-6EEF-403C-A35C-0F774BD5EAB0}">
      <dsp:nvSpPr>
        <dsp:cNvPr id="0" name=""/>
        <dsp:cNvSpPr/>
      </dsp:nvSpPr>
      <dsp:spPr>
        <a:xfrm>
          <a:off x="2089777" y="1092"/>
          <a:ext cx="1135395" cy="567697"/>
        </a:xfrm>
        <a:prstGeom prst="roundRect">
          <a:avLst>
            <a:gd name="adj" fmla="val 10000"/>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1435" tIns="34290" rIns="51435" bIns="34290" numCol="1" spcCol="1270" anchor="ctr" anchorCtr="0">
          <a:noAutofit/>
        </a:bodyPr>
        <a:lstStyle/>
        <a:p>
          <a:pPr lvl="0" algn="ctr" defTabSz="1200150">
            <a:lnSpc>
              <a:spcPct val="90000"/>
            </a:lnSpc>
            <a:spcBef>
              <a:spcPct val="0"/>
            </a:spcBef>
            <a:spcAft>
              <a:spcPct val="35000"/>
            </a:spcAft>
          </a:pPr>
          <a:r>
            <a:rPr lang="ru-RU" sz="2700" kern="1200" smtClean="0">
              <a:solidFill>
                <a:schemeClr val="tx1"/>
              </a:solidFill>
            </a:rPr>
            <a:t>2021 г.</a:t>
          </a:r>
          <a:endParaRPr lang="ru-RU" sz="2700" kern="1200">
            <a:solidFill>
              <a:schemeClr val="tx1"/>
            </a:solidFill>
          </a:endParaRPr>
        </a:p>
      </dsp:txBody>
      <dsp:txXfrm>
        <a:off x="2106404" y="17719"/>
        <a:ext cx="1102141" cy="534443"/>
      </dsp:txXfrm>
    </dsp:sp>
    <dsp:sp modelId="{55B33C99-479B-42FE-A21D-06C6DB6CF156}">
      <dsp:nvSpPr>
        <dsp:cNvPr id="0" name=""/>
        <dsp:cNvSpPr/>
      </dsp:nvSpPr>
      <dsp:spPr>
        <a:xfrm>
          <a:off x="2203316" y="568790"/>
          <a:ext cx="113539" cy="425773"/>
        </a:xfrm>
        <a:custGeom>
          <a:avLst/>
          <a:gdLst/>
          <a:ahLst/>
          <a:cxnLst/>
          <a:rect l="0" t="0" r="0" b="0"/>
          <a:pathLst>
            <a:path>
              <a:moveTo>
                <a:pt x="0" y="0"/>
              </a:moveTo>
              <a:lnTo>
                <a:pt x="0" y="425773"/>
              </a:lnTo>
              <a:lnTo>
                <a:pt x="113539" y="425773"/>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4479BED-0724-42C3-AF5D-B4AEC075C0A5}">
      <dsp:nvSpPr>
        <dsp:cNvPr id="0" name=""/>
        <dsp:cNvSpPr/>
      </dsp:nvSpPr>
      <dsp:spPr>
        <a:xfrm>
          <a:off x="2316856" y="710714"/>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списочный состав -221</a:t>
          </a:r>
          <a:endParaRPr lang="ru-RU" sz="1000" kern="1200" dirty="0">
            <a:solidFill>
              <a:schemeClr val="tx1"/>
            </a:solidFill>
          </a:endParaRPr>
        </a:p>
      </dsp:txBody>
      <dsp:txXfrm>
        <a:off x="2333483" y="727341"/>
        <a:ext cx="875062" cy="534443"/>
      </dsp:txXfrm>
    </dsp:sp>
    <dsp:sp modelId="{EFCA1EBB-1E1B-47A3-8958-1203344D2DAC}">
      <dsp:nvSpPr>
        <dsp:cNvPr id="0" name=""/>
        <dsp:cNvSpPr/>
      </dsp:nvSpPr>
      <dsp:spPr>
        <a:xfrm>
          <a:off x="2203316" y="568790"/>
          <a:ext cx="113539" cy="1135395"/>
        </a:xfrm>
        <a:custGeom>
          <a:avLst/>
          <a:gdLst/>
          <a:ahLst/>
          <a:cxnLst/>
          <a:rect l="0" t="0" r="0" b="0"/>
          <a:pathLst>
            <a:path>
              <a:moveTo>
                <a:pt x="0" y="0"/>
              </a:moveTo>
              <a:lnTo>
                <a:pt x="0" y="1135395"/>
              </a:lnTo>
              <a:lnTo>
                <a:pt x="113539" y="1135395"/>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D2A77B-9A13-4FFC-8DC9-69A0E1D7B4EE}">
      <dsp:nvSpPr>
        <dsp:cNvPr id="0" name=""/>
        <dsp:cNvSpPr/>
      </dsp:nvSpPr>
      <dsp:spPr>
        <a:xfrm>
          <a:off x="2316856" y="1420337"/>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списочному составу</a:t>
          </a:r>
        </a:p>
        <a:p>
          <a:pPr lvl="0" algn="ctr" defTabSz="444500">
            <a:lnSpc>
              <a:spcPct val="90000"/>
            </a:lnSpc>
            <a:spcBef>
              <a:spcPct val="0"/>
            </a:spcBef>
            <a:spcAft>
              <a:spcPct val="35000"/>
            </a:spcAft>
          </a:pPr>
          <a:r>
            <a:rPr lang="ru-RU" sz="1000" kern="1200" dirty="0" smtClean="0">
              <a:solidFill>
                <a:schemeClr val="tx1"/>
              </a:solidFill>
            </a:rPr>
            <a:t>75,6%</a:t>
          </a:r>
          <a:endParaRPr lang="ru-RU" sz="1000" kern="1200" dirty="0">
            <a:solidFill>
              <a:schemeClr val="tx1"/>
            </a:solidFill>
          </a:endParaRPr>
        </a:p>
      </dsp:txBody>
      <dsp:txXfrm>
        <a:off x="2333483" y="1436964"/>
        <a:ext cx="875062" cy="534443"/>
      </dsp:txXfrm>
    </dsp:sp>
    <dsp:sp modelId="{E6D46CC8-4A3A-4925-95E3-82EB7793DBBE}">
      <dsp:nvSpPr>
        <dsp:cNvPr id="0" name=""/>
        <dsp:cNvSpPr/>
      </dsp:nvSpPr>
      <dsp:spPr>
        <a:xfrm>
          <a:off x="2203316" y="568790"/>
          <a:ext cx="113539" cy="1845018"/>
        </a:xfrm>
        <a:custGeom>
          <a:avLst/>
          <a:gdLst/>
          <a:ahLst/>
          <a:cxnLst/>
          <a:rect l="0" t="0" r="0" b="0"/>
          <a:pathLst>
            <a:path>
              <a:moveTo>
                <a:pt x="0" y="0"/>
              </a:moveTo>
              <a:lnTo>
                <a:pt x="0" y="1845018"/>
              </a:lnTo>
              <a:lnTo>
                <a:pt x="113539" y="1845018"/>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B12CB8F-DDFB-494E-94BE-55368CAD3B06}">
      <dsp:nvSpPr>
        <dsp:cNvPr id="0" name=""/>
        <dsp:cNvSpPr/>
      </dsp:nvSpPr>
      <dsp:spPr>
        <a:xfrm>
          <a:off x="2316856" y="2129959"/>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проектной мощности</a:t>
          </a:r>
        </a:p>
        <a:p>
          <a:pPr lvl="0" algn="ctr" defTabSz="444500">
            <a:lnSpc>
              <a:spcPct val="90000"/>
            </a:lnSpc>
            <a:spcBef>
              <a:spcPct val="0"/>
            </a:spcBef>
            <a:spcAft>
              <a:spcPct val="35000"/>
            </a:spcAft>
          </a:pPr>
          <a:r>
            <a:rPr lang="ru-RU" sz="1000" kern="1200" dirty="0" smtClean="0">
              <a:solidFill>
                <a:schemeClr val="tx1"/>
              </a:solidFill>
            </a:rPr>
            <a:t>105,7%</a:t>
          </a:r>
          <a:endParaRPr lang="ru-RU" sz="1000" kern="1200" dirty="0">
            <a:solidFill>
              <a:schemeClr val="tx1"/>
            </a:solidFill>
          </a:endParaRPr>
        </a:p>
      </dsp:txBody>
      <dsp:txXfrm>
        <a:off x="2333483" y="2146586"/>
        <a:ext cx="875062" cy="534443"/>
      </dsp:txXfrm>
    </dsp:sp>
    <dsp:sp modelId="{C72ED196-40EA-48F8-AAD6-604C3E43AE23}">
      <dsp:nvSpPr>
        <dsp:cNvPr id="0" name=""/>
        <dsp:cNvSpPr/>
      </dsp:nvSpPr>
      <dsp:spPr>
        <a:xfrm>
          <a:off x="3509021" y="1092"/>
          <a:ext cx="1135395" cy="567697"/>
        </a:xfrm>
        <a:prstGeom prst="roundRect">
          <a:avLst>
            <a:gd name="adj" fmla="val 10000"/>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1435" tIns="34290" rIns="51435" bIns="34290" numCol="1" spcCol="1270" anchor="ctr" anchorCtr="0">
          <a:noAutofit/>
        </a:bodyPr>
        <a:lstStyle/>
        <a:p>
          <a:pPr lvl="0" algn="ctr" defTabSz="1200150">
            <a:lnSpc>
              <a:spcPct val="90000"/>
            </a:lnSpc>
            <a:spcBef>
              <a:spcPct val="0"/>
            </a:spcBef>
            <a:spcAft>
              <a:spcPct val="35000"/>
            </a:spcAft>
          </a:pPr>
          <a:r>
            <a:rPr lang="ru-RU" sz="2700" kern="1200" smtClean="0">
              <a:solidFill>
                <a:schemeClr val="tx1"/>
              </a:solidFill>
            </a:rPr>
            <a:t>2022 г.</a:t>
          </a:r>
          <a:endParaRPr lang="ru-RU" sz="2700" kern="1200" dirty="0">
            <a:solidFill>
              <a:schemeClr val="tx1"/>
            </a:solidFill>
          </a:endParaRPr>
        </a:p>
      </dsp:txBody>
      <dsp:txXfrm>
        <a:off x="3525648" y="17719"/>
        <a:ext cx="1102141" cy="534443"/>
      </dsp:txXfrm>
    </dsp:sp>
    <dsp:sp modelId="{302D098E-FBC1-4126-A548-C5176E8F8583}">
      <dsp:nvSpPr>
        <dsp:cNvPr id="0" name=""/>
        <dsp:cNvSpPr/>
      </dsp:nvSpPr>
      <dsp:spPr>
        <a:xfrm>
          <a:off x="3622561" y="568790"/>
          <a:ext cx="113539" cy="425773"/>
        </a:xfrm>
        <a:custGeom>
          <a:avLst/>
          <a:gdLst/>
          <a:ahLst/>
          <a:cxnLst/>
          <a:rect l="0" t="0" r="0" b="0"/>
          <a:pathLst>
            <a:path>
              <a:moveTo>
                <a:pt x="0" y="0"/>
              </a:moveTo>
              <a:lnTo>
                <a:pt x="0" y="425773"/>
              </a:lnTo>
              <a:lnTo>
                <a:pt x="113539" y="425773"/>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3FBB763-4AC5-4A9D-BE1E-EE161EB95433}">
      <dsp:nvSpPr>
        <dsp:cNvPr id="0" name=""/>
        <dsp:cNvSpPr/>
      </dsp:nvSpPr>
      <dsp:spPr>
        <a:xfrm>
          <a:off x="3736101" y="710714"/>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списочный состав – 218</a:t>
          </a:r>
          <a:endParaRPr lang="ru-RU" sz="1000" kern="1200" dirty="0">
            <a:solidFill>
              <a:schemeClr val="tx1"/>
            </a:solidFill>
          </a:endParaRPr>
        </a:p>
      </dsp:txBody>
      <dsp:txXfrm>
        <a:off x="3752728" y="727341"/>
        <a:ext cx="875062" cy="534443"/>
      </dsp:txXfrm>
    </dsp:sp>
    <dsp:sp modelId="{9F4A45AD-587E-4D30-8180-90B589CB69AC}">
      <dsp:nvSpPr>
        <dsp:cNvPr id="0" name=""/>
        <dsp:cNvSpPr/>
      </dsp:nvSpPr>
      <dsp:spPr>
        <a:xfrm>
          <a:off x="3622561" y="568790"/>
          <a:ext cx="113539" cy="1135395"/>
        </a:xfrm>
        <a:custGeom>
          <a:avLst/>
          <a:gdLst/>
          <a:ahLst/>
          <a:cxnLst/>
          <a:rect l="0" t="0" r="0" b="0"/>
          <a:pathLst>
            <a:path>
              <a:moveTo>
                <a:pt x="0" y="0"/>
              </a:moveTo>
              <a:lnTo>
                <a:pt x="0" y="1135395"/>
              </a:lnTo>
              <a:lnTo>
                <a:pt x="113539" y="1135395"/>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BB762C9-4D32-4C07-89FF-DAFACFADC1FC}">
      <dsp:nvSpPr>
        <dsp:cNvPr id="0" name=""/>
        <dsp:cNvSpPr/>
      </dsp:nvSpPr>
      <dsp:spPr>
        <a:xfrm>
          <a:off x="3736101" y="1420337"/>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списочному составу  </a:t>
          </a:r>
        </a:p>
        <a:p>
          <a:pPr lvl="0" algn="ctr" defTabSz="444500">
            <a:lnSpc>
              <a:spcPct val="90000"/>
            </a:lnSpc>
            <a:spcBef>
              <a:spcPct val="0"/>
            </a:spcBef>
            <a:spcAft>
              <a:spcPct val="35000"/>
            </a:spcAft>
          </a:pPr>
          <a:r>
            <a:rPr lang="ru-RU" sz="1000" kern="1200" dirty="0" smtClean="0">
              <a:solidFill>
                <a:schemeClr val="tx1"/>
              </a:solidFill>
            </a:rPr>
            <a:t>79,7%</a:t>
          </a:r>
          <a:endParaRPr lang="ru-RU" sz="1000" kern="1200" dirty="0">
            <a:solidFill>
              <a:schemeClr val="tx1"/>
            </a:solidFill>
          </a:endParaRPr>
        </a:p>
      </dsp:txBody>
      <dsp:txXfrm>
        <a:off x="3752728" y="1436964"/>
        <a:ext cx="875062" cy="534443"/>
      </dsp:txXfrm>
    </dsp:sp>
    <dsp:sp modelId="{1953A3C5-F1D2-4E4C-82BF-607608BB6D46}">
      <dsp:nvSpPr>
        <dsp:cNvPr id="0" name=""/>
        <dsp:cNvSpPr/>
      </dsp:nvSpPr>
      <dsp:spPr>
        <a:xfrm>
          <a:off x="3622561" y="568790"/>
          <a:ext cx="113539" cy="1845018"/>
        </a:xfrm>
        <a:custGeom>
          <a:avLst/>
          <a:gdLst/>
          <a:ahLst/>
          <a:cxnLst/>
          <a:rect l="0" t="0" r="0" b="0"/>
          <a:pathLst>
            <a:path>
              <a:moveTo>
                <a:pt x="0" y="0"/>
              </a:moveTo>
              <a:lnTo>
                <a:pt x="0" y="1845018"/>
              </a:lnTo>
              <a:lnTo>
                <a:pt x="113539" y="1845018"/>
              </a:lnTo>
            </a:path>
          </a:pathLst>
        </a:custGeom>
        <a:noFill/>
        <a:ln w="12700" cap="flat" cmpd="sng" algn="ctr">
          <a:solidFill>
            <a:schemeClr val="accent6">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410B468-8D76-434D-B151-BE058D8B8676}">
      <dsp:nvSpPr>
        <dsp:cNvPr id="0" name=""/>
        <dsp:cNvSpPr/>
      </dsp:nvSpPr>
      <dsp:spPr>
        <a:xfrm>
          <a:off x="3736101" y="2129959"/>
          <a:ext cx="908316" cy="567697"/>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dirty="0" smtClean="0">
              <a:solidFill>
                <a:schemeClr val="tx1"/>
              </a:solidFill>
            </a:rPr>
            <a:t>по проектной мощности 109,5% </a:t>
          </a:r>
          <a:endParaRPr lang="ru-RU" sz="1000" kern="1200" dirty="0">
            <a:solidFill>
              <a:schemeClr val="tx1"/>
            </a:solidFill>
          </a:endParaRPr>
        </a:p>
      </dsp:txBody>
      <dsp:txXfrm>
        <a:off x="3752728" y="2146586"/>
        <a:ext cx="875062" cy="53444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51F96C-F0B5-47A7-98CA-0798410A4A46}">
      <dsp:nvSpPr>
        <dsp:cNvPr id="0" name=""/>
        <dsp:cNvSpPr/>
      </dsp:nvSpPr>
      <dsp:spPr>
        <a:xfrm>
          <a:off x="2065583" y="309"/>
          <a:ext cx="2108645" cy="1054322"/>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КРУЖОК "ДЕТСКИЙ КВИЛЛИНГ"</a:t>
          </a:r>
          <a:endParaRPr lang="ru-RU" sz="1000" b="0" kern="120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000" b="0" kern="1200">
              <a:solidFill>
                <a:sysClr val="windowText" lastClr="000000"/>
              </a:solidFill>
              <a:latin typeface="Calibri"/>
              <a:ea typeface="+mn-ea"/>
              <a:cs typeface="+mn-cs"/>
            </a:rPr>
            <a:t> 60 детей</a:t>
          </a:r>
        </a:p>
      </dsp:txBody>
      <dsp:txXfrm>
        <a:off x="2096463" y="31189"/>
        <a:ext cx="2046885" cy="992562"/>
      </dsp:txXfrm>
    </dsp:sp>
    <dsp:sp modelId="{744B2446-6608-4E43-93DA-47550B490D1B}">
      <dsp:nvSpPr>
        <dsp:cNvPr id="0" name=""/>
        <dsp:cNvSpPr/>
      </dsp:nvSpPr>
      <dsp:spPr>
        <a:xfrm rot="2719547">
          <a:off x="3574849" y="1356235"/>
          <a:ext cx="1093740" cy="369013"/>
        </a:xfrm>
        <a:prstGeom prst="leftRightArrow">
          <a:avLst>
            <a:gd name="adj1" fmla="val 60000"/>
            <a:gd name="adj2" fmla="val 50000"/>
          </a:avLst>
        </a:prstGeom>
        <a:solidFill>
          <a:srgbClr val="4472C4">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solidFill>
            <a:latin typeface="Calibri"/>
            <a:ea typeface="+mn-ea"/>
            <a:cs typeface="+mn-cs"/>
          </a:endParaRPr>
        </a:p>
      </dsp:txBody>
      <dsp:txXfrm>
        <a:off x="3685553" y="1430038"/>
        <a:ext cx="872332" cy="221407"/>
      </dsp:txXfrm>
    </dsp:sp>
    <dsp:sp modelId="{BD4907CE-157E-48C0-8915-BFA37213CA9B}">
      <dsp:nvSpPr>
        <dsp:cNvPr id="0" name=""/>
        <dsp:cNvSpPr/>
      </dsp:nvSpPr>
      <dsp:spPr>
        <a:xfrm>
          <a:off x="4069210" y="2026852"/>
          <a:ext cx="2108645" cy="1054322"/>
        </a:xfrm>
        <a:prstGeom prst="roundRect">
          <a:avLst>
            <a:gd name="adj" fmla="val 10000"/>
          </a:avLst>
        </a:prstGeom>
        <a:gradFill rotWithShape="0">
          <a:gsLst>
            <a:gs pos="0">
              <a:srgbClr val="4472C4">
                <a:hueOff val="-2451115"/>
                <a:satOff val="-3409"/>
                <a:lumOff val="-1307"/>
                <a:alphaOff val="0"/>
                <a:satMod val="103000"/>
                <a:lumMod val="102000"/>
                <a:tint val="94000"/>
              </a:srgbClr>
            </a:gs>
            <a:gs pos="50000">
              <a:srgbClr val="4472C4">
                <a:hueOff val="-2451115"/>
                <a:satOff val="-3409"/>
                <a:lumOff val="-1307"/>
                <a:alphaOff val="0"/>
                <a:satMod val="110000"/>
                <a:lumMod val="100000"/>
                <a:shade val="100000"/>
              </a:srgbClr>
            </a:gs>
            <a:gs pos="100000">
              <a:srgbClr val="4472C4">
                <a:hueOff val="-2451115"/>
                <a:satOff val="-3409"/>
                <a:lumOff val="-1307"/>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КРУЖОК "ТЕАТРАЛЬНАЯ ГОСТИНАЯ"</a:t>
          </a:r>
        </a:p>
        <a:p>
          <a:pPr lvl="0" algn="ctr" defTabSz="533400">
            <a:lnSpc>
              <a:spcPct val="90000"/>
            </a:lnSpc>
            <a:spcBef>
              <a:spcPct val="0"/>
            </a:spcBef>
            <a:spcAft>
              <a:spcPct val="35000"/>
            </a:spcAft>
          </a:pPr>
          <a:r>
            <a:rPr lang="ru-RU" sz="1000" b="0" kern="1200">
              <a:solidFill>
                <a:sysClr val="windowText" lastClr="000000"/>
              </a:solidFill>
              <a:latin typeface="Calibri"/>
              <a:ea typeface="+mn-ea"/>
              <a:cs typeface="+mn-cs"/>
            </a:rPr>
            <a:t>29 детей</a:t>
          </a:r>
        </a:p>
      </dsp:txBody>
      <dsp:txXfrm>
        <a:off x="4100090" y="2057732"/>
        <a:ext cx="2046885" cy="992562"/>
      </dsp:txXfrm>
    </dsp:sp>
    <dsp:sp modelId="{7B1B79EF-D073-49DC-A38D-5CDCB0837C66}">
      <dsp:nvSpPr>
        <dsp:cNvPr id="0" name=""/>
        <dsp:cNvSpPr/>
      </dsp:nvSpPr>
      <dsp:spPr>
        <a:xfrm rot="8100000">
          <a:off x="3563858" y="3382311"/>
          <a:ext cx="1093740" cy="369013"/>
        </a:xfrm>
        <a:prstGeom prst="leftRightArrow">
          <a:avLst>
            <a:gd name="adj1" fmla="val 60000"/>
            <a:gd name="adj2" fmla="val 50000"/>
          </a:avLst>
        </a:prstGeom>
        <a:solidFill>
          <a:srgbClr val="4472C4">
            <a:hueOff val="-2451115"/>
            <a:satOff val="-3409"/>
            <a:lumOff val="-1307"/>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solidFill>
            <a:latin typeface="Calibri"/>
            <a:ea typeface="+mn-ea"/>
            <a:cs typeface="+mn-cs"/>
          </a:endParaRPr>
        </a:p>
      </dsp:txBody>
      <dsp:txXfrm rot="10800000">
        <a:off x="3674562" y="3456114"/>
        <a:ext cx="872332" cy="221407"/>
      </dsp:txXfrm>
    </dsp:sp>
    <dsp:sp modelId="{5F0AABE7-6A99-42CA-B9BD-5AB655DC76AC}">
      <dsp:nvSpPr>
        <dsp:cNvPr id="0" name=""/>
        <dsp:cNvSpPr/>
      </dsp:nvSpPr>
      <dsp:spPr>
        <a:xfrm>
          <a:off x="2043601" y="4052461"/>
          <a:ext cx="2108645" cy="1054322"/>
        </a:xfrm>
        <a:prstGeom prst="roundRect">
          <a:avLst>
            <a:gd name="adj" fmla="val 10000"/>
          </a:avLst>
        </a:prstGeom>
        <a:gradFill rotWithShape="0">
          <a:gsLst>
            <a:gs pos="0">
              <a:srgbClr val="4472C4">
                <a:hueOff val="-4902230"/>
                <a:satOff val="-6819"/>
                <a:lumOff val="-2615"/>
                <a:alphaOff val="0"/>
                <a:satMod val="103000"/>
                <a:lumMod val="102000"/>
                <a:tint val="94000"/>
              </a:srgbClr>
            </a:gs>
            <a:gs pos="50000">
              <a:srgbClr val="4472C4">
                <a:hueOff val="-4902230"/>
                <a:satOff val="-6819"/>
                <a:lumOff val="-2615"/>
                <a:alphaOff val="0"/>
                <a:satMod val="110000"/>
                <a:lumMod val="100000"/>
                <a:shade val="100000"/>
              </a:srgbClr>
            </a:gs>
            <a:gs pos="100000">
              <a:srgbClr val="4472C4">
                <a:hueOff val="-4902230"/>
                <a:satOff val="-6819"/>
                <a:lumOff val="-2615"/>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КРУЖОК "ВЕСЕЛЫЕ НОТКИ"</a:t>
          </a:r>
        </a:p>
        <a:p>
          <a:pPr lvl="0" algn="ctr" defTabSz="533400">
            <a:lnSpc>
              <a:spcPct val="90000"/>
            </a:lnSpc>
            <a:spcBef>
              <a:spcPct val="0"/>
            </a:spcBef>
            <a:spcAft>
              <a:spcPct val="35000"/>
            </a:spcAft>
          </a:pPr>
          <a:r>
            <a:rPr lang="ru-RU" sz="1000" b="1" kern="1200">
              <a:solidFill>
                <a:sysClr val="windowText" lastClr="000000"/>
              </a:solidFill>
              <a:latin typeface="Calibri"/>
              <a:ea typeface="+mn-ea"/>
              <a:cs typeface="+mn-cs"/>
            </a:rPr>
            <a:t> </a:t>
          </a:r>
          <a:r>
            <a:rPr lang="ru-RU" sz="1000" b="0" kern="1200">
              <a:solidFill>
                <a:sysClr val="windowText" lastClr="000000"/>
              </a:solidFill>
              <a:latin typeface="Calibri"/>
              <a:ea typeface="+mn-ea"/>
              <a:cs typeface="+mn-cs"/>
            </a:rPr>
            <a:t>(русский фольклор) </a:t>
          </a:r>
        </a:p>
        <a:p>
          <a:pPr lvl="0" algn="ctr" defTabSz="533400">
            <a:lnSpc>
              <a:spcPct val="90000"/>
            </a:lnSpc>
            <a:spcBef>
              <a:spcPct val="0"/>
            </a:spcBef>
            <a:spcAft>
              <a:spcPct val="35000"/>
            </a:spcAft>
          </a:pPr>
          <a:r>
            <a:rPr lang="ru-RU" sz="1000" b="0" kern="1200">
              <a:solidFill>
                <a:sysClr val="windowText" lastClr="000000"/>
              </a:solidFill>
              <a:latin typeface="Calibri"/>
              <a:ea typeface="+mn-ea"/>
              <a:cs typeface="+mn-cs"/>
            </a:rPr>
            <a:t>21 ребенок</a:t>
          </a:r>
        </a:p>
      </dsp:txBody>
      <dsp:txXfrm>
        <a:off x="2074481" y="4083341"/>
        <a:ext cx="2046885" cy="992562"/>
      </dsp:txXfrm>
    </dsp:sp>
    <dsp:sp modelId="{2F3A9A63-E0CA-4D60-82D4-3130AD7C91AC}">
      <dsp:nvSpPr>
        <dsp:cNvPr id="0" name=""/>
        <dsp:cNvSpPr/>
      </dsp:nvSpPr>
      <dsp:spPr>
        <a:xfrm rot="13500000">
          <a:off x="1538249" y="3382311"/>
          <a:ext cx="1093740" cy="369013"/>
        </a:xfrm>
        <a:prstGeom prst="leftRightArrow">
          <a:avLst>
            <a:gd name="adj1" fmla="val 60000"/>
            <a:gd name="adj2" fmla="val 50000"/>
          </a:avLst>
        </a:prstGeom>
        <a:solidFill>
          <a:srgbClr val="4472C4">
            <a:hueOff val="-4902230"/>
            <a:satOff val="-6819"/>
            <a:lumOff val="-2615"/>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solidFill>
            <a:latin typeface="Calibri"/>
            <a:ea typeface="+mn-ea"/>
            <a:cs typeface="+mn-cs"/>
          </a:endParaRPr>
        </a:p>
      </dsp:txBody>
      <dsp:txXfrm rot="10800000">
        <a:off x="1648953" y="3456114"/>
        <a:ext cx="872332" cy="221407"/>
      </dsp:txXfrm>
    </dsp:sp>
    <dsp:sp modelId="{0CB720D3-A90F-4991-9647-95E08ED517CD}">
      <dsp:nvSpPr>
        <dsp:cNvPr id="0" name=""/>
        <dsp:cNvSpPr/>
      </dsp:nvSpPr>
      <dsp:spPr>
        <a:xfrm>
          <a:off x="17992" y="2026852"/>
          <a:ext cx="2108645" cy="1054322"/>
        </a:xfrm>
        <a:prstGeom prst="roundRect">
          <a:avLst>
            <a:gd name="adj" fmla="val 10000"/>
          </a:avLst>
        </a:prstGeo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a:ea typeface="+mn-ea"/>
              <a:cs typeface="+mn-cs"/>
            </a:rPr>
            <a:t>КРУЖОК  "ХОЧУ ВСЕ ЗНАТЬ"</a:t>
          </a:r>
        </a:p>
        <a:p>
          <a:pPr lvl="0" algn="ctr" defTabSz="533400">
            <a:lnSpc>
              <a:spcPct val="90000"/>
            </a:lnSpc>
            <a:spcBef>
              <a:spcPct val="0"/>
            </a:spcBef>
            <a:spcAft>
              <a:spcPct val="35000"/>
            </a:spcAft>
          </a:pPr>
          <a:r>
            <a:rPr lang="ru-RU" sz="1000" b="1" kern="1200">
              <a:solidFill>
                <a:sysClr val="windowText" lastClr="000000"/>
              </a:solidFill>
              <a:latin typeface="Calibri"/>
              <a:ea typeface="+mn-ea"/>
              <a:cs typeface="+mn-cs"/>
            </a:rPr>
            <a:t> </a:t>
          </a:r>
          <a:r>
            <a:rPr lang="ru-RU" sz="1000" b="0" kern="1200">
              <a:solidFill>
                <a:sysClr val="windowText" lastClr="000000"/>
              </a:solidFill>
              <a:latin typeface="Calibri"/>
              <a:ea typeface="+mn-ea"/>
              <a:cs typeface="+mn-cs"/>
            </a:rPr>
            <a:t>(метеоплощадка) </a:t>
          </a:r>
        </a:p>
        <a:p>
          <a:pPr lvl="0" algn="ctr" defTabSz="533400">
            <a:lnSpc>
              <a:spcPct val="90000"/>
            </a:lnSpc>
            <a:spcBef>
              <a:spcPct val="0"/>
            </a:spcBef>
            <a:spcAft>
              <a:spcPct val="35000"/>
            </a:spcAft>
          </a:pPr>
          <a:r>
            <a:rPr lang="ru-RU" sz="1000" b="0" kern="1200">
              <a:solidFill>
                <a:sysClr val="windowText" lastClr="000000"/>
              </a:solidFill>
              <a:latin typeface="Calibri"/>
              <a:ea typeface="+mn-ea"/>
              <a:cs typeface="+mn-cs"/>
            </a:rPr>
            <a:t> все возрастные группы</a:t>
          </a:r>
        </a:p>
      </dsp:txBody>
      <dsp:txXfrm>
        <a:off x="48872" y="2057732"/>
        <a:ext cx="2046885" cy="992562"/>
      </dsp:txXfrm>
    </dsp:sp>
    <dsp:sp modelId="{57470FCE-813B-4B2F-B901-DD40725933EA}">
      <dsp:nvSpPr>
        <dsp:cNvPr id="0" name=""/>
        <dsp:cNvSpPr/>
      </dsp:nvSpPr>
      <dsp:spPr>
        <a:xfrm rot="18917760">
          <a:off x="1549240" y="1356235"/>
          <a:ext cx="1093740" cy="369013"/>
        </a:xfrm>
        <a:prstGeom prst="leftRightArrow">
          <a:avLst>
            <a:gd name="adj1" fmla="val 60000"/>
            <a:gd name="adj2" fmla="val 50000"/>
          </a:avLst>
        </a:prstGeom>
        <a:solidFill>
          <a:srgbClr val="4472C4">
            <a:hueOff val="-7353344"/>
            <a:satOff val="-10228"/>
            <a:lumOff val="-3922"/>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solidFill>
              <a:sysClr val="window" lastClr="FFFFFF"/>
            </a:solidFill>
            <a:latin typeface="Calibri"/>
            <a:ea typeface="+mn-ea"/>
            <a:cs typeface="+mn-cs"/>
          </a:endParaRPr>
        </a:p>
      </dsp:txBody>
      <dsp:txXfrm>
        <a:off x="1659944" y="1430038"/>
        <a:ext cx="872332" cy="22140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55B3C9-6E36-45C2-886C-92165AB47673}">
      <dsp:nvSpPr>
        <dsp:cNvPr id="0" name=""/>
        <dsp:cNvSpPr/>
      </dsp:nvSpPr>
      <dsp:spPr>
        <a:xfrm>
          <a:off x="4341986" y="314290"/>
          <a:ext cx="1446386" cy="618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ЗАНЯТИЯ ОЗДОРОВИТЕЛЬНОГО И СПОРТИВНОГО НАПРАВЛЕНИЯ</a:t>
          </a:r>
        </a:p>
      </dsp:txBody>
      <dsp:txXfrm>
        <a:off x="4341986" y="314290"/>
        <a:ext cx="1446386" cy="618750"/>
      </dsp:txXfrm>
    </dsp:sp>
    <dsp:sp modelId="{9471AE68-715C-4AFD-A5F0-79E686ED0E67}">
      <dsp:nvSpPr>
        <dsp:cNvPr id="0" name=""/>
        <dsp:cNvSpPr/>
      </dsp:nvSpPr>
      <dsp:spPr>
        <a:xfrm rot="10800000">
          <a:off x="4052708" y="314290"/>
          <a:ext cx="289277" cy="61875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6506A9F-CAAC-4C3E-9F17-DF84475FD2DB}">
      <dsp:nvSpPr>
        <dsp:cNvPr id="0" name=""/>
        <dsp:cNvSpPr/>
      </dsp:nvSpPr>
      <dsp:spPr>
        <a:xfrm>
          <a:off x="2827" y="314290"/>
          <a:ext cx="3934170" cy="618750"/>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КРЕПЫШ                                               16</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КРЕПЫШИ-МАЛЫШИ                       11</a:t>
          </a:r>
        </a:p>
      </dsp:txBody>
      <dsp:txXfrm>
        <a:off x="2827" y="314290"/>
        <a:ext cx="3934170" cy="618750"/>
      </dsp:txXfrm>
    </dsp:sp>
    <dsp:sp modelId="{03DE4A8A-0009-449C-8AE2-3DE3C107D320}">
      <dsp:nvSpPr>
        <dsp:cNvPr id="0" name=""/>
        <dsp:cNvSpPr/>
      </dsp:nvSpPr>
      <dsp:spPr>
        <a:xfrm>
          <a:off x="4341986" y="969040"/>
          <a:ext cx="1446386" cy="334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СТУДИЯ РАННЕГО РАЗВИТИЯ</a:t>
          </a:r>
        </a:p>
      </dsp:txBody>
      <dsp:txXfrm>
        <a:off x="4341986" y="969040"/>
        <a:ext cx="1446386" cy="334125"/>
      </dsp:txXfrm>
    </dsp:sp>
    <dsp:sp modelId="{153AF33C-4529-4BF6-9117-6FCD947A84CE}">
      <dsp:nvSpPr>
        <dsp:cNvPr id="0" name=""/>
        <dsp:cNvSpPr/>
      </dsp:nvSpPr>
      <dsp:spPr>
        <a:xfrm rot="10800000">
          <a:off x="4052708" y="969040"/>
          <a:ext cx="289277" cy="3341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D3306F-9C52-4FFD-92DD-B1281E64A147}">
      <dsp:nvSpPr>
        <dsp:cNvPr id="0" name=""/>
        <dsp:cNvSpPr/>
      </dsp:nvSpPr>
      <dsp:spPr>
        <a:xfrm>
          <a:off x="2827" y="969040"/>
          <a:ext cx="3934170" cy="334125"/>
        </a:xfrm>
        <a:prstGeom prst="rect">
          <a:avLst/>
        </a:prstGeom>
        <a:gradFill rotWithShape="0">
          <a:gsLst>
            <a:gs pos="0">
              <a:srgbClr val="A5A5A5">
                <a:hueOff val="338825"/>
                <a:satOff val="12500"/>
                <a:lumOff val="-1838"/>
                <a:alphaOff val="0"/>
                <a:satMod val="103000"/>
                <a:lumMod val="102000"/>
                <a:tint val="94000"/>
              </a:srgbClr>
            </a:gs>
            <a:gs pos="50000">
              <a:srgbClr val="A5A5A5">
                <a:hueOff val="338825"/>
                <a:satOff val="12500"/>
                <a:lumOff val="-1838"/>
                <a:alphaOff val="0"/>
                <a:satMod val="110000"/>
                <a:lumMod val="100000"/>
                <a:shade val="100000"/>
              </a:srgbClr>
            </a:gs>
            <a:gs pos="100000">
              <a:srgbClr val="A5A5A5">
                <a:hueOff val="338825"/>
                <a:satOff val="12500"/>
                <a:lumOff val="-183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МАЛЕНЬКИЙ СЕНСОРКА                   15</a:t>
          </a:r>
        </a:p>
      </dsp:txBody>
      <dsp:txXfrm>
        <a:off x="2827" y="969040"/>
        <a:ext cx="3934170" cy="334125"/>
      </dsp:txXfrm>
    </dsp:sp>
    <dsp:sp modelId="{4ED8BBA6-1FBB-42C2-8981-6271F4176137}">
      <dsp:nvSpPr>
        <dsp:cNvPr id="0" name=""/>
        <dsp:cNvSpPr/>
      </dsp:nvSpPr>
      <dsp:spPr>
        <a:xfrm>
          <a:off x="4341986" y="1551860"/>
          <a:ext cx="1446386" cy="618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ЗАНЯТИЯ ИНТЕЛЛЕКТУАЛЬНО-ПОЗНАВАТЕЛЬНОГО НАПРАВЛЕНИЯ</a:t>
          </a:r>
        </a:p>
      </dsp:txBody>
      <dsp:txXfrm>
        <a:off x="4341986" y="1551860"/>
        <a:ext cx="1446386" cy="618750"/>
      </dsp:txXfrm>
    </dsp:sp>
    <dsp:sp modelId="{7EAA02E9-CFDE-4DDB-B1A6-2AD2FCC472C6}">
      <dsp:nvSpPr>
        <dsp:cNvPr id="0" name=""/>
        <dsp:cNvSpPr/>
      </dsp:nvSpPr>
      <dsp:spPr>
        <a:xfrm rot="10800000">
          <a:off x="4052708" y="1339165"/>
          <a:ext cx="289277" cy="104414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9038A4-D242-4FF6-A304-2C4B8F21DB82}">
      <dsp:nvSpPr>
        <dsp:cNvPr id="0" name=""/>
        <dsp:cNvSpPr/>
      </dsp:nvSpPr>
      <dsp:spPr>
        <a:xfrm>
          <a:off x="2827" y="1339165"/>
          <a:ext cx="3934170" cy="1044140"/>
        </a:xfrm>
        <a:prstGeom prst="rect">
          <a:avLst/>
        </a:prstGeom>
        <a:gradFill rotWithShape="0">
          <a:gsLst>
            <a:gs pos="0">
              <a:srgbClr val="A5A5A5">
                <a:hueOff val="677650"/>
                <a:satOff val="25000"/>
                <a:lumOff val="-3676"/>
                <a:alphaOff val="0"/>
                <a:satMod val="103000"/>
                <a:lumMod val="102000"/>
                <a:tint val="94000"/>
              </a:srgbClr>
            </a:gs>
            <a:gs pos="50000">
              <a:srgbClr val="A5A5A5">
                <a:hueOff val="677650"/>
                <a:satOff val="25000"/>
                <a:lumOff val="-3676"/>
                <a:alphaOff val="0"/>
                <a:satMod val="110000"/>
                <a:lumMod val="100000"/>
                <a:shade val="100000"/>
              </a:srgbClr>
            </a:gs>
            <a:gs pos="100000">
              <a:srgbClr val="A5A5A5">
                <a:hueOff val="677650"/>
                <a:satOff val="25000"/>
                <a:lumOff val="-367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КАК ХОРОШО УМЕТЬ ЧИТАТЬ        12/11</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ЧТЕНИЕ С УВЛЕЧЕНИЕМ                   13</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МАЛЕНЬКИЙ ГЕНИЙ                          11</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ГЕНИИ - МАЛЫШИ                               7</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ШАШКИ-ШАХМАТЫ                          10</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РОБОТОТЕХНИКА                                6</a:t>
          </a:r>
        </a:p>
      </dsp:txBody>
      <dsp:txXfrm>
        <a:off x="2827" y="1339165"/>
        <a:ext cx="3934170" cy="1044140"/>
      </dsp:txXfrm>
    </dsp:sp>
    <dsp:sp modelId="{A58B7CD4-22D3-4E0B-92EE-8420AA84FCAD}">
      <dsp:nvSpPr>
        <dsp:cNvPr id="0" name=""/>
        <dsp:cNvSpPr/>
      </dsp:nvSpPr>
      <dsp:spPr>
        <a:xfrm>
          <a:off x="4341986" y="2632001"/>
          <a:ext cx="1446386" cy="618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ЗАНЯТИЯ ХУДОЖЕСТВЕННО-ЭСТЕТИЧЕСКОГО НАПРАВЛЕНИЯ</a:t>
          </a:r>
        </a:p>
      </dsp:txBody>
      <dsp:txXfrm>
        <a:off x="4341986" y="2632001"/>
        <a:ext cx="1446386" cy="618750"/>
      </dsp:txXfrm>
    </dsp:sp>
    <dsp:sp modelId="{64739CC6-B742-4638-A409-C81B3069BE3C}">
      <dsp:nvSpPr>
        <dsp:cNvPr id="0" name=""/>
        <dsp:cNvSpPr/>
      </dsp:nvSpPr>
      <dsp:spPr>
        <a:xfrm rot="10800000">
          <a:off x="4052708" y="2419306"/>
          <a:ext cx="289277" cy="104414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7743534-7365-46A3-A291-664D0D65F984}">
      <dsp:nvSpPr>
        <dsp:cNvPr id="0" name=""/>
        <dsp:cNvSpPr/>
      </dsp:nvSpPr>
      <dsp:spPr>
        <a:xfrm>
          <a:off x="2827" y="2419306"/>
          <a:ext cx="3934170" cy="1044140"/>
        </a:xfrm>
        <a:prstGeom prst="rect">
          <a:avLst/>
        </a:prstGeom>
        <a:gradFill rotWithShape="0">
          <a:gsLst>
            <a:gs pos="0">
              <a:srgbClr val="A5A5A5">
                <a:hueOff val="1016475"/>
                <a:satOff val="37500"/>
                <a:lumOff val="-5515"/>
                <a:alphaOff val="0"/>
                <a:satMod val="103000"/>
                <a:lumMod val="102000"/>
                <a:tint val="94000"/>
              </a:srgbClr>
            </a:gs>
            <a:gs pos="50000">
              <a:srgbClr val="A5A5A5">
                <a:hueOff val="1016475"/>
                <a:satOff val="37500"/>
                <a:lumOff val="-5515"/>
                <a:alphaOff val="0"/>
                <a:satMod val="110000"/>
                <a:lumMod val="100000"/>
                <a:shade val="100000"/>
              </a:srgbClr>
            </a:gs>
            <a:gs pos="100000">
              <a:srgbClr val="A5A5A5">
                <a:hueOff val="1016475"/>
                <a:satOff val="37500"/>
                <a:lumOff val="-551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КАПЕЛЬКА                                              3</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ВОЛШЕБНАЯ КИСТОЧКА                    3</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НЕПОСЕДЫ                                           10</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НЕПОСЕДЫ-МАЛЫШИ                      14</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ЗВЕЗДОЧКИ                                          11</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ГОРОД МАСТЕРОВ                               8</a:t>
          </a:r>
        </a:p>
      </dsp:txBody>
      <dsp:txXfrm>
        <a:off x="2827" y="2419306"/>
        <a:ext cx="3934170" cy="1044140"/>
      </dsp:txXfrm>
    </dsp:sp>
    <dsp:sp modelId="{D61C7F63-BE8D-4208-9A95-60F45BB95850}">
      <dsp:nvSpPr>
        <dsp:cNvPr id="0" name=""/>
        <dsp:cNvSpPr/>
      </dsp:nvSpPr>
      <dsp:spPr>
        <a:xfrm>
          <a:off x="4341986" y="3499446"/>
          <a:ext cx="1446386" cy="470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ИЗУЧЕНИЕ ИНОСТРАННОГО ЯЗЫКА</a:t>
          </a:r>
        </a:p>
      </dsp:txBody>
      <dsp:txXfrm>
        <a:off x="4341986" y="3499446"/>
        <a:ext cx="1446386" cy="470250"/>
      </dsp:txXfrm>
    </dsp:sp>
    <dsp:sp modelId="{1E0B1906-615C-424A-B6C2-62FDFFE899CE}">
      <dsp:nvSpPr>
        <dsp:cNvPr id="0" name=""/>
        <dsp:cNvSpPr/>
      </dsp:nvSpPr>
      <dsp:spPr>
        <a:xfrm rot="10800000">
          <a:off x="4052708" y="3499446"/>
          <a:ext cx="289277" cy="47025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1662191-3EDB-459C-97AA-DE84FEACBF36}">
      <dsp:nvSpPr>
        <dsp:cNvPr id="0" name=""/>
        <dsp:cNvSpPr/>
      </dsp:nvSpPr>
      <dsp:spPr>
        <a:xfrm>
          <a:off x="2827" y="3499446"/>
          <a:ext cx="3934170" cy="470250"/>
        </a:xfrm>
        <a:prstGeom prst="rect">
          <a:avLst/>
        </a:prstGeom>
        <a:gradFill rotWithShape="0">
          <a:gsLst>
            <a:gs pos="0">
              <a:srgbClr val="A5A5A5">
                <a:hueOff val="1355300"/>
                <a:satOff val="50000"/>
                <a:lumOff val="-7353"/>
                <a:alphaOff val="0"/>
                <a:satMod val="103000"/>
                <a:lumMod val="102000"/>
                <a:tint val="94000"/>
              </a:srgbClr>
            </a:gs>
            <a:gs pos="50000">
              <a:srgbClr val="A5A5A5">
                <a:hueOff val="1355300"/>
                <a:satOff val="50000"/>
                <a:lumOff val="-7353"/>
                <a:alphaOff val="0"/>
                <a:satMod val="110000"/>
                <a:lumMod val="100000"/>
                <a:shade val="100000"/>
              </a:srgbClr>
            </a:gs>
            <a:gs pos="100000">
              <a:srgbClr val="A5A5A5">
                <a:hueOff val="1355300"/>
                <a:satOff val="50000"/>
                <a:lumOff val="-735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АНГЛИЙСКИЙ ДЛЯ МАЛЫШЕЙ        9               </a:t>
          </a:r>
        </a:p>
      </dsp:txBody>
      <dsp:txXfrm>
        <a:off x="2827" y="3499446"/>
        <a:ext cx="3934170" cy="470250"/>
      </dsp:txXfrm>
    </dsp:sp>
    <dsp:sp modelId="{9DCE4FB0-F908-4ED2-A65C-19D85EA133BC}">
      <dsp:nvSpPr>
        <dsp:cNvPr id="0" name=""/>
        <dsp:cNvSpPr/>
      </dsp:nvSpPr>
      <dsp:spPr>
        <a:xfrm>
          <a:off x="4341986" y="4098509"/>
          <a:ext cx="1446386"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ОККП ПСИХОЛОГА</a:t>
          </a:r>
        </a:p>
      </dsp:txBody>
      <dsp:txXfrm>
        <a:off x="4341986" y="4098509"/>
        <a:ext cx="1446386" cy="198000"/>
      </dsp:txXfrm>
    </dsp:sp>
    <dsp:sp modelId="{59304BD9-D74B-46F7-B656-05968D615542}">
      <dsp:nvSpPr>
        <dsp:cNvPr id="0" name=""/>
        <dsp:cNvSpPr/>
      </dsp:nvSpPr>
      <dsp:spPr>
        <a:xfrm rot="10800000">
          <a:off x="4052708" y="4005696"/>
          <a:ext cx="289277" cy="3836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4CF92B9-A2DF-4C48-86C0-4F0E4BD5B378}">
      <dsp:nvSpPr>
        <dsp:cNvPr id="0" name=""/>
        <dsp:cNvSpPr/>
      </dsp:nvSpPr>
      <dsp:spPr>
        <a:xfrm>
          <a:off x="2827" y="4005696"/>
          <a:ext cx="3934170" cy="383625"/>
        </a:xfrm>
        <a:prstGeom prst="rect">
          <a:avLst/>
        </a:prstGeom>
        <a:gradFill rotWithShape="0">
          <a:gsLst>
            <a:gs pos="0">
              <a:srgbClr val="A5A5A5">
                <a:hueOff val="1694124"/>
                <a:satOff val="62500"/>
                <a:lumOff val="-9191"/>
                <a:alphaOff val="0"/>
                <a:satMod val="103000"/>
                <a:lumMod val="102000"/>
                <a:tint val="94000"/>
              </a:srgbClr>
            </a:gs>
            <a:gs pos="50000">
              <a:srgbClr val="A5A5A5">
                <a:hueOff val="1694124"/>
                <a:satOff val="62500"/>
                <a:lumOff val="-9191"/>
                <a:alphaOff val="0"/>
                <a:satMod val="110000"/>
                <a:lumMod val="100000"/>
                <a:shade val="100000"/>
              </a:srgbClr>
            </a:gs>
            <a:gs pos="100000">
              <a:srgbClr val="A5A5A5">
                <a:hueOff val="1694124"/>
                <a:satOff val="62500"/>
                <a:lumOff val="-919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ИНДИВИДУАЛЬНОЕ                            2</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ГРУППОВОЕ            </a:t>
          </a:r>
        </a:p>
      </dsp:txBody>
      <dsp:txXfrm>
        <a:off x="2827" y="4005696"/>
        <a:ext cx="3934170" cy="383625"/>
      </dsp:txXfrm>
    </dsp:sp>
    <dsp:sp modelId="{D2CC889E-0393-4C71-A54B-0B17CDB680D2}">
      <dsp:nvSpPr>
        <dsp:cNvPr id="0" name=""/>
        <dsp:cNvSpPr/>
      </dsp:nvSpPr>
      <dsp:spPr>
        <a:xfrm>
          <a:off x="4341986" y="4598571"/>
          <a:ext cx="1446386"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ОККП ЛОГОПЕДА</a:t>
          </a:r>
        </a:p>
      </dsp:txBody>
      <dsp:txXfrm>
        <a:off x="4341986" y="4598571"/>
        <a:ext cx="1446386" cy="198000"/>
      </dsp:txXfrm>
    </dsp:sp>
    <dsp:sp modelId="{7725FC1E-0022-4D67-99A3-EBEED0405B51}">
      <dsp:nvSpPr>
        <dsp:cNvPr id="0" name=""/>
        <dsp:cNvSpPr/>
      </dsp:nvSpPr>
      <dsp:spPr>
        <a:xfrm rot="10800000">
          <a:off x="4052708" y="4425321"/>
          <a:ext cx="289277" cy="544500"/>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13E690F-152F-49ED-AAFE-5A62168A1607}">
      <dsp:nvSpPr>
        <dsp:cNvPr id="0" name=""/>
        <dsp:cNvSpPr/>
      </dsp:nvSpPr>
      <dsp:spPr>
        <a:xfrm>
          <a:off x="2827" y="4425321"/>
          <a:ext cx="3934170" cy="544500"/>
        </a:xfrm>
        <a:prstGeom prst="rect">
          <a:avLst/>
        </a:prstGeom>
        <a:gradFill rotWithShape="0">
          <a:gsLst>
            <a:gs pos="0">
              <a:srgbClr val="A5A5A5">
                <a:hueOff val="2032949"/>
                <a:satOff val="75000"/>
                <a:lumOff val="-11029"/>
                <a:alphaOff val="0"/>
                <a:satMod val="103000"/>
                <a:lumMod val="102000"/>
                <a:tint val="94000"/>
              </a:srgbClr>
            </a:gs>
            <a:gs pos="50000">
              <a:srgbClr val="A5A5A5">
                <a:hueOff val="2032949"/>
                <a:satOff val="75000"/>
                <a:lumOff val="-11029"/>
                <a:alphaOff val="0"/>
                <a:satMod val="110000"/>
                <a:lumMod val="100000"/>
                <a:shade val="100000"/>
              </a:srgbClr>
            </a:gs>
            <a:gs pos="100000">
              <a:srgbClr val="A5A5A5">
                <a:hueOff val="2032949"/>
                <a:satOff val="75000"/>
                <a:lumOff val="-1102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ИНДИВИДУАЛЬНОЕ                            9</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ГОВОРУША                                            3</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РАЗВИВАЙКА                                         9</a:t>
          </a:r>
        </a:p>
      </dsp:txBody>
      <dsp:txXfrm>
        <a:off x="2827" y="4425321"/>
        <a:ext cx="3934170" cy="544500"/>
      </dsp:txXfrm>
    </dsp:sp>
    <dsp:sp modelId="{3D4E6749-5AAA-44C3-BAE5-4BD4AD8FFE93}">
      <dsp:nvSpPr>
        <dsp:cNvPr id="0" name=""/>
        <dsp:cNvSpPr/>
      </dsp:nvSpPr>
      <dsp:spPr>
        <a:xfrm>
          <a:off x="4341986" y="5098634"/>
          <a:ext cx="1446386"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ОККП ДЕФЕКТОЛОГА</a:t>
          </a:r>
        </a:p>
      </dsp:txBody>
      <dsp:txXfrm>
        <a:off x="4341986" y="5098634"/>
        <a:ext cx="1446386" cy="198000"/>
      </dsp:txXfrm>
    </dsp:sp>
    <dsp:sp modelId="{B97EA504-62F6-4ECC-96C0-7A86A3438BD0}">
      <dsp:nvSpPr>
        <dsp:cNvPr id="0" name=""/>
        <dsp:cNvSpPr/>
      </dsp:nvSpPr>
      <dsp:spPr>
        <a:xfrm rot="10800000">
          <a:off x="4052708" y="5005821"/>
          <a:ext cx="289277" cy="383625"/>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B1D125-471A-428E-9F0A-33B3A04BC865}">
      <dsp:nvSpPr>
        <dsp:cNvPr id="0" name=""/>
        <dsp:cNvSpPr/>
      </dsp:nvSpPr>
      <dsp:spPr>
        <a:xfrm>
          <a:off x="2827" y="5005821"/>
          <a:ext cx="3934170" cy="383625"/>
        </a:xfrm>
        <a:prstGeom prst="rect">
          <a:avLst/>
        </a:prstGeom>
        <a:gradFill rotWithShape="0">
          <a:gsLst>
            <a:gs pos="0">
              <a:srgbClr val="A5A5A5">
                <a:hueOff val="2371774"/>
                <a:satOff val="87500"/>
                <a:lumOff val="-12868"/>
                <a:alphaOff val="0"/>
                <a:satMod val="103000"/>
                <a:lumMod val="102000"/>
                <a:tint val="94000"/>
              </a:srgbClr>
            </a:gs>
            <a:gs pos="50000">
              <a:srgbClr val="A5A5A5">
                <a:hueOff val="2371774"/>
                <a:satOff val="87500"/>
                <a:lumOff val="-12868"/>
                <a:alphaOff val="0"/>
                <a:satMod val="110000"/>
                <a:lumMod val="100000"/>
                <a:shade val="100000"/>
              </a:srgbClr>
            </a:gs>
            <a:gs pos="100000">
              <a:srgbClr val="A5A5A5">
                <a:hueOff val="2371774"/>
                <a:satOff val="87500"/>
                <a:lumOff val="-1286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ИНДИВИДУАЛЬНОЕ                            3</a:t>
          </a:r>
        </a:p>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ГРУППОВОЕ</a:t>
          </a:r>
        </a:p>
      </dsp:txBody>
      <dsp:txXfrm>
        <a:off x="2827" y="5005821"/>
        <a:ext cx="3934170" cy="383625"/>
      </dsp:txXfrm>
    </dsp:sp>
    <dsp:sp modelId="{1C5E9685-AEAF-443F-B6F8-188C3EAAFADA}">
      <dsp:nvSpPr>
        <dsp:cNvPr id="0" name=""/>
        <dsp:cNvSpPr/>
      </dsp:nvSpPr>
      <dsp:spPr>
        <a:xfrm>
          <a:off x="4341986" y="5434728"/>
          <a:ext cx="1446386"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25400" rIns="71120" bIns="25400" numCol="1" spcCol="1270" anchor="ctr" anchorCtr="0">
          <a:noAutofit/>
        </a:bodyPr>
        <a:lstStyle/>
        <a:p>
          <a:pPr lvl="0" algn="l" defTabSz="444500">
            <a:lnSpc>
              <a:spcPct val="90000"/>
            </a:lnSpc>
            <a:spcBef>
              <a:spcPct val="0"/>
            </a:spcBef>
            <a:spcAft>
              <a:spcPct val="35000"/>
            </a:spcAft>
          </a:pPr>
          <a:r>
            <a:rPr lang="ru-RU" sz="1000" b="1" kern="1200">
              <a:solidFill>
                <a:sysClr val="windowText" lastClr="000000"/>
              </a:solidFill>
              <a:latin typeface="Calibri"/>
              <a:ea typeface="+mn-ea"/>
              <a:cs typeface="+mn-cs"/>
            </a:rPr>
            <a:t>ОККП ОРТОПТИСТА</a:t>
          </a:r>
        </a:p>
      </dsp:txBody>
      <dsp:txXfrm>
        <a:off x="4341986" y="5434728"/>
        <a:ext cx="1446386" cy="198000"/>
      </dsp:txXfrm>
    </dsp:sp>
    <dsp:sp modelId="{E381628E-B53A-4192-ACBA-F0D1A651EA49}">
      <dsp:nvSpPr>
        <dsp:cNvPr id="0" name=""/>
        <dsp:cNvSpPr/>
      </dsp:nvSpPr>
      <dsp:spPr>
        <a:xfrm rot="10800000">
          <a:off x="4052708" y="5425446"/>
          <a:ext cx="289277" cy="216562"/>
        </a:xfrm>
        <a:prstGeom prst="leftBrace">
          <a:avLst>
            <a:gd name="adj1" fmla="val 35000"/>
            <a:gd name="adj2" fmla="val 50000"/>
          </a:avLst>
        </a:pr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B9CF77-DE3E-489C-BBBC-6315FAF7C2A6}">
      <dsp:nvSpPr>
        <dsp:cNvPr id="0" name=""/>
        <dsp:cNvSpPr/>
      </dsp:nvSpPr>
      <dsp:spPr>
        <a:xfrm>
          <a:off x="2827" y="5425446"/>
          <a:ext cx="3934170" cy="216562"/>
        </a:xfrm>
        <a:prstGeom prst="rect">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ru-RU" sz="1000" b="1" kern="1200">
              <a:solidFill>
                <a:sysClr val="windowText" lastClr="000000"/>
              </a:solidFill>
              <a:latin typeface="Calibri"/>
              <a:ea typeface="+mn-ea"/>
              <a:cs typeface="+mn-cs"/>
            </a:rPr>
            <a:t>ЯСНЫЙ ВЗОР                                        20</a:t>
          </a:r>
        </a:p>
      </dsp:txBody>
      <dsp:txXfrm>
        <a:off x="2827" y="5425446"/>
        <a:ext cx="3934170" cy="216562"/>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8AC4D6-D8B8-49FD-8CC0-A3FBA67C75A0}">
      <dsp:nvSpPr>
        <dsp:cNvPr id="0" name=""/>
        <dsp:cNvSpPr/>
      </dsp:nvSpPr>
      <dsp:spPr>
        <a:xfrm>
          <a:off x="2495549" y="937"/>
          <a:ext cx="3743325" cy="743842"/>
        </a:xfrm>
        <a:prstGeom prst="rightArrow">
          <a:avLst>
            <a:gd name="adj1" fmla="val 75000"/>
            <a:gd name="adj2" fmla="val 50000"/>
          </a:avLst>
        </a:prstGeom>
        <a:solidFill>
          <a:srgbClr val="4472C4">
            <a:tint val="40000"/>
            <a:alpha val="90000"/>
            <a:hueOff val="0"/>
            <a:satOff val="0"/>
            <a:lumOff val="0"/>
            <a:alphaOff val="0"/>
          </a:srgbClr>
        </a:solidFill>
        <a:ln>
          <a:noFill/>
        </a:ln>
        <a:effectLst/>
        <a:sp3d z="-152400" extrusionH="63500" prstMaterial="matte">
          <a:bevelT w="44450" h="6350" prst="relaxedInset"/>
          <a:contourClr>
            <a:sysClr val="window" lastClr="FFFFFF"/>
          </a:contourClr>
        </a:sp3d>
      </dsp:spPr>
      <dsp:style>
        <a:lnRef idx="0">
          <a:scrgbClr r="0" g="0" b="0"/>
        </a:lnRef>
        <a:fillRef idx="1">
          <a:scrgbClr r="0" g="0" b="0"/>
        </a:fillRef>
        <a:effectRef idx="2">
          <a:scrgbClr r="0" g="0" b="0"/>
        </a:effectRef>
        <a:fontRef idx="minor"/>
      </dsp:style>
      <dsp:txBody>
        <a:bodyPr spcFirstLastPara="0" vert="horz" wrap="square" lIns="21590" tIns="21590" rIns="21590" bIns="21590" numCol="1" spcCol="1270" anchor="t" anchorCtr="0">
          <a:noAutofit/>
        </a:bodyPr>
        <a:lstStyle/>
        <a:p>
          <a:pPr marL="285750" lvl="1" indent="-285750" algn="l" defTabSz="1511300">
            <a:lnSpc>
              <a:spcPct val="90000"/>
            </a:lnSpc>
            <a:spcBef>
              <a:spcPct val="0"/>
            </a:spcBef>
            <a:spcAft>
              <a:spcPct val="15000"/>
            </a:spcAft>
            <a:buChar char="••"/>
          </a:pPr>
          <a:r>
            <a:rPr lang="ru-RU" sz="3400" kern="1200">
              <a:solidFill>
                <a:sysClr val="windowText" lastClr="000000"/>
              </a:solidFill>
              <a:latin typeface="Calibri"/>
              <a:ea typeface="+mn-ea"/>
              <a:cs typeface="+mn-cs"/>
            </a:rPr>
            <a:t>1 615 116рублей</a:t>
          </a:r>
        </a:p>
      </dsp:txBody>
      <dsp:txXfrm>
        <a:off x="2495549" y="93917"/>
        <a:ext cx="3464384" cy="557882"/>
      </dsp:txXfrm>
    </dsp:sp>
    <dsp:sp modelId="{5DB3960A-0AC6-478B-BECE-B430B2E42215}">
      <dsp:nvSpPr>
        <dsp:cNvPr id="0" name=""/>
        <dsp:cNvSpPr/>
      </dsp:nvSpPr>
      <dsp:spPr>
        <a:xfrm>
          <a:off x="0" y="937"/>
          <a:ext cx="2495550" cy="743842"/>
        </a:xfrm>
        <a:prstGeom prst="roundRect">
          <a:avLst/>
        </a:prstGeom>
        <a:solidFill>
          <a:srgbClr val="4472C4">
            <a:hueOff val="0"/>
            <a:satOff val="0"/>
            <a:lumOff val="0"/>
            <a:alphaOff val="0"/>
          </a:srgbClr>
        </a:solidFill>
        <a:ln>
          <a:noFill/>
        </a:ln>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ru-RU" sz="3700" kern="1200">
              <a:solidFill>
                <a:sysClr val="windowText" lastClr="000000"/>
              </a:solidFill>
              <a:latin typeface="Calibri"/>
              <a:ea typeface="+mn-ea"/>
              <a:cs typeface="+mn-cs"/>
            </a:rPr>
            <a:t>2022г - </a:t>
          </a:r>
        </a:p>
      </dsp:txBody>
      <dsp:txXfrm>
        <a:off x="36311" y="37248"/>
        <a:ext cx="2422928" cy="671220"/>
      </dsp:txXfrm>
    </dsp:sp>
    <dsp:sp modelId="{9B37F1E3-56B4-4994-8FA5-0A22611C9F0F}">
      <dsp:nvSpPr>
        <dsp:cNvPr id="0" name=""/>
        <dsp:cNvSpPr/>
      </dsp:nvSpPr>
      <dsp:spPr>
        <a:xfrm>
          <a:off x="2495549" y="819164"/>
          <a:ext cx="3743325" cy="743842"/>
        </a:xfrm>
        <a:prstGeom prst="rightArrow">
          <a:avLst>
            <a:gd name="adj1" fmla="val 75000"/>
            <a:gd name="adj2" fmla="val 50000"/>
          </a:avLst>
        </a:prstGeom>
        <a:solidFill>
          <a:srgbClr val="4472C4">
            <a:tint val="40000"/>
            <a:alpha val="90000"/>
            <a:hueOff val="-2463918"/>
            <a:satOff val="-4272"/>
            <a:lumOff val="-430"/>
            <a:alphaOff val="0"/>
          </a:srgbClr>
        </a:solidFill>
        <a:ln>
          <a:noFill/>
        </a:ln>
        <a:effectLst/>
        <a:sp3d z="-152400" extrusionH="63500" prstMaterial="matte">
          <a:bevelT w="44450" h="6350" prst="relaxedInset"/>
          <a:contourClr>
            <a:sysClr val="window" lastClr="FFFFFF"/>
          </a:contourClr>
        </a:sp3d>
      </dsp:spPr>
      <dsp:style>
        <a:lnRef idx="0">
          <a:scrgbClr r="0" g="0" b="0"/>
        </a:lnRef>
        <a:fillRef idx="1">
          <a:scrgbClr r="0" g="0" b="0"/>
        </a:fillRef>
        <a:effectRef idx="2">
          <a:scrgbClr r="0" g="0" b="0"/>
        </a:effectRef>
        <a:fontRef idx="minor"/>
      </dsp:style>
      <dsp:txBody>
        <a:bodyPr spcFirstLastPara="0" vert="horz" wrap="square" lIns="21590" tIns="21590" rIns="21590" bIns="21590" numCol="1" spcCol="1270" anchor="t" anchorCtr="0">
          <a:noAutofit/>
        </a:bodyPr>
        <a:lstStyle/>
        <a:p>
          <a:pPr marL="285750" lvl="1" indent="-285750" algn="l" defTabSz="1511300">
            <a:lnSpc>
              <a:spcPct val="90000"/>
            </a:lnSpc>
            <a:spcBef>
              <a:spcPct val="0"/>
            </a:spcBef>
            <a:spcAft>
              <a:spcPct val="15000"/>
            </a:spcAft>
            <a:buChar char="••"/>
          </a:pPr>
          <a:r>
            <a:rPr lang="ru-RU" sz="3400" kern="1200">
              <a:solidFill>
                <a:sysClr val="windowText" lastClr="000000"/>
              </a:solidFill>
              <a:latin typeface="Calibri"/>
              <a:ea typeface="+mn-ea"/>
              <a:cs typeface="+mn-cs"/>
            </a:rPr>
            <a:t>1 338 090 рублей</a:t>
          </a:r>
        </a:p>
      </dsp:txBody>
      <dsp:txXfrm>
        <a:off x="2495549" y="912144"/>
        <a:ext cx="3464384" cy="557882"/>
      </dsp:txXfrm>
    </dsp:sp>
    <dsp:sp modelId="{D097C96E-E7C2-4AE3-85C6-287C734CA5A4}">
      <dsp:nvSpPr>
        <dsp:cNvPr id="0" name=""/>
        <dsp:cNvSpPr/>
      </dsp:nvSpPr>
      <dsp:spPr>
        <a:xfrm>
          <a:off x="0" y="819164"/>
          <a:ext cx="2495550" cy="743842"/>
        </a:xfrm>
        <a:prstGeom prst="roundRect">
          <a:avLst/>
        </a:prstGeom>
        <a:solidFill>
          <a:srgbClr val="4472C4">
            <a:hueOff val="-2451115"/>
            <a:satOff val="-3409"/>
            <a:lumOff val="-1307"/>
            <a:alphaOff val="0"/>
          </a:srgbClr>
        </a:solidFill>
        <a:ln>
          <a:noFill/>
        </a:ln>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ru-RU" sz="3700" kern="1200">
              <a:solidFill>
                <a:sysClr val="windowText" lastClr="000000"/>
              </a:solidFill>
              <a:latin typeface="Calibri"/>
              <a:ea typeface="+mn-ea"/>
              <a:cs typeface="+mn-cs"/>
            </a:rPr>
            <a:t>2021г - </a:t>
          </a:r>
        </a:p>
      </dsp:txBody>
      <dsp:txXfrm>
        <a:off x="36311" y="855475"/>
        <a:ext cx="2422928" cy="671220"/>
      </dsp:txXfrm>
    </dsp:sp>
    <dsp:sp modelId="{48B499C5-5802-4666-B33F-AE73C25C21C1}">
      <dsp:nvSpPr>
        <dsp:cNvPr id="0" name=""/>
        <dsp:cNvSpPr/>
      </dsp:nvSpPr>
      <dsp:spPr>
        <a:xfrm>
          <a:off x="2495549" y="1637392"/>
          <a:ext cx="3743325" cy="743842"/>
        </a:xfrm>
        <a:prstGeom prst="rightArrow">
          <a:avLst>
            <a:gd name="adj1" fmla="val 75000"/>
            <a:gd name="adj2" fmla="val 50000"/>
          </a:avLst>
        </a:prstGeom>
        <a:solidFill>
          <a:srgbClr val="4472C4">
            <a:tint val="40000"/>
            <a:alpha val="90000"/>
            <a:hueOff val="-4927837"/>
            <a:satOff val="-8544"/>
            <a:lumOff val="-859"/>
            <a:alphaOff val="0"/>
          </a:srgbClr>
        </a:solidFill>
        <a:ln>
          <a:noFill/>
        </a:ln>
        <a:effectLst/>
        <a:sp3d z="-152400" extrusionH="63500" prstMaterial="matte">
          <a:bevelT w="44450" h="6350" prst="relaxedInset"/>
          <a:contourClr>
            <a:sysClr val="window" lastClr="FFFFFF"/>
          </a:contourClr>
        </a:sp3d>
      </dsp:spPr>
      <dsp:style>
        <a:lnRef idx="0">
          <a:scrgbClr r="0" g="0" b="0"/>
        </a:lnRef>
        <a:fillRef idx="1">
          <a:scrgbClr r="0" g="0" b="0"/>
        </a:fillRef>
        <a:effectRef idx="2">
          <a:scrgbClr r="0" g="0" b="0"/>
        </a:effectRef>
        <a:fontRef idx="minor"/>
      </dsp:style>
      <dsp:txBody>
        <a:bodyPr spcFirstLastPara="0" vert="horz" wrap="square" lIns="21590" tIns="21590" rIns="21590" bIns="21590" numCol="1" spcCol="1270" anchor="t" anchorCtr="0">
          <a:noAutofit/>
        </a:bodyPr>
        <a:lstStyle/>
        <a:p>
          <a:pPr marL="285750" lvl="1" indent="-285750" algn="l" defTabSz="1511300">
            <a:lnSpc>
              <a:spcPct val="90000"/>
            </a:lnSpc>
            <a:spcBef>
              <a:spcPct val="0"/>
            </a:spcBef>
            <a:spcAft>
              <a:spcPct val="15000"/>
            </a:spcAft>
            <a:buChar char="••"/>
          </a:pPr>
          <a:r>
            <a:rPr lang="ru-RU" sz="3400" b="0" kern="1200">
              <a:solidFill>
                <a:sysClr val="windowText" lastClr="000000">
                  <a:hueOff val="0"/>
                  <a:satOff val="0"/>
                  <a:lumOff val="0"/>
                  <a:alphaOff val="0"/>
                </a:sysClr>
              </a:solidFill>
              <a:latin typeface="Calibri"/>
              <a:ea typeface="+mn-ea"/>
              <a:cs typeface="+mn-cs"/>
            </a:rPr>
            <a:t>931 437</a:t>
          </a:r>
          <a:r>
            <a:rPr lang="ru-RU" sz="3400" b="0" kern="1200">
              <a:solidFill>
                <a:sysClr val="windowText" lastClr="000000"/>
              </a:solidFill>
              <a:latin typeface="Calibri"/>
              <a:ea typeface="+mn-ea"/>
              <a:cs typeface="+mn-cs"/>
            </a:rPr>
            <a:t>рублей</a:t>
          </a:r>
        </a:p>
      </dsp:txBody>
      <dsp:txXfrm>
        <a:off x="2495549" y="1730372"/>
        <a:ext cx="3464384" cy="557882"/>
      </dsp:txXfrm>
    </dsp:sp>
    <dsp:sp modelId="{30C4B7DA-9335-42B9-AE7E-93341E98F0FB}">
      <dsp:nvSpPr>
        <dsp:cNvPr id="0" name=""/>
        <dsp:cNvSpPr/>
      </dsp:nvSpPr>
      <dsp:spPr>
        <a:xfrm>
          <a:off x="0" y="1637392"/>
          <a:ext cx="2495550" cy="743842"/>
        </a:xfrm>
        <a:prstGeom prst="roundRect">
          <a:avLst/>
        </a:prstGeom>
        <a:solidFill>
          <a:srgbClr val="4472C4">
            <a:hueOff val="-4902230"/>
            <a:satOff val="-6819"/>
            <a:lumOff val="-2615"/>
            <a:alphaOff val="0"/>
          </a:srgbClr>
        </a:solidFill>
        <a:ln>
          <a:noFill/>
        </a:ln>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ru-RU" sz="3700" kern="1200">
              <a:solidFill>
                <a:sysClr val="windowText" lastClr="000000"/>
              </a:solidFill>
              <a:latin typeface="Calibri"/>
              <a:ea typeface="+mn-ea"/>
              <a:cs typeface="+mn-cs"/>
            </a:rPr>
            <a:t>2020г  - </a:t>
          </a:r>
        </a:p>
      </dsp:txBody>
      <dsp:txXfrm>
        <a:off x="36311" y="1673703"/>
        <a:ext cx="2422928" cy="671220"/>
      </dsp:txXfrm>
    </dsp:sp>
    <dsp:sp modelId="{D23B96A7-26A8-4C7D-A18A-06811AFC6B15}">
      <dsp:nvSpPr>
        <dsp:cNvPr id="0" name=""/>
        <dsp:cNvSpPr/>
      </dsp:nvSpPr>
      <dsp:spPr>
        <a:xfrm>
          <a:off x="2495549" y="2455619"/>
          <a:ext cx="3743325" cy="743842"/>
        </a:xfrm>
        <a:prstGeom prst="rightArrow">
          <a:avLst>
            <a:gd name="adj1" fmla="val 75000"/>
            <a:gd name="adj2" fmla="val 50000"/>
          </a:avLst>
        </a:prstGeom>
        <a:solidFill>
          <a:srgbClr val="4472C4">
            <a:tint val="40000"/>
            <a:alpha val="90000"/>
            <a:hueOff val="-7391755"/>
            <a:satOff val="-12816"/>
            <a:lumOff val="-1289"/>
            <a:alphaOff val="0"/>
          </a:srgbClr>
        </a:solidFill>
        <a:ln>
          <a:noFill/>
        </a:ln>
        <a:effectLst/>
        <a:sp3d z="-152400" extrusionH="63500" prstMaterial="matte">
          <a:bevelT w="44450" h="6350" prst="relaxedInset"/>
          <a:contourClr>
            <a:sysClr val="window" lastClr="FFFFFF"/>
          </a:contourClr>
        </a:sp3d>
      </dsp:spPr>
      <dsp:style>
        <a:lnRef idx="0">
          <a:scrgbClr r="0" g="0" b="0"/>
        </a:lnRef>
        <a:fillRef idx="1">
          <a:scrgbClr r="0" g="0" b="0"/>
        </a:fillRef>
        <a:effectRef idx="2">
          <a:scrgbClr r="0" g="0" b="0"/>
        </a:effectRef>
        <a:fontRef idx="minor"/>
      </dsp:style>
      <dsp:txBody>
        <a:bodyPr spcFirstLastPara="0" vert="horz" wrap="square" lIns="21590" tIns="21590" rIns="21590" bIns="21590" numCol="1" spcCol="1270" anchor="t" anchorCtr="0">
          <a:noAutofit/>
        </a:bodyPr>
        <a:lstStyle/>
        <a:p>
          <a:pPr marL="285750" lvl="1" indent="-285750" algn="l" defTabSz="1511300">
            <a:lnSpc>
              <a:spcPct val="90000"/>
            </a:lnSpc>
            <a:spcBef>
              <a:spcPct val="0"/>
            </a:spcBef>
            <a:spcAft>
              <a:spcPct val="15000"/>
            </a:spcAft>
            <a:buChar char="••"/>
          </a:pPr>
          <a:r>
            <a:rPr lang="ru-RU" sz="3400" kern="1200">
              <a:solidFill>
                <a:sysClr val="windowText" lastClr="000000"/>
              </a:solidFill>
              <a:latin typeface="Calibri"/>
              <a:ea typeface="+mn-ea"/>
              <a:cs typeface="+mn-cs"/>
            </a:rPr>
            <a:t>1 293 760 рублей</a:t>
          </a:r>
        </a:p>
      </dsp:txBody>
      <dsp:txXfrm>
        <a:off x="2495549" y="2548599"/>
        <a:ext cx="3464384" cy="557882"/>
      </dsp:txXfrm>
    </dsp:sp>
    <dsp:sp modelId="{FE6EB0FC-8B31-44CD-8E88-0D63619D9DBF}">
      <dsp:nvSpPr>
        <dsp:cNvPr id="0" name=""/>
        <dsp:cNvSpPr/>
      </dsp:nvSpPr>
      <dsp:spPr>
        <a:xfrm>
          <a:off x="0" y="2455619"/>
          <a:ext cx="2495550" cy="743842"/>
        </a:xfrm>
        <a:prstGeom prst="roundRect">
          <a:avLst/>
        </a:prstGeom>
        <a:solidFill>
          <a:srgbClr val="4472C4">
            <a:hueOff val="-7353344"/>
            <a:satOff val="-10228"/>
            <a:lumOff val="-3922"/>
            <a:alphaOff val="0"/>
          </a:srgbClr>
        </a:solidFill>
        <a:ln>
          <a:noFill/>
        </a:ln>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40970" tIns="70485" rIns="140970" bIns="70485" numCol="1" spcCol="1270" anchor="ctr" anchorCtr="0">
          <a:noAutofit/>
        </a:bodyPr>
        <a:lstStyle/>
        <a:p>
          <a:pPr lvl="0" algn="ctr" defTabSz="1644650">
            <a:lnSpc>
              <a:spcPct val="90000"/>
            </a:lnSpc>
            <a:spcBef>
              <a:spcPct val="0"/>
            </a:spcBef>
            <a:spcAft>
              <a:spcPct val="35000"/>
            </a:spcAft>
          </a:pPr>
          <a:r>
            <a:rPr lang="ru-RU" sz="3700" kern="1200">
              <a:solidFill>
                <a:sysClr val="windowText" lastClr="000000"/>
              </a:solidFill>
              <a:latin typeface="Calibri"/>
              <a:ea typeface="+mn-ea"/>
              <a:cs typeface="+mn-cs"/>
            </a:rPr>
            <a:t>2019г -</a:t>
          </a:r>
        </a:p>
      </dsp:txBody>
      <dsp:txXfrm>
        <a:off x="36311" y="2491930"/>
        <a:ext cx="2422928" cy="67122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A07594-EA95-48F0-9594-9D24DB1A00F3}">
      <dsp:nvSpPr>
        <dsp:cNvPr id="0" name=""/>
        <dsp:cNvSpPr/>
      </dsp:nvSpPr>
      <dsp:spPr>
        <a:xfrm>
          <a:off x="0" y="344454"/>
          <a:ext cx="6132786" cy="503685"/>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ru-RU" sz="2100" b="1" kern="1200">
              <a:solidFill>
                <a:sysClr val="windowText" lastClr="000000"/>
              </a:solidFill>
              <a:latin typeface="Calibri"/>
              <a:ea typeface="+mn-ea"/>
              <a:cs typeface="+mn-cs"/>
            </a:rPr>
            <a:t>1, 2 ОСНОВНЫЕ   ГРУППЫ ЗДОРОВЬЯ - 158 (76,8%)</a:t>
          </a:r>
        </a:p>
      </dsp:txBody>
      <dsp:txXfrm>
        <a:off x="24588" y="369042"/>
        <a:ext cx="6083610" cy="454509"/>
      </dsp:txXfrm>
    </dsp:sp>
    <dsp:sp modelId="{1D15E7EF-B1A8-43B5-90FF-6123862C622E}">
      <dsp:nvSpPr>
        <dsp:cNvPr id="0" name=""/>
        <dsp:cNvSpPr/>
      </dsp:nvSpPr>
      <dsp:spPr>
        <a:xfrm>
          <a:off x="0" y="908619"/>
          <a:ext cx="6132786" cy="503685"/>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ru-RU" sz="2100" b="1" kern="1200">
              <a:solidFill>
                <a:sysClr val="windowText" lastClr="000000"/>
              </a:solidFill>
              <a:latin typeface="Calibri"/>
              <a:ea typeface="+mn-ea"/>
              <a:cs typeface="+mn-cs"/>
            </a:rPr>
            <a:t>3 ГРУППА ЗДОРОВЬЯ - 42 (20,3%)</a:t>
          </a:r>
        </a:p>
      </dsp:txBody>
      <dsp:txXfrm>
        <a:off x="24588" y="933207"/>
        <a:ext cx="6083610" cy="454509"/>
      </dsp:txXfrm>
    </dsp:sp>
    <dsp:sp modelId="{B17BB2B5-7D47-46EB-8440-DA16833A36E2}">
      <dsp:nvSpPr>
        <dsp:cNvPr id="0" name=""/>
        <dsp:cNvSpPr/>
      </dsp:nvSpPr>
      <dsp:spPr>
        <a:xfrm>
          <a:off x="0" y="1472784"/>
          <a:ext cx="6132786" cy="503685"/>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ru-RU" sz="2100" b="1" kern="1200">
              <a:solidFill>
                <a:sysClr val="windowText" lastClr="000000"/>
              </a:solidFill>
              <a:latin typeface="Calibri"/>
              <a:ea typeface="+mn-ea"/>
              <a:cs typeface="+mn-cs"/>
            </a:rPr>
            <a:t>4 ГРУППА ЗДОРОВЬЯ - 0</a:t>
          </a:r>
        </a:p>
      </dsp:txBody>
      <dsp:txXfrm>
        <a:off x="24588" y="1497372"/>
        <a:ext cx="6083610" cy="454509"/>
      </dsp:txXfrm>
    </dsp:sp>
    <dsp:sp modelId="{93AADF5F-F794-4772-BAC9-EF49C387A705}">
      <dsp:nvSpPr>
        <dsp:cNvPr id="0" name=""/>
        <dsp:cNvSpPr/>
      </dsp:nvSpPr>
      <dsp:spPr>
        <a:xfrm>
          <a:off x="0" y="2036949"/>
          <a:ext cx="6132786" cy="503685"/>
        </a:xfrm>
        <a:prstGeom prst="round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0010" tIns="80010" rIns="80010" bIns="80010" numCol="1" spcCol="1270" anchor="ctr" anchorCtr="0">
          <a:noAutofit/>
        </a:bodyPr>
        <a:lstStyle/>
        <a:p>
          <a:pPr lvl="0" algn="l" defTabSz="933450">
            <a:lnSpc>
              <a:spcPct val="90000"/>
            </a:lnSpc>
            <a:spcBef>
              <a:spcPct val="0"/>
            </a:spcBef>
            <a:spcAft>
              <a:spcPct val="35000"/>
            </a:spcAft>
          </a:pPr>
          <a:r>
            <a:rPr lang="ru-RU" sz="2100" b="1" kern="1200">
              <a:solidFill>
                <a:sysClr val="windowText" lastClr="000000"/>
              </a:solidFill>
              <a:latin typeface="Calibri"/>
              <a:ea typeface="+mn-ea"/>
              <a:cs typeface="+mn-cs"/>
            </a:rPr>
            <a:t>5 ГРУППА ЗДОРОВЬЯ - 6 (2,9%)</a:t>
          </a:r>
        </a:p>
      </dsp:txBody>
      <dsp:txXfrm>
        <a:off x="24588" y="2061537"/>
        <a:ext cx="6083610" cy="454509"/>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4E9061-5A93-44DA-A708-2879E4CB9080}">
      <dsp:nvSpPr>
        <dsp:cNvPr id="0" name=""/>
        <dsp:cNvSpPr/>
      </dsp:nvSpPr>
      <dsp:spPr>
        <a:xfrm>
          <a:off x="465871" y="0"/>
          <a:ext cx="5279871" cy="2443655"/>
        </a:xfrm>
        <a:prstGeom prst="rightArrow">
          <a:avLst/>
        </a:prstGeom>
        <a:solidFill>
          <a:srgbClr val="ED7D31">
            <a:tint val="40000"/>
            <a:hueOff val="0"/>
            <a:satOff val="0"/>
            <a:lumOff val="0"/>
            <a:alphaOff val="0"/>
          </a:srgbClr>
        </a:solidFill>
        <a:ln>
          <a:noFill/>
        </a:ln>
        <a:effectLst/>
        <a:sp3d z="-400500" extrusionH="63500" contourW="12700" prstMaterial="matte">
          <a:contourClr>
            <a:sysClr val="window" lastClr="FFFFFF">
              <a:tint val="50000"/>
            </a:sysClr>
          </a:contourClr>
        </a:sp3d>
      </dsp:spPr>
      <dsp:style>
        <a:lnRef idx="0">
          <a:scrgbClr r="0" g="0" b="0"/>
        </a:lnRef>
        <a:fillRef idx="1">
          <a:scrgbClr r="0" g="0" b="0"/>
        </a:fillRef>
        <a:effectRef idx="0">
          <a:scrgbClr r="0" g="0" b="0"/>
        </a:effectRef>
        <a:fontRef idx="minor"/>
      </dsp:style>
    </dsp:sp>
    <dsp:sp modelId="{3893DBCC-6C1D-4021-89BC-F6EDC451FC12}">
      <dsp:nvSpPr>
        <dsp:cNvPr id="0" name=""/>
        <dsp:cNvSpPr/>
      </dsp:nvSpPr>
      <dsp:spPr>
        <a:xfrm>
          <a:off x="3014" y="733096"/>
          <a:ext cx="1973696" cy="977462"/>
        </a:xfrm>
        <a:prstGeom prst="roundRect">
          <a:avLst/>
        </a:prstGeom>
        <a:solidFill>
          <a:srgbClr val="ED7D31">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kern="1200">
              <a:solidFill>
                <a:sysClr val="windowText" lastClr="000000"/>
              </a:solidFill>
              <a:latin typeface="Calibri"/>
              <a:ea typeface="+mn-ea"/>
              <a:cs typeface="+mn-cs"/>
            </a:rPr>
            <a:t>2020г - 7,1</a:t>
          </a:r>
        </a:p>
      </dsp:txBody>
      <dsp:txXfrm>
        <a:off x="50730" y="780812"/>
        <a:ext cx="1878264" cy="882030"/>
      </dsp:txXfrm>
    </dsp:sp>
    <dsp:sp modelId="{9CC9D43F-2683-4D12-B470-0AE350F5CEB4}">
      <dsp:nvSpPr>
        <dsp:cNvPr id="0" name=""/>
        <dsp:cNvSpPr/>
      </dsp:nvSpPr>
      <dsp:spPr>
        <a:xfrm>
          <a:off x="2118958" y="733096"/>
          <a:ext cx="1973696" cy="977462"/>
        </a:xfrm>
        <a:prstGeom prst="roundRect">
          <a:avLst/>
        </a:prstGeom>
        <a:solidFill>
          <a:srgbClr val="A5A5A5">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kern="1200">
              <a:solidFill>
                <a:sysClr val="windowText" lastClr="000000"/>
              </a:solidFill>
              <a:latin typeface="Calibri"/>
              <a:ea typeface="+mn-ea"/>
              <a:cs typeface="+mn-cs"/>
            </a:rPr>
            <a:t>2021г - 7,0</a:t>
          </a:r>
        </a:p>
      </dsp:txBody>
      <dsp:txXfrm>
        <a:off x="2166674" y="780812"/>
        <a:ext cx="1878264" cy="882030"/>
      </dsp:txXfrm>
    </dsp:sp>
    <dsp:sp modelId="{1383140D-D862-420C-B90F-5D3C2496ED37}">
      <dsp:nvSpPr>
        <dsp:cNvPr id="0" name=""/>
        <dsp:cNvSpPr/>
      </dsp:nvSpPr>
      <dsp:spPr>
        <a:xfrm>
          <a:off x="4234903" y="733096"/>
          <a:ext cx="1973696" cy="977462"/>
        </a:xfrm>
        <a:prstGeom prst="roundRect">
          <a:avLst/>
        </a:prstGeom>
        <a:solidFill>
          <a:srgbClr val="FFC000">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kern="1200">
              <a:solidFill>
                <a:sysClr val="windowText" lastClr="000000"/>
              </a:solidFill>
              <a:latin typeface="Calibri"/>
              <a:ea typeface="+mn-ea"/>
              <a:cs typeface="+mn-cs"/>
            </a:rPr>
            <a:t>2022Г - 7,0</a:t>
          </a:r>
        </a:p>
      </dsp:txBody>
      <dsp:txXfrm>
        <a:off x="4282619" y="780812"/>
        <a:ext cx="1878264" cy="8820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406FF5-C4C4-43EA-9333-5A560EC463E2}">
      <dsp:nvSpPr>
        <dsp:cNvPr id="0" name=""/>
        <dsp:cNvSpPr/>
      </dsp:nvSpPr>
      <dsp:spPr>
        <a:xfrm>
          <a:off x="1631471" y="132538"/>
          <a:ext cx="2311538" cy="802767"/>
        </a:xfrm>
        <a:prstGeom prst="ellipse">
          <a:avLst/>
        </a:prstGeom>
        <a:solidFill>
          <a:schemeClr val="accent5">
            <a:tint val="50000"/>
            <a:alpha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rot lat="0" lon="0" rev="0"/>
          </a:camera>
          <a:lightRig rig="contrasting" dir="t">
            <a:rot lat="0" lon="0" rev="1200000"/>
          </a:lightRig>
        </a:scene3d>
        <a:sp3d z="-152400" prstMaterial="matte"/>
      </dsp:spPr>
      <dsp:style>
        <a:lnRef idx="1">
          <a:scrgbClr r="0" g="0" b="0"/>
        </a:lnRef>
        <a:fillRef idx="1">
          <a:scrgbClr r="0" g="0" b="0"/>
        </a:fillRef>
        <a:effectRef idx="0">
          <a:scrgbClr r="0" g="0" b="0"/>
        </a:effectRef>
        <a:fontRef idx="minor"/>
      </dsp:style>
    </dsp:sp>
    <dsp:sp modelId="{F502BD91-E76E-4DBD-BC98-7D3942ED24A9}">
      <dsp:nvSpPr>
        <dsp:cNvPr id="0" name=""/>
        <dsp:cNvSpPr/>
      </dsp:nvSpPr>
      <dsp:spPr>
        <a:xfrm>
          <a:off x="2566838" y="2098242"/>
          <a:ext cx="447972" cy="286702"/>
        </a:xfrm>
        <a:prstGeom prst="downArrow">
          <a:avLst/>
        </a:prstGeom>
        <a:solidFill>
          <a:schemeClr val="accent5">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8BA61C18-D61F-4106-8DD3-A9729481C0D0}">
      <dsp:nvSpPr>
        <dsp:cNvPr id="0" name=""/>
        <dsp:cNvSpPr/>
      </dsp:nvSpPr>
      <dsp:spPr>
        <a:xfrm>
          <a:off x="717353" y="2327604"/>
          <a:ext cx="4146943" cy="537567"/>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rPr>
            <a:t>компенсация части родительской платы</a:t>
          </a:r>
        </a:p>
      </dsp:txBody>
      <dsp:txXfrm>
        <a:off x="717353" y="2327604"/>
        <a:ext cx="4146943" cy="537567"/>
      </dsp:txXfrm>
    </dsp:sp>
    <dsp:sp modelId="{BC279643-135F-4232-A7DE-794975DBD1E4}">
      <dsp:nvSpPr>
        <dsp:cNvPr id="0" name=""/>
        <dsp:cNvSpPr/>
      </dsp:nvSpPr>
      <dsp:spPr>
        <a:xfrm>
          <a:off x="2471868" y="997304"/>
          <a:ext cx="806350" cy="806350"/>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rPr>
            <a:t>70% - 29 ребенок</a:t>
          </a:r>
        </a:p>
      </dsp:txBody>
      <dsp:txXfrm>
        <a:off x="2589955" y="1115391"/>
        <a:ext cx="570176" cy="570176"/>
      </dsp:txXfrm>
    </dsp:sp>
    <dsp:sp modelId="{1533F4B1-52BC-4B9D-8C90-387B25CF853C}">
      <dsp:nvSpPr>
        <dsp:cNvPr id="0" name=""/>
        <dsp:cNvSpPr/>
      </dsp:nvSpPr>
      <dsp:spPr>
        <a:xfrm>
          <a:off x="1581152" y="57150"/>
          <a:ext cx="1167112" cy="1152928"/>
        </a:xfrm>
        <a:prstGeom prst="ellipse">
          <a:avLst/>
        </a:prstGeom>
        <a:solidFill>
          <a:schemeClr val="accent5">
            <a:hueOff val="-3676672"/>
            <a:satOff val="-5114"/>
            <a:lumOff val="-1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rPr>
            <a:t>50% - 112 детей</a:t>
          </a:r>
        </a:p>
      </dsp:txBody>
      <dsp:txXfrm>
        <a:off x="1752072" y="225992"/>
        <a:ext cx="825272" cy="815244"/>
      </dsp:txXfrm>
    </dsp:sp>
    <dsp:sp modelId="{E5698901-EDA3-45B7-9C3D-B31AD575E078}">
      <dsp:nvSpPr>
        <dsp:cNvPr id="0" name=""/>
        <dsp:cNvSpPr/>
      </dsp:nvSpPr>
      <dsp:spPr>
        <a:xfrm>
          <a:off x="2625157" y="0"/>
          <a:ext cx="1413444" cy="1122956"/>
        </a:xfrm>
        <a:prstGeom prst="ellipse">
          <a:avLst/>
        </a:prstGeom>
        <a:solidFill>
          <a:schemeClr val="accent5">
            <a:hueOff val="-7353344"/>
            <a:satOff val="-10228"/>
            <a:lumOff val="-392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rPr>
            <a:t>20% - 65 детей</a:t>
          </a:r>
        </a:p>
      </dsp:txBody>
      <dsp:txXfrm>
        <a:off x="2832151" y="164453"/>
        <a:ext cx="999456" cy="794050"/>
      </dsp:txXfrm>
    </dsp:sp>
    <dsp:sp modelId="{F4386140-1576-46F0-B8CF-BB8257B24E61}">
      <dsp:nvSpPr>
        <dsp:cNvPr id="0" name=""/>
        <dsp:cNvSpPr/>
      </dsp:nvSpPr>
      <dsp:spPr>
        <a:xfrm>
          <a:off x="990594" y="1853"/>
          <a:ext cx="3600460" cy="2071178"/>
        </a:xfrm>
        <a:prstGeom prst="funnel">
          <a:avLst/>
        </a:prstGeom>
        <a:solidFill>
          <a:schemeClr val="lt1">
            <a:alpha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dsp:style>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F186A2-7084-45F4-8745-51DCC9D7E999}">
      <dsp:nvSpPr>
        <dsp:cNvPr id="0" name=""/>
        <dsp:cNvSpPr/>
      </dsp:nvSpPr>
      <dsp:spPr>
        <a:xfrm>
          <a:off x="2301861" y="2502692"/>
          <a:ext cx="1517041" cy="1517041"/>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b="1" kern="1200" dirty="0">
              <a:solidFill>
                <a:sysClr val="windowText" lastClr="000000"/>
              </a:solidFill>
              <a:latin typeface="Calibri"/>
              <a:ea typeface="+mn-ea"/>
              <a:cs typeface="+mn-cs"/>
            </a:rPr>
            <a:t>БЕЗОПАСНОСТЬ МБДОУ ДЕТСКИЙ САД №74</a:t>
          </a:r>
        </a:p>
      </dsp:txBody>
      <dsp:txXfrm>
        <a:off x="2524027" y="2724858"/>
        <a:ext cx="1072709" cy="1072709"/>
      </dsp:txXfrm>
    </dsp:sp>
    <dsp:sp modelId="{C2D69897-F78A-408D-BC50-B014C6F6A743}">
      <dsp:nvSpPr>
        <dsp:cNvPr id="0" name=""/>
        <dsp:cNvSpPr/>
      </dsp:nvSpPr>
      <dsp:spPr>
        <a:xfrm rot="10800000">
          <a:off x="532631" y="3045034"/>
          <a:ext cx="1671922" cy="432356"/>
        </a:xfrm>
        <a:prstGeom prst="leftArrow">
          <a:avLst>
            <a:gd name="adj1" fmla="val 60000"/>
            <a:gd name="adj2" fmla="val 5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30978C4-BCF2-4A2E-8C0B-A36586FB21FF}">
      <dsp:nvSpPr>
        <dsp:cNvPr id="0" name=""/>
        <dsp:cNvSpPr/>
      </dsp:nvSpPr>
      <dsp:spPr>
        <a:xfrm>
          <a:off x="1667" y="2686051"/>
          <a:ext cx="1061928" cy="1150323"/>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Кнопка тревожной сигнализации: </a:t>
          </a:r>
          <a:r>
            <a:rPr lang="ru-RU" sz="1200" b="1" kern="1200" dirty="0" smtClean="0">
              <a:solidFill>
                <a:sysClr val="windowText" lastClr="000000"/>
              </a:solidFill>
              <a:latin typeface="Calibri"/>
              <a:ea typeface="+mn-ea"/>
              <a:cs typeface="+mn-cs"/>
            </a:rPr>
            <a:t>ФГКУ «УВО ВНГ России по РБ»</a:t>
          </a:r>
          <a:endParaRPr lang="ru-RU" sz="1200" b="1" kern="1200" dirty="0">
            <a:solidFill>
              <a:sysClr val="windowText" lastClr="000000"/>
            </a:solidFill>
            <a:latin typeface="Calibri"/>
            <a:ea typeface="+mn-ea"/>
            <a:cs typeface="+mn-cs"/>
          </a:endParaRPr>
        </a:p>
      </dsp:txBody>
      <dsp:txXfrm>
        <a:off x="32770" y="2717154"/>
        <a:ext cx="999722" cy="1088117"/>
      </dsp:txXfrm>
    </dsp:sp>
    <dsp:sp modelId="{3C018F0F-F772-495D-AC54-1A88C68E1A70}">
      <dsp:nvSpPr>
        <dsp:cNvPr id="0" name=""/>
        <dsp:cNvSpPr/>
      </dsp:nvSpPr>
      <dsp:spPr>
        <a:xfrm rot="12600000">
          <a:off x="759288" y="2199139"/>
          <a:ext cx="1671922" cy="432356"/>
        </a:xfrm>
        <a:prstGeom prst="leftArrow">
          <a:avLst>
            <a:gd name="adj1" fmla="val 60000"/>
            <a:gd name="adj2" fmla="val 5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57EF625-F0B1-49F2-88CD-04B5DB22F4C7}">
      <dsp:nvSpPr>
        <dsp:cNvPr id="0" name=""/>
        <dsp:cNvSpPr/>
      </dsp:nvSpPr>
      <dsp:spPr>
        <a:xfrm>
          <a:off x="340321" y="1390649"/>
          <a:ext cx="1061928" cy="1213376"/>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Контроль доступа на территорию:</a:t>
          </a:r>
        </a:p>
        <a:p>
          <a:pPr lvl="0" algn="ctr" defTabSz="533400">
            <a:lnSpc>
              <a:spcPct val="90000"/>
            </a:lnSpc>
            <a:spcBef>
              <a:spcPct val="0"/>
            </a:spcBef>
            <a:spcAft>
              <a:spcPct val="35000"/>
            </a:spcAft>
          </a:pPr>
          <a:r>
            <a:rPr lang="ru-RU" sz="1200" b="1" kern="1200" dirty="0" smtClean="0">
              <a:solidFill>
                <a:sysClr val="windowText" lastClr="000000"/>
              </a:solidFill>
              <a:latin typeface="Calibri"/>
              <a:ea typeface="+mn-ea"/>
              <a:cs typeface="+mn-cs"/>
            </a:rPr>
            <a:t>ООО ИЦ «</a:t>
          </a:r>
          <a:r>
            <a:rPr lang="ru-RU" sz="1200" b="1" kern="1200" dirty="0" err="1" smtClean="0">
              <a:solidFill>
                <a:sysClr val="windowText" lastClr="000000"/>
              </a:solidFill>
              <a:latin typeface="Calibri"/>
              <a:ea typeface="+mn-ea"/>
              <a:cs typeface="+mn-cs"/>
            </a:rPr>
            <a:t>РегионМонтаж</a:t>
          </a:r>
          <a:r>
            <a:rPr lang="ru-RU" sz="1200" b="1" kern="1200" dirty="0" smtClean="0">
              <a:solidFill>
                <a:sysClr val="windowText" lastClr="000000"/>
              </a:solidFill>
              <a:latin typeface="Calibri"/>
              <a:ea typeface="+mn-ea"/>
              <a:cs typeface="+mn-cs"/>
            </a:rPr>
            <a:t> Сервис»</a:t>
          </a:r>
          <a:endParaRPr lang="ru-RU" sz="1200" b="1" kern="1200" dirty="0">
            <a:solidFill>
              <a:sysClr val="windowText" lastClr="000000"/>
            </a:solidFill>
            <a:latin typeface="Calibri"/>
            <a:ea typeface="+mn-ea"/>
            <a:cs typeface="+mn-cs"/>
          </a:endParaRPr>
        </a:p>
      </dsp:txBody>
      <dsp:txXfrm>
        <a:off x="371424" y="1421752"/>
        <a:ext cx="999722" cy="1151170"/>
      </dsp:txXfrm>
    </dsp:sp>
    <dsp:sp modelId="{CB0C447C-D0EE-41DA-9598-2EA8E448D1E1}">
      <dsp:nvSpPr>
        <dsp:cNvPr id="0" name=""/>
        <dsp:cNvSpPr/>
      </dsp:nvSpPr>
      <dsp:spPr>
        <a:xfrm rot="14400000">
          <a:off x="1378526" y="1579902"/>
          <a:ext cx="1671922" cy="432356"/>
        </a:xfrm>
        <a:prstGeom prst="leftArrow">
          <a:avLst>
            <a:gd name="adj1" fmla="val 60000"/>
            <a:gd name="adj2" fmla="val 5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6399ACA-0553-408A-BFFD-3C6FFEBE9CDA}">
      <dsp:nvSpPr>
        <dsp:cNvPr id="0" name=""/>
        <dsp:cNvSpPr/>
      </dsp:nvSpPr>
      <dsp:spPr>
        <a:xfrm>
          <a:off x="1265542" y="538930"/>
          <a:ext cx="1061928" cy="106637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Контроль доступа в здание:</a:t>
          </a:r>
        </a:p>
        <a:p>
          <a:pPr lvl="0" algn="ctr" defTabSz="533400">
            <a:lnSpc>
              <a:spcPct val="90000"/>
            </a:lnSpc>
            <a:spcBef>
              <a:spcPct val="0"/>
            </a:spcBef>
            <a:spcAft>
              <a:spcPct val="35000"/>
            </a:spcAft>
          </a:pPr>
          <a:r>
            <a:rPr lang="ru-RU" sz="1200" b="1" kern="1200" smtClean="0">
              <a:solidFill>
                <a:sysClr val="windowText" lastClr="000000"/>
              </a:solidFill>
              <a:latin typeface="Calibri"/>
              <a:ea typeface="+mn-ea"/>
              <a:cs typeface="+mn-cs"/>
            </a:rPr>
            <a:t>ООО ИЦ «РегионМонтаж Сервис»</a:t>
          </a:r>
          <a:endParaRPr lang="ru-RU" sz="1200" b="1" kern="1200" dirty="0">
            <a:solidFill>
              <a:sysClr val="windowText" lastClr="000000"/>
            </a:solidFill>
            <a:latin typeface="Calibri"/>
            <a:ea typeface="+mn-ea"/>
            <a:cs typeface="+mn-cs"/>
          </a:endParaRPr>
        </a:p>
      </dsp:txBody>
      <dsp:txXfrm>
        <a:off x="1296645" y="570033"/>
        <a:ext cx="999722" cy="1004165"/>
      </dsp:txXfrm>
    </dsp:sp>
    <dsp:sp modelId="{3FD07E75-F098-487E-925A-71B78AF28795}">
      <dsp:nvSpPr>
        <dsp:cNvPr id="0" name=""/>
        <dsp:cNvSpPr/>
      </dsp:nvSpPr>
      <dsp:spPr>
        <a:xfrm rot="16200000">
          <a:off x="2224421" y="1353245"/>
          <a:ext cx="1671922" cy="432356"/>
        </a:xfrm>
        <a:prstGeom prst="leftArrow">
          <a:avLst>
            <a:gd name="adj1" fmla="val 60000"/>
            <a:gd name="adj2" fmla="val 5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D48F6CB-1436-4BFF-AE6F-8E56A9DD5F86}">
      <dsp:nvSpPr>
        <dsp:cNvPr id="0" name=""/>
        <dsp:cNvSpPr/>
      </dsp:nvSpPr>
      <dsp:spPr>
        <a:xfrm>
          <a:off x="2529418" y="246831"/>
          <a:ext cx="1061928" cy="973262"/>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Автоматическая пожарная сигнализация:</a:t>
          </a:r>
        </a:p>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ООО </a:t>
          </a:r>
          <a:r>
            <a:rPr lang="ru-RU" sz="1200" b="1" kern="1200" dirty="0" smtClean="0">
              <a:solidFill>
                <a:sysClr val="windowText" lastClr="000000"/>
              </a:solidFill>
              <a:latin typeface="Calibri"/>
              <a:ea typeface="+mn-ea"/>
              <a:cs typeface="+mn-cs"/>
            </a:rPr>
            <a:t>«</a:t>
          </a:r>
          <a:r>
            <a:rPr lang="ru-RU" sz="1200" b="1" kern="1200" dirty="0" err="1" smtClean="0">
              <a:solidFill>
                <a:sysClr val="windowText" lastClr="000000"/>
              </a:solidFill>
              <a:latin typeface="Calibri"/>
              <a:ea typeface="+mn-ea"/>
              <a:cs typeface="+mn-cs"/>
            </a:rPr>
            <a:t>Интерсервис</a:t>
          </a:r>
          <a:endParaRPr lang="ru-RU" sz="1200" b="1" kern="1200" dirty="0">
            <a:solidFill>
              <a:sysClr val="windowText" lastClr="000000"/>
            </a:solidFill>
            <a:latin typeface="Calibri"/>
            <a:ea typeface="+mn-ea"/>
            <a:cs typeface="+mn-cs"/>
          </a:endParaRPr>
        </a:p>
      </dsp:txBody>
      <dsp:txXfrm>
        <a:off x="2557924" y="275337"/>
        <a:ext cx="1004916" cy="916250"/>
      </dsp:txXfrm>
    </dsp:sp>
    <dsp:sp modelId="{BCAF5E3F-E0C3-4488-B724-11B8A717FD2A}">
      <dsp:nvSpPr>
        <dsp:cNvPr id="0" name=""/>
        <dsp:cNvSpPr/>
      </dsp:nvSpPr>
      <dsp:spPr>
        <a:xfrm rot="18000000">
          <a:off x="3070315" y="1579902"/>
          <a:ext cx="1671922" cy="432356"/>
        </a:xfrm>
        <a:prstGeom prst="leftArrow">
          <a:avLst>
            <a:gd name="adj1" fmla="val 60000"/>
            <a:gd name="adj2" fmla="val 5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FC60988-1F8F-4EE0-862A-FEC525DEC3D8}">
      <dsp:nvSpPr>
        <dsp:cNvPr id="0" name=""/>
        <dsp:cNvSpPr/>
      </dsp:nvSpPr>
      <dsp:spPr>
        <a:xfrm>
          <a:off x="3793293" y="494482"/>
          <a:ext cx="1061928" cy="1155268"/>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smtClean="0">
              <a:solidFill>
                <a:sysClr val="windowText" lastClr="000000"/>
              </a:solidFill>
              <a:latin typeface="Calibri"/>
              <a:ea typeface="+mn-ea"/>
              <a:cs typeface="+mn-cs"/>
            </a:rPr>
            <a:t>Автоматическая передача извещение о пожаре:</a:t>
          </a:r>
          <a:endParaRPr lang="ru-RU" sz="1200" b="1" kern="1200" dirty="0">
            <a:solidFill>
              <a:sysClr val="windowText" lastClr="000000"/>
            </a:solidFill>
            <a:latin typeface="Calibri"/>
            <a:ea typeface="+mn-ea"/>
            <a:cs typeface="+mn-cs"/>
          </a:endParaRPr>
        </a:p>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ООО </a:t>
          </a:r>
          <a:r>
            <a:rPr lang="ru-RU" sz="1200" b="1" kern="1200" dirty="0" smtClean="0">
              <a:solidFill>
                <a:sysClr val="windowText" lastClr="000000"/>
              </a:solidFill>
              <a:latin typeface="Calibri"/>
              <a:ea typeface="+mn-ea"/>
              <a:cs typeface="+mn-cs"/>
            </a:rPr>
            <a:t>«Служба Мониторинга -Уфа"</a:t>
          </a:r>
          <a:endParaRPr lang="ru-RU" sz="1200" b="1" kern="1200" dirty="0">
            <a:solidFill>
              <a:sysClr val="windowText" lastClr="000000"/>
            </a:solidFill>
            <a:latin typeface="Calibri"/>
            <a:ea typeface="+mn-ea"/>
            <a:cs typeface="+mn-cs"/>
          </a:endParaRPr>
        </a:p>
      </dsp:txBody>
      <dsp:txXfrm>
        <a:off x="3824396" y="525585"/>
        <a:ext cx="999722" cy="1093062"/>
      </dsp:txXfrm>
    </dsp:sp>
    <dsp:sp modelId="{1268B917-A905-4193-91F5-D4F207D1C583}">
      <dsp:nvSpPr>
        <dsp:cNvPr id="0" name=""/>
        <dsp:cNvSpPr/>
      </dsp:nvSpPr>
      <dsp:spPr>
        <a:xfrm rot="19800000">
          <a:off x="3689553" y="2199139"/>
          <a:ext cx="1671922" cy="432356"/>
        </a:xfrm>
        <a:prstGeom prst="leftArrow">
          <a:avLst>
            <a:gd name="adj1" fmla="val 60000"/>
            <a:gd name="adj2" fmla="val 5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740C692-3EA8-4023-81BF-2EF94C9B01CC}">
      <dsp:nvSpPr>
        <dsp:cNvPr id="0" name=""/>
        <dsp:cNvSpPr/>
      </dsp:nvSpPr>
      <dsp:spPr>
        <a:xfrm>
          <a:off x="4718514" y="1440632"/>
          <a:ext cx="1061928" cy="111341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Система видеонаблюдения:</a:t>
          </a:r>
        </a:p>
        <a:p>
          <a:pPr lvl="0" algn="ctr" defTabSz="533400">
            <a:lnSpc>
              <a:spcPct val="90000"/>
            </a:lnSpc>
            <a:spcBef>
              <a:spcPct val="0"/>
            </a:spcBef>
            <a:spcAft>
              <a:spcPct val="35000"/>
            </a:spcAft>
          </a:pPr>
          <a:r>
            <a:rPr lang="ru-RU" sz="1200" b="1" kern="1200" dirty="0" smtClean="0">
              <a:solidFill>
                <a:sysClr val="windowText" lastClr="000000"/>
              </a:solidFill>
              <a:latin typeface="Calibri"/>
              <a:ea typeface="+mn-ea"/>
              <a:cs typeface="+mn-cs"/>
            </a:rPr>
            <a:t>ООО ИЦ «</a:t>
          </a:r>
          <a:r>
            <a:rPr lang="ru-RU" sz="1200" b="1" kern="1200" dirty="0" err="1" smtClean="0">
              <a:solidFill>
                <a:sysClr val="windowText" lastClr="000000"/>
              </a:solidFill>
              <a:latin typeface="Calibri"/>
              <a:ea typeface="+mn-ea"/>
              <a:cs typeface="+mn-cs"/>
            </a:rPr>
            <a:t>РегионМонтаж</a:t>
          </a:r>
          <a:r>
            <a:rPr lang="ru-RU" sz="1200" b="1" kern="1200" dirty="0" smtClean="0">
              <a:solidFill>
                <a:sysClr val="windowText" lastClr="000000"/>
              </a:solidFill>
              <a:latin typeface="Calibri"/>
              <a:ea typeface="+mn-ea"/>
              <a:cs typeface="+mn-cs"/>
            </a:rPr>
            <a:t> Сервис»</a:t>
          </a:r>
          <a:endParaRPr lang="ru-RU" sz="1200" b="1" kern="1200" dirty="0">
            <a:solidFill>
              <a:sysClr val="windowText" lastClr="000000"/>
            </a:solidFill>
            <a:latin typeface="Calibri"/>
            <a:ea typeface="+mn-ea"/>
            <a:cs typeface="+mn-cs"/>
          </a:endParaRPr>
        </a:p>
      </dsp:txBody>
      <dsp:txXfrm>
        <a:off x="4749617" y="1471735"/>
        <a:ext cx="999722" cy="1051205"/>
      </dsp:txXfrm>
    </dsp:sp>
    <dsp:sp modelId="{61A5E2A1-3E05-407C-92E5-AD7B65983C55}">
      <dsp:nvSpPr>
        <dsp:cNvPr id="0" name=""/>
        <dsp:cNvSpPr/>
      </dsp:nvSpPr>
      <dsp:spPr>
        <a:xfrm>
          <a:off x="3916210" y="3045034"/>
          <a:ext cx="1671922" cy="432356"/>
        </a:xfrm>
        <a:prstGeom prst="leftArrow">
          <a:avLst>
            <a:gd name="adj1" fmla="val 60000"/>
            <a:gd name="adj2" fmla="val 5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9322751-0DBD-4355-A3D5-1ED307A23F70}">
      <dsp:nvSpPr>
        <dsp:cNvPr id="0" name=""/>
        <dsp:cNvSpPr/>
      </dsp:nvSpPr>
      <dsp:spPr>
        <a:xfrm>
          <a:off x="5057168" y="2865644"/>
          <a:ext cx="1061928" cy="791136"/>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Охрана объекта:</a:t>
          </a:r>
        </a:p>
        <a:p>
          <a:pPr lvl="0" algn="ctr" defTabSz="533400">
            <a:lnSpc>
              <a:spcPct val="90000"/>
            </a:lnSpc>
            <a:spcBef>
              <a:spcPct val="0"/>
            </a:spcBef>
            <a:spcAft>
              <a:spcPct val="35000"/>
            </a:spcAft>
          </a:pPr>
          <a:r>
            <a:rPr lang="ru-RU" sz="1200" b="1" kern="1200" dirty="0">
              <a:solidFill>
                <a:sysClr val="windowText" lastClr="000000"/>
              </a:solidFill>
              <a:latin typeface="Calibri"/>
              <a:ea typeface="+mn-ea"/>
              <a:cs typeface="+mn-cs"/>
            </a:rPr>
            <a:t>ООО </a:t>
          </a:r>
          <a:r>
            <a:rPr lang="ru-RU" sz="1200" b="1" kern="1200" dirty="0" smtClean="0">
              <a:solidFill>
                <a:sysClr val="windowText" lastClr="000000"/>
              </a:solidFill>
              <a:latin typeface="Calibri"/>
              <a:ea typeface="+mn-ea"/>
              <a:cs typeface="+mn-cs"/>
            </a:rPr>
            <a:t>ОА «Альянс-Регион» </a:t>
          </a:r>
          <a:endParaRPr lang="ru-RU" sz="1200" b="1" kern="1200" dirty="0">
            <a:solidFill>
              <a:sysClr val="windowText" lastClr="000000"/>
            </a:solidFill>
            <a:latin typeface="Calibri"/>
            <a:ea typeface="+mn-ea"/>
            <a:cs typeface="+mn-cs"/>
          </a:endParaRPr>
        </a:p>
        <a:p>
          <a:pPr lvl="0" algn="ctr" defTabSz="533400">
            <a:lnSpc>
              <a:spcPct val="90000"/>
            </a:lnSpc>
            <a:spcBef>
              <a:spcPct val="0"/>
            </a:spcBef>
            <a:spcAft>
              <a:spcPct val="35000"/>
            </a:spcAft>
          </a:pPr>
          <a:endParaRPr lang="ru-RU" sz="1200" b="1" kern="1200" dirty="0">
            <a:solidFill>
              <a:sysClr val="windowText" lastClr="000000"/>
            </a:solidFill>
            <a:latin typeface="Calibri"/>
            <a:ea typeface="+mn-ea"/>
            <a:cs typeface="+mn-cs"/>
          </a:endParaRPr>
        </a:p>
      </dsp:txBody>
      <dsp:txXfrm>
        <a:off x="5080340" y="2888816"/>
        <a:ext cx="1015584" cy="7447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44717-F1DE-4ADA-A0F0-02204A98D393}">
      <dsp:nvSpPr>
        <dsp:cNvPr id="0" name=""/>
        <dsp:cNvSpPr/>
      </dsp:nvSpPr>
      <dsp:spPr>
        <a:xfrm rot="5400000">
          <a:off x="3715630" y="-1497817"/>
          <a:ext cx="639080" cy="3797808"/>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ctr" defTabSz="533400">
            <a:lnSpc>
              <a:spcPct val="90000"/>
            </a:lnSpc>
            <a:spcBef>
              <a:spcPct val="0"/>
            </a:spcBef>
            <a:spcAft>
              <a:spcPct val="15000"/>
            </a:spcAft>
            <a:buChar char="••"/>
          </a:pPr>
          <a:r>
            <a:rPr lang="ru-RU" sz="1200" kern="1200">
              <a:solidFill>
                <a:sysClr val="windowText" lastClr="000000"/>
              </a:solidFill>
            </a:rPr>
            <a:t>родители (законные представители) детей-инвалидов</a:t>
          </a:r>
        </a:p>
        <a:p>
          <a:pPr marL="114300" lvl="1" indent="-114300" algn="ctr" defTabSz="533400">
            <a:lnSpc>
              <a:spcPct val="90000"/>
            </a:lnSpc>
            <a:spcBef>
              <a:spcPct val="0"/>
            </a:spcBef>
            <a:spcAft>
              <a:spcPct val="15000"/>
            </a:spcAft>
            <a:buChar char="••"/>
          </a:pPr>
          <a:r>
            <a:rPr lang="ru-RU" sz="1200" kern="1200">
              <a:solidFill>
                <a:sysClr val="windowText" lastClr="000000"/>
              </a:solidFill>
            </a:rPr>
            <a:t> 5</a:t>
          </a:r>
        </a:p>
      </dsp:txBody>
      <dsp:txXfrm rot="-5400000">
        <a:off x="2136267" y="112743"/>
        <a:ext cx="3766611" cy="576686"/>
      </dsp:txXfrm>
    </dsp:sp>
    <dsp:sp modelId="{97E0C8C7-EB2B-4D05-BCB8-752F19A0E4D8}">
      <dsp:nvSpPr>
        <dsp:cNvPr id="0" name=""/>
        <dsp:cNvSpPr/>
      </dsp:nvSpPr>
      <dsp:spPr>
        <a:xfrm>
          <a:off x="0" y="1660"/>
          <a:ext cx="2136267" cy="79885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0" tIns="76200" rIns="152400" bIns="76200" numCol="1" spcCol="1270" anchor="ctr" anchorCtr="0">
          <a:noAutofit/>
        </a:bodyPr>
        <a:lstStyle/>
        <a:p>
          <a:pPr lvl="0" algn="ctr" defTabSz="1778000">
            <a:lnSpc>
              <a:spcPct val="90000"/>
            </a:lnSpc>
            <a:spcBef>
              <a:spcPct val="0"/>
            </a:spcBef>
            <a:spcAft>
              <a:spcPct val="35000"/>
            </a:spcAft>
          </a:pPr>
          <a:r>
            <a:rPr lang="ru-RU" sz="4000" kern="1200">
              <a:solidFill>
                <a:sysClr val="windowText" lastClr="000000"/>
              </a:solidFill>
            </a:rPr>
            <a:t>100%</a:t>
          </a:r>
        </a:p>
      </dsp:txBody>
      <dsp:txXfrm>
        <a:off x="38997" y="40657"/>
        <a:ext cx="2058273" cy="720856"/>
      </dsp:txXfrm>
    </dsp:sp>
    <dsp:sp modelId="{153C5564-ECC0-4DBB-95AA-A17BB1FE7868}">
      <dsp:nvSpPr>
        <dsp:cNvPr id="0" name=""/>
        <dsp:cNvSpPr/>
      </dsp:nvSpPr>
      <dsp:spPr>
        <a:xfrm rot="5400000">
          <a:off x="3715630" y="-659024"/>
          <a:ext cx="639080" cy="3797808"/>
        </a:xfrm>
        <a:prstGeom prst="round2Same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ctr" defTabSz="533400">
            <a:lnSpc>
              <a:spcPct val="90000"/>
            </a:lnSpc>
            <a:spcBef>
              <a:spcPct val="0"/>
            </a:spcBef>
            <a:spcAft>
              <a:spcPct val="15000"/>
            </a:spcAft>
            <a:buChar char="••"/>
          </a:pPr>
          <a:r>
            <a:rPr lang="ru-RU" sz="1200" kern="1200">
              <a:solidFill>
                <a:sysClr val="windowText" lastClr="000000"/>
              </a:solidFill>
            </a:rPr>
            <a:t>законные представители детей-сирот и детей, оставшихся без попечения родителей</a:t>
          </a:r>
        </a:p>
        <a:p>
          <a:pPr marL="114300" lvl="1" indent="-114300" algn="ctr" defTabSz="533400">
            <a:lnSpc>
              <a:spcPct val="90000"/>
            </a:lnSpc>
            <a:spcBef>
              <a:spcPct val="0"/>
            </a:spcBef>
            <a:spcAft>
              <a:spcPct val="15000"/>
            </a:spcAft>
            <a:buChar char="••"/>
          </a:pPr>
          <a:r>
            <a:rPr lang="ru-RU" sz="1200" kern="1200">
              <a:solidFill>
                <a:sysClr val="windowText" lastClr="000000"/>
              </a:solidFill>
            </a:rPr>
            <a:t>1                                 </a:t>
          </a:r>
        </a:p>
      </dsp:txBody>
      <dsp:txXfrm rot="-5400000">
        <a:off x="2136267" y="951536"/>
        <a:ext cx="3766611" cy="576686"/>
      </dsp:txXfrm>
    </dsp:sp>
    <dsp:sp modelId="{43D5352A-C5DE-4A14-A55C-A29C476400E6}">
      <dsp:nvSpPr>
        <dsp:cNvPr id="0" name=""/>
        <dsp:cNvSpPr/>
      </dsp:nvSpPr>
      <dsp:spPr>
        <a:xfrm>
          <a:off x="0" y="840454"/>
          <a:ext cx="2136267" cy="798850"/>
        </a:xfrm>
        <a:prstGeom prst="round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0" tIns="76200" rIns="152400" bIns="76200" numCol="1" spcCol="1270" anchor="ctr" anchorCtr="0">
          <a:noAutofit/>
        </a:bodyPr>
        <a:lstStyle/>
        <a:p>
          <a:pPr lvl="0" algn="ctr" defTabSz="1778000">
            <a:lnSpc>
              <a:spcPct val="90000"/>
            </a:lnSpc>
            <a:spcBef>
              <a:spcPct val="0"/>
            </a:spcBef>
            <a:spcAft>
              <a:spcPct val="35000"/>
            </a:spcAft>
          </a:pPr>
          <a:r>
            <a:rPr lang="ru-RU" sz="4000" kern="1200">
              <a:solidFill>
                <a:sysClr val="windowText" lastClr="000000"/>
              </a:solidFill>
            </a:rPr>
            <a:t>100%</a:t>
          </a:r>
        </a:p>
      </dsp:txBody>
      <dsp:txXfrm>
        <a:off x="38997" y="879451"/>
        <a:ext cx="2058273" cy="720856"/>
      </dsp:txXfrm>
    </dsp:sp>
    <dsp:sp modelId="{AD1233A2-8FD9-4E10-895A-A1444EF40861}">
      <dsp:nvSpPr>
        <dsp:cNvPr id="0" name=""/>
        <dsp:cNvSpPr/>
      </dsp:nvSpPr>
      <dsp:spPr>
        <a:xfrm rot="5400000">
          <a:off x="3715630" y="179769"/>
          <a:ext cx="639080" cy="3797808"/>
        </a:xfrm>
        <a:prstGeom prst="round2Same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ctr" defTabSz="533400">
            <a:lnSpc>
              <a:spcPct val="90000"/>
            </a:lnSpc>
            <a:spcBef>
              <a:spcPct val="0"/>
            </a:spcBef>
            <a:spcAft>
              <a:spcPct val="15000"/>
            </a:spcAft>
            <a:buChar char="••"/>
          </a:pPr>
          <a:r>
            <a:rPr lang="ru-RU" sz="1200" kern="1200">
              <a:solidFill>
                <a:sysClr val="windowText" lastClr="000000"/>
              </a:solidFill>
            </a:rPr>
            <a:t>родители (законные представители), в семьях которых среднедушевой доход не превышает величины прожиточного минимума</a:t>
          </a:r>
        </a:p>
        <a:p>
          <a:pPr marL="114300" lvl="1" indent="-114300" algn="ctr" defTabSz="533400">
            <a:lnSpc>
              <a:spcPct val="90000"/>
            </a:lnSpc>
            <a:spcBef>
              <a:spcPct val="0"/>
            </a:spcBef>
            <a:spcAft>
              <a:spcPct val="15000"/>
            </a:spcAft>
            <a:buChar char="••"/>
          </a:pPr>
          <a:r>
            <a:rPr lang="ru-RU" sz="1200" kern="1200">
              <a:solidFill>
                <a:sysClr val="windowText" lastClr="000000"/>
              </a:solidFill>
            </a:rPr>
            <a:t> 32</a:t>
          </a:r>
        </a:p>
      </dsp:txBody>
      <dsp:txXfrm rot="-5400000">
        <a:off x="2136267" y="1790330"/>
        <a:ext cx="3766611" cy="576686"/>
      </dsp:txXfrm>
    </dsp:sp>
    <dsp:sp modelId="{7200BAFD-7227-4E59-942A-B0EA2C045B87}">
      <dsp:nvSpPr>
        <dsp:cNvPr id="0" name=""/>
        <dsp:cNvSpPr/>
      </dsp:nvSpPr>
      <dsp:spPr>
        <a:xfrm>
          <a:off x="0" y="1679247"/>
          <a:ext cx="2136267" cy="798850"/>
        </a:xfrm>
        <a:prstGeom prst="round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0" tIns="76200" rIns="152400" bIns="76200" numCol="1" spcCol="1270" anchor="ctr" anchorCtr="0">
          <a:noAutofit/>
        </a:bodyPr>
        <a:lstStyle/>
        <a:p>
          <a:pPr lvl="0" algn="ctr" defTabSz="1778000">
            <a:lnSpc>
              <a:spcPct val="90000"/>
            </a:lnSpc>
            <a:spcBef>
              <a:spcPct val="0"/>
            </a:spcBef>
            <a:spcAft>
              <a:spcPct val="35000"/>
            </a:spcAft>
          </a:pPr>
          <a:r>
            <a:rPr lang="ru-RU" sz="4000" kern="1200">
              <a:solidFill>
                <a:sysClr val="windowText" lastClr="000000"/>
              </a:solidFill>
            </a:rPr>
            <a:t>50%</a:t>
          </a:r>
        </a:p>
      </dsp:txBody>
      <dsp:txXfrm>
        <a:off x="38997" y="1718244"/>
        <a:ext cx="2058273" cy="720856"/>
      </dsp:txXfrm>
    </dsp:sp>
    <dsp:sp modelId="{A8F8EC49-E638-482D-BABA-D32148B58B64}">
      <dsp:nvSpPr>
        <dsp:cNvPr id="0" name=""/>
        <dsp:cNvSpPr/>
      </dsp:nvSpPr>
      <dsp:spPr>
        <a:xfrm rot="5400000">
          <a:off x="3715630" y="1018562"/>
          <a:ext cx="639080" cy="3797808"/>
        </a:xfrm>
        <a:prstGeom prst="round2Same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solidFill>
            </a:rPr>
            <a:t>родители (законные представители), имеющие детей с ограниченными возможностями здоровья</a:t>
          </a:r>
        </a:p>
        <a:p>
          <a:pPr marL="114300" lvl="1" indent="-114300" algn="ctr" defTabSz="533400">
            <a:lnSpc>
              <a:spcPct val="90000"/>
            </a:lnSpc>
            <a:spcBef>
              <a:spcPct val="0"/>
            </a:spcBef>
            <a:spcAft>
              <a:spcPct val="15000"/>
            </a:spcAft>
            <a:buChar char="••"/>
          </a:pPr>
          <a:r>
            <a:rPr lang="ru-RU" sz="1200" kern="1200">
              <a:solidFill>
                <a:sysClr val="windowText" lastClr="000000"/>
              </a:solidFill>
            </a:rPr>
            <a:t>77</a:t>
          </a:r>
        </a:p>
      </dsp:txBody>
      <dsp:txXfrm rot="-5400000">
        <a:off x="2136267" y="2629123"/>
        <a:ext cx="3766611" cy="576686"/>
      </dsp:txXfrm>
    </dsp:sp>
    <dsp:sp modelId="{E2EFE86B-44BA-4327-BD2D-A101DF776C3C}">
      <dsp:nvSpPr>
        <dsp:cNvPr id="0" name=""/>
        <dsp:cNvSpPr/>
      </dsp:nvSpPr>
      <dsp:spPr>
        <a:xfrm>
          <a:off x="0" y="2518041"/>
          <a:ext cx="2136267" cy="79885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0" tIns="76200" rIns="152400" bIns="76200" numCol="1" spcCol="1270" anchor="ctr" anchorCtr="0">
          <a:noAutofit/>
        </a:bodyPr>
        <a:lstStyle/>
        <a:p>
          <a:pPr lvl="0" algn="ctr" defTabSz="1778000">
            <a:lnSpc>
              <a:spcPct val="90000"/>
            </a:lnSpc>
            <a:spcBef>
              <a:spcPct val="0"/>
            </a:spcBef>
            <a:spcAft>
              <a:spcPct val="35000"/>
            </a:spcAft>
          </a:pPr>
          <a:r>
            <a:rPr lang="ru-RU" sz="4000" kern="1200">
              <a:solidFill>
                <a:sysClr val="windowText" lastClr="000000"/>
              </a:solidFill>
            </a:rPr>
            <a:t>50%</a:t>
          </a:r>
        </a:p>
      </dsp:txBody>
      <dsp:txXfrm>
        <a:off x="38997" y="2557038"/>
        <a:ext cx="2058273" cy="72085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51990-2B66-4955-8FCC-04C8C6A9350F}">
      <dsp:nvSpPr>
        <dsp:cNvPr id="0" name=""/>
        <dsp:cNvSpPr/>
      </dsp:nvSpPr>
      <dsp:spPr>
        <a:xfrm>
          <a:off x="710" y="190151"/>
          <a:ext cx="1865653" cy="466413"/>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020" tIns="33020" rIns="33020" bIns="33020" numCol="1" spcCol="1270" anchor="ctr" anchorCtr="0">
          <a:noAutofit/>
        </a:bodyPr>
        <a:lstStyle/>
        <a:p>
          <a:pPr lvl="0" algn="ctr" defTabSz="1155700">
            <a:lnSpc>
              <a:spcPct val="90000"/>
            </a:lnSpc>
            <a:spcBef>
              <a:spcPct val="0"/>
            </a:spcBef>
            <a:spcAft>
              <a:spcPct val="35000"/>
            </a:spcAft>
          </a:pPr>
          <a:r>
            <a:rPr lang="ru-RU" sz="2600" kern="1200" dirty="0" smtClean="0">
              <a:solidFill>
                <a:sysClr val="windowText" lastClr="000000"/>
              </a:solidFill>
              <a:latin typeface="Calibri"/>
              <a:ea typeface="+mn-ea"/>
              <a:cs typeface="+mn-cs"/>
            </a:rPr>
            <a:t>2020г  - </a:t>
          </a:r>
          <a:endParaRPr lang="ru-RU" sz="2600" kern="1200" dirty="0">
            <a:solidFill>
              <a:sysClr val="windowText" lastClr="000000"/>
            </a:solidFill>
            <a:latin typeface="Calibri"/>
            <a:ea typeface="+mn-ea"/>
            <a:cs typeface="+mn-cs"/>
          </a:endParaRPr>
        </a:p>
      </dsp:txBody>
      <dsp:txXfrm>
        <a:off x="14371" y="203812"/>
        <a:ext cx="1838331" cy="439091"/>
      </dsp:txXfrm>
    </dsp:sp>
    <dsp:sp modelId="{B81ACF0F-6F0E-4F32-B1FF-8943CA384765}">
      <dsp:nvSpPr>
        <dsp:cNvPr id="0" name=""/>
        <dsp:cNvSpPr/>
      </dsp:nvSpPr>
      <dsp:spPr>
        <a:xfrm rot="5400000">
          <a:off x="892726" y="697376"/>
          <a:ext cx="81622" cy="81622"/>
        </a:xfrm>
        <a:prstGeom prst="rightArrow">
          <a:avLst>
            <a:gd name="adj1" fmla="val 66700"/>
            <a:gd name="adj2" fmla="val 5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8427251-8961-41EC-B876-B006050C3F57}">
      <dsp:nvSpPr>
        <dsp:cNvPr id="0" name=""/>
        <dsp:cNvSpPr/>
      </dsp:nvSpPr>
      <dsp:spPr>
        <a:xfrm>
          <a:off x="710" y="819809"/>
          <a:ext cx="1865653" cy="466413"/>
        </a:xfrm>
        <a:prstGeom prst="roundRect">
          <a:avLst>
            <a:gd name="adj" fmla="val 10000"/>
          </a:avLst>
        </a:prstGeom>
        <a:solidFill>
          <a:srgbClr val="4472C4">
            <a:tint val="40000"/>
            <a:alpha val="9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ru-RU" sz="1900" b="1" kern="1200" dirty="0" smtClean="0">
              <a:solidFill>
                <a:sysClr val="windowText" lastClr="000000"/>
              </a:solidFill>
              <a:latin typeface="Calibri"/>
              <a:ea typeface="+mn-ea"/>
              <a:cs typeface="+mn-cs"/>
            </a:rPr>
            <a:t>931 437рублей</a:t>
          </a:r>
          <a:endParaRPr lang="ru-RU" sz="1900" b="1" kern="1200" dirty="0">
            <a:solidFill>
              <a:sysClr val="windowText" lastClr="000000"/>
            </a:solidFill>
            <a:latin typeface="Calibri"/>
            <a:ea typeface="+mn-ea"/>
            <a:cs typeface="+mn-cs"/>
          </a:endParaRPr>
        </a:p>
      </dsp:txBody>
      <dsp:txXfrm>
        <a:off x="14371" y="833470"/>
        <a:ext cx="1838331" cy="439091"/>
      </dsp:txXfrm>
    </dsp:sp>
    <dsp:sp modelId="{C3E77AE1-4E79-42CF-A59B-B3E79E2FE860}">
      <dsp:nvSpPr>
        <dsp:cNvPr id="0" name=""/>
        <dsp:cNvSpPr/>
      </dsp:nvSpPr>
      <dsp:spPr>
        <a:xfrm>
          <a:off x="2127555" y="190151"/>
          <a:ext cx="1865653" cy="466413"/>
        </a:xfrm>
        <a:prstGeom prst="roundRect">
          <a:avLst>
            <a:gd name="adj" fmla="val 10000"/>
          </a:avLst>
        </a:prstGeo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020" tIns="33020" rIns="33020" bIns="33020" numCol="1" spcCol="1270" anchor="ctr" anchorCtr="0">
          <a:noAutofit/>
        </a:bodyPr>
        <a:lstStyle/>
        <a:p>
          <a:pPr lvl="0" algn="ctr" defTabSz="1155700">
            <a:lnSpc>
              <a:spcPct val="90000"/>
            </a:lnSpc>
            <a:spcBef>
              <a:spcPct val="0"/>
            </a:spcBef>
            <a:spcAft>
              <a:spcPct val="35000"/>
            </a:spcAft>
          </a:pPr>
          <a:r>
            <a:rPr lang="ru-RU" sz="2600" kern="1200" smtClean="0">
              <a:solidFill>
                <a:sysClr val="windowText" lastClr="000000"/>
              </a:solidFill>
              <a:latin typeface="Calibri"/>
              <a:ea typeface="+mn-ea"/>
              <a:cs typeface="+mn-cs"/>
            </a:rPr>
            <a:t>2021г - </a:t>
          </a:r>
          <a:endParaRPr lang="ru-RU" sz="2600" b="0" kern="1200" dirty="0">
            <a:solidFill>
              <a:sysClr val="windowText" lastClr="000000"/>
            </a:solidFill>
            <a:latin typeface="Calibri"/>
            <a:ea typeface="+mn-ea"/>
            <a:cs typeface="+mn-cs"/>
          </a:endParaRPr>
        </a:p>
      </dsp:txBody>
      <dsp:txXfrm>
        <a:off x="2141216" y="203812"/>
        <a:ext cx="1838331" cy="439091"/>
      </dsp:txXfrm>
    </dsp:sp>
    <dsp:sp modelId="{15745F80-CF8D-4C5B-AC8E-5D262321B8FF}">
      <dsp:nvSpPr>
        <dsp:cNvPr id="0" name=""/>
        <dsp:cNvSpPr/>
      </dsp:nvSpPr>
      <dsp:spPr>
        <a:xfrm rot="5400000">
          <a:off x="3019571" y="697376"/>
          <a:ext cx="81622" cy="81622"/>
        </a:xfrm>
        <a:prstGeom prst="rightArrow">
          <a:avLst>
            <a:gd name="adj1" fmla="val 66700"/>
            <a:gd name="adj2" fmla="val 50000"/>
          </a:avLst>
        </a:prstGeo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B8B5BC0-20FC-4B6A-892D-BD57FFA82D8A}">
      <dsp:nvSpPr>
        <dsp:cNvPr id="0" name=""/>
        <dsp:cNvSpPr/>
      </dsp:nvSpPr>
      <dsp:spPr>
        <a:xfrm>
          <a:off x="2127555" y="819809"/>
          <a:ext cx="1865653" cy="466413"/>
        </a:xfrm>
        <a:prstGeom prst="roundRect">
          <a:avLst>
            <a:gd name="adj" fmla="val 10000"/>
          </a:avLst>
        </a:prstGeom>
        <a:solidFill>
          <a:srgbClr val="4472C4">
            <a:tint val="40000"/>
            <a:alpha val="90000"/>
            <a:hueOff val="-3695877"/>
            <a:satOff val="-6408"/>
            <a:lumOff val="-644"/>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ru-RU" sz="1900" b="1" kern="1200" dirty="0" smtClean="0">
              <a:solidFill>
                <a:sysClr val="windowText" lastClr="000000"/>
              </a:solidFill>
              <a:latin typeface="Calibri"/>
              <a:ea typeface="+mn-ea"/>
              <a:cs typeface="+mn-cs"/>
            </a:rPr>
            <a:t>1 338 090 рублей</a:t>
          </a:r>
          <a:endParaRPr lang="ru-RU" sz="1900" b="1" kern="1200" dirty="0">
            <a:solidFill>
              <a:sysClr val="windowText" lastClr="000000"/>
            </a:solidFill>
            <a:latin typeface="Calibri"/>
            <a:ea typeface="+mn-ea"/>
            <a:cs typeface="+mn-cs"/>
          </a:endParaRPr>
        </a:p>
      </dsp:txBody>
      <dsp:txXfrm>
        <a:off x="2141216" y="833470"/>
        <a:ext cx="1838331" cy="439091"/>
      </dsp:txXfrm>
    </dsp:sp>
    <dsp:sp modelId="{9EB71EA9-B465-4FCC-9370-1630748D8F20}">
      <dsp:nvSpPr>
        <dsp:cNvPr id="0" name=""/>
        <dsp:cNvSpPr/>
      </dsp:nvSpPr>
      <dsp:spPr>
        <a:xfrm>
          <a:off x="4254400" y="190151"/>
          <a:ext cx="1865653" cy="466413"/>
        </a:xfrm>
        <a:prstGeom prst="roundRect">
          <a:avLst>
            <a:gd name="adj" fmla="val 10000"/>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020" tIns="33020" rIns="33020" bIns="33020" numCol="1" spcCol="1270" anchor="ctr" anchorCtr="0">
          <a:noAutofit/>
        </a:bodyPr>
        <a:lstStyle/>
        <a:p>
          <a:pPr lvl="0" algn="ctr" defTabSz="1155700">
            <a:lnSpc>
              <a:spcPct val="90000"/>
            </a:lnSpc>
            <a:spcBef>
              <a:spcPct val="0"/>
            </a:spcBef>
            <a:spcAft>
              <a:spcPct val="35000"/>
            </a:spcAft>
          </a:pPr>
          <a:r>
            <a:rPr lang="ru-RU" sz="2600" kern="1200" smtClean="0">
              <a:solidFill>
                <a:sysClr val="windowText" lastClr="000000"/>
              </a:solidFill>
              <a:latin typeface="Calibri"/>
              <a:ea typeface="+mn-ea"/>
              <a:cs typeface="+mn-cs"/>
            </a:rPr>
            <a:t>2022г - </a:t>
          </a:r>
          <a:endParaRPr lang="ru-RU" sz="2600" b="0" kern="1200" dirty="0">
            <a:solidFill>
              <a:sysClr val="windowText" lastClr="000000"/>
            </a:solidFill>
            <a:latin typeface="Calibri"/>
            <a:ea typeface="+mn-ea"/>
            <a:cs typeface="+mn-cs"/>
          </a:endParaRPr>
        </a:p>
      </dsp:txBody>
      <dsp:txXfrm>
        <a:off x="4268061" y="203812"/>
        <a:ext cx="1838331" cy="439091"/>
      </dsp:txXfrm>
    </dsp:sp>
    <dsp:sp modelId="{3829ABFA-CF99-4307-883C-50A5E88D5698}">
      <dsp:nvSpPr>
        <dsp:cNvPr id="0" name=""/>
        <dsp:cNvSpPr/>
      </dsp:nvSpPr>
      <dsp:spPr>
        <a:xfrm rot="5400000">
          <a:off x="5146416" y="697376"/>
          <a:ext cx="81622" cy="81622"/>
        </a:xfrm>
        <a:prstGeom prst="rightArrow">
          <a:avLst>
            <a:gd name="adj1" fmla="val 66700"/>
            <a:gd name="adj2" fmla="val 50000"/>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5D78E19-17A8-4D08-B9C6-6EE1EC5FFF25}">
      <dsp:nvSpPr>
        <dsp:cNvPr id="0" name=""/>
        <dsp:cNvSpPr/>
      </dsp:nvSpPr>
      <dsp:spPr>
        <a:xfrm>
          <a:off x="4254400" y="819809"/>
          <a:ext cx="1865653" cy="466413"/>
        </a:xfrm>
        <a:prstGeom prst="roundRect">
          <a:avLst>
            <a:gd name="adj" fmla="val 10000"/>
          </a:avLst>
        </a:prstGeom>
        <a:solidFill>
          <a:srgbClr val="4472C4">
            <a:tint val="40000"/>
            <a:alpha val="90000"/>
            <a:hueOff val="-7391755"/>
            <a:satOff val="-12816"/>
            <a:lumOff val="-1289"/>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ru-RU" sz="1900" b="1" kern="1200" dirty="0" smtClean="0">
              <a:solidFill>
                <a:sysClr val="windowText" lastClr="000000"/>
              </a:solidFill>
              <a:latin typeface="Calibri"/>
              <a:ea typeface="+mn-ea"/>
              <a:cs typeface="+mn-cs"/>
            </a:rPr>
            <a:t>1 615 116 рублей </a:t>
          </a:r>
          <a:endParaRPr lang="ru-RU" sz="1900" b="1" kern="1200" dirty="0">
            <a:solidFill>
              <a:sysClr val="windowText" lastClr="000000"/>
            </a:solidFill>
            <a:latin typeface="Calibri"/>
            <a:ea typeface="+mn-ea"/>
            <a:cs typeface="+mn-cs"/>
          </a:endParaRPr>
        </a:p>
      </dsp:txBody>
      <dsp:txXfrm>
        <a:off x="4268061" y="833470"/>
        <a:ext cx="1838331" cy="43909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AB4E55-5DAC-48FD-AA89-E833915A23A5}">
      <dsp:nvSpPr>
        <dsp:cNvPr id="0" name=""/>
        <dsp:cNvSpPr/>
      </dsp:nvSpPr>
      <dsp:spPr>
        <a:xfrm>
          <a:off x="1793" y="180913"/>
          <a:ext cx="2184706" cy="873882"/>
        </a:xfrm>
        <a:prstGeom prst="chevron">
          <a:avLst/>
        </a:prstGeom>
        <a:gradFill rotWithShape="0">
          <a:gsLst>
            <a:gs pos="0">
              <a:srgbClr val="5B9BD5">
                <a:alpha val="90000"/>
                <a:hueOff val="0"/>
                <a:satOff val="0"/>
                <a:lumOff val="0"/>
                <a:alphaOff val="0"/>
                <a:satMod val="103000"/>
                <a:lumMod val="102000"/>
                <a:tint val="94000"/>
              </a:srgbClr>
            </a:gs>
            <a:gs pos="50000">
              <a:srgbClr val="5B9BD5">
                <a:alpha val="90000"/>
                <a:hueOff val="0"/>
                <a:satOff val="0"/>
                <a:lumOff val="0"/>
                <a:alphaOff val="0"/>
                <a:satMod val="110000"/>
                <a:lumMod val="100000"/>
                <a:shade val="100000"/>
              </a:srgbClr>
            </a:gs>
            <a:gs pos="100000">
              <a:srgbClr val="5B9BD5">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ru-RU" sz="1800" kern="1200" smtClean="0">
              <a:solidFill>
                <a:sysClr val="windowText" lastClr="000000"/>
              </a:solidFill>
              <a:latin typeface="Calibri"/>
              <a:ea typeface="+mn-ea"/>
              <a:cs typeface="+mn-cs"/>
            </a:rPr>
            <a:t>2020 г – </a:t>
          </a:r>
        </a:p>
        <a:p>
          <a:pPr lvl="0" algn="ctr" defTabSz="800100">
            <a:lnSpc>
              <a:spcPct val="90000"/>
            </a:lnSpc>
            <a:spcBef>
              <a:spcPct val="0"/>
            </a:spcBef>
            <a:spcAft>
              <a:spcPct val="35000"/>
            </a:spcAft>
          </a:pPr>
          <a:r>
            <a:rPr lang="ru-RU" sz="1800" kern="1200" smtClean="0">
              <a:solidFill>
                <a:sysClr val="windowText" lastClr="000000"/>
              </a:solidFill>
              <a:latin typeface="Calibri"/>
              <a:ea typeface="+mn-ea"/>
              <a:cs typeface="+mn-cs"/>
            </a:rPr>
            <a:t>465 719 руб</a:t>
          </a:r>
          <a:endParaRPr lang="ru-RU" sz="1800" kern="1200" dirty="0">
            <a:solidFill>
              <a:sysClr val="windowText" lastClr="000000"/>
            </a:solidFill>
            <a:latin typeface="Calibri"/>
            <a:ea typeface="+mn-ea"/>
            <a:cs typeface="+mn-cs"/>
          </a:endParaRPr>
        </a:p>
      </dsp:txBody>
      <dsp:txXfrm>
        <a:off x="438734" y="180913"/>
        <a:ext cx="1310824" cy="873882"/>
      </dsp:txXfrm>
    </dsp:sp>
    <dsp:sp modelId="{7081558A-EEF6-40D3-9A14-D256070E6B54}">
      <dsp:nvSpPr>
        <dsp:cNvPr id="0" name=""/>
        <dsp:cNvSpPr/>
      </dsp:nvSpPr>
      <dsp:spPr>
        <a:xfrm>
          <a:off x="1968029" y="180913"/>
          <a:ext cx="2184706" cy="873882"/>
        </a:xfrm>
        <a:prstGeom prst="chevron">
          <a:avLst/>
        </a:prstGeom>
        <a:gradFill rotWithShape="0">
          <a:gsLst>
            <a:gs pos="0">
              <a:srgbClr val="5B9BD5">
                <a:alpha val="90000"/>
                <a:hueOff val="0"/>
                <a:satOff val="0"/>
                <a:lumOff val="0"/>
                <a:alphaOff val="-20000"/>
                <a:satMod val="103000"/>
                <a:lumMod val="102000"/>
                <a:tint val="94000"/>
              </a:srgbClr>
            </a:gs>
            <a:gs pos="50000">
              <a:srgbClr val="5B9BD5">
                <a:alpha val="90000"/>
                <a:hueOff val="0"/>
                <a:satOff val="0"/>
                <a:lumOff val="0"/>
                <a:alphaOff val="-20000"/>
                <a:satMod val="110000"/>
                <a:lumMod val="100000"/>
                <a:shade val="100000"/>
              </a:srgbClr>
            </a:gs>
            <a:gs pos="100000">
              <a:srgbClr val="5B9BD5">
                <a:alpha val="90000"/>
                <a:hueOff val="0"/>
                <a:satOff val="0"/>
                <a:lumOff val="0"/>
                <a:alphaOff val="-2000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ru-RU" sz="1800" kern="1200" dirty="0" smtClean="0">
              <a:solidFill>
                <a:sysClr val="windowText" lastClr="000000"/>
              </a:solidFill>
              <a:latin typeface="Calibri"/>
              <a:ea typeface="+mn-ea"/>
              <a:cs typeface="+mn-cs"/>
            </a:rPr>
            <a:t>2021 г – </a:t>
          </a:r>
        </a:p>
        <a:p>
          <a:pPr lvl="0" algn="ctr" defTabSz="800100">
            <a:lnSpc>
              <a:spcPct val="90000"/>
            </a:lnSpc>
            <a:spcBef>
              <a:spcPct val="0"/>
            </a:spcBef>
            <a:spcAft>
              <a:spcPct val="35000"/>
            </a:spcAft>
          </a:pPr>
          <a:r>
            <a:rPr lang="ru-RU" sz="1800" kern="1200" dirty="0" smtClean="0">
              <a:solidFill>
                <a:sysClr val="windowText" lastClr="000000"/>
              </a:solidFill>
              <a:latin typeface="Calibri"/>
              <a:ea typeface="+mn-ea"/>
              <a:cs typeface="+mn-cs"/>
            </a:rPr>
            <a:t>669 045 </a:t>
          </a:r>
          <a:r>
            <a:rPr lang="ru-RU" sz="1800" kern="1200" dirty="0" err="1" smtClean="0">
              <a:solidFill>
                <a:sysClr val="windowText" lastClr="000000"/>
              </a:solidFill>
              <a:latin typeface="Calibri"/>
              <a:ea typeface="+mn-ea"/>
              <a:cs typeface="+mn-cs"/>
            </a:rPr>
            <a:t>руб</a:t>
          </a:r>
          <a:endParaRPr lang="ru-RU" sz="1800" kern="1200" dirty="0">
            <a:solidFill>
              <a:sysClr val="windowText" lastClr="000000"/>
            </a:solidFill>
            <a:latin typeface="Calibri"/>
            <a:ea typeface="+mn-ea"/>
            <a:cs typeface="+mn-cs"/>
          </a:endParaRPr>
        </a:p>
      </dsp:txBody>
      <dsp:txXfrm>
        <a:off x="2404970" y="180913"/>
        <a:ext cx="1310824" cy="873882"/>
      </dsp:txXfrm>
    </dsp:sp>
    <dsp:sp modelId="{07028825-F0D6-4736-BDFD-C5A8FB3D31B3}">
      <dsp:nvSpPr>
        <dsp:cNvPr id="0" name=""/>
        <dsp:cNvSpPr/>
      </dsp:nvSpPr>
      <dsp:spPr>
        <a:xfrm>
          <a:off x="3934265" y="180913"/>
          <a:ext cx="2184706" cy="873882"/>
        </a:xfrm>
        <a:prstGeom prst="chevron">
          <a:avLst/>
        </a:prstGeom>
        <a:gradFill rotWithShape="0">
          <a:gsLst>
            <a:gs pos="0">
              <a:srgbClr val="5B9BD5">
                <a:alpha val="90000"/>
                <a:hueOff val="0"/>
                <a:satOff val="0"/>
                <a:lumOff val="0"/>
                <a:alphaOff val="-40000"/>
                <a:satMod val="103000"/>
                <a:lumMod val="102000"/>
                <a:tint val="94000"/>
              </a:srgbClr>
            </a:gs>
            <a:gs pos="50000">
              <a:srgbClr val="5B9BD5">
                <a:alpha val="90000"/>
                <a:hueOff val="0"/>
                <a:satOff val="0"/>
                <a:lumOff val="0"/>
                <a:alphaOff val="-40000"/>
                <a:satMod val="110000"/>
                <a:lumMod val="100000"/>
                <a:shade val="100000"/>
              </a:srgbClr>
            </a:gs>
            <a:gs pos="100000">
              <a:srgbClr val="5B9BD5">
                <a:alpha val="90000"/>
                <a:hueOff val="0"/>
                <a:satOff val="0"/>
                <a:lumOff val="0"/>
                <a:alphaOff val="-4000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ru-RU" sz="1800" kern="1200" dirty="0" smtClean="0">
              <a:solidFill>
                <a:sysClr val="windowText" lastClr="000000"/>
              </a:solidFill>
              <a:latin typeface="Calibri"/>
              <a:ea typeface="+mn-ea"/>
              <a:cs typeface="+mn-cs"/>
            </a:rPr>
            <a:t>2022 г   </a:t>
          </a:r>
        </a:p>
        <a:p>
          <a:pPr lvl="0" algn="ctr" defTabSz="800100">
            <a:lnSpc>
              <a:spcPct val="90000"/>
            </a:lnSpc>
            <a:spcBef>
              <a:spcPct val="0"/>
            </a:spcBef>
            <a:spcAft>
              <a:spcPct val="35000"/>
            </a:spcAft>
          </a:pPr>
          <a:r>
            <a:rPr lang="ru-RU" sz="1800" kern="1200" dirty="0" smtClean="0">
              <a:solidFill>
                <a:sysClr val="windowText" lastClr="000000"/>
              </a:solidFill>
              <a:latin typeface="Calibri"/>
              <a:ea typeface="+mn-ea"/>
              <a:cs typeface="+mn-cs"/>
            </a:rPr>
            <a:t>807 558 </a:t>
          </a:r>
          <a:r>
            <a:rPr lang="ru-RU" sz="1800" kern="1200" dirty="0" err="1" smtClean="0">
              <a:solidFill>
                <a:sysClr val="windowText" lastClr="000000"/>
              </a:solidFill>
              <a:latin typeface="Calibri"/>
              <a:ea typeface="+mn-ea"/>
              <a:cs typeface="+mn-cs"/>
            </a:rPr>
            <a:t>руб</a:t>
          </a:r>
          <a:endParaRPr lang="ru-RU" sz="1800" kern="1200" dirty="0">
            <a:solidFill>
              <a:sysClr val="windowText" lastClr="000000"/>
            </a:solidFill>
            <a:latin typeface="Calibri"/>
            <a:ea typeface="+mn-ea"/>
            <a:cs typeface="+mn-cs"/>
          </a:endParaRPr>
        </a:p>
      </dsp:txBody>
      <dsp:txXfrm>
        <a:off x="4371206" y="180913"/>
        <a:ext cx="1310824" cy="87388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00B585-E8D3-4C48-9F3E-DE8AFAB19FE7}">
      <dsp:nvSpPr>
        <dsp:cNvPr id="0" name=""/>
        <dsp:cNvSpPr/>
      </dsp:nvSpPr>
      <dsp:spPr>
        <a:xfrm>
          <a:off x="3063" y="0"/>
          <a:ext cx="2946813" cy="3133725"/>
        </a:xfrm>
        <a:prstGeom prst="roundRect">
          <a:avLst>
            <a:gd name="adj" fmla="val 10000"/>
          </a:avLst>
        </a:prstGeom>
        <a:gradFill rotWithShape="0">
          <a:gsLst>
            <a:gs pos="0">
              <a:srgbClr val="4472C4">
                <a:tint val="40000"/>
                <a:hueOff val="0"/>
                <a:satOff val="0"/>
                <a:lumOff val="0"/>
                <a:alphaOff val="0"/>
                <a:satMod val="103000"/>
                <a:lumMod val="102000"/>
                <a:tint val="94000"/>
              </a:srgbClr>
            </a:gs>
            <a:gs pos="50000">
              <a:srgbClr val="4472C4">
                <a:tint val="40000"/>
                <a:hueOff val="0"/>
                <a:satOff val="0"/>
                <a:lumOff val="0"/>
                <a:alphaOff val="0"/>
                <a:satMod val="110000"/>
                <a:lumMod val="100000"/>
                <a:shade val="100000"/>
              </a:srgbClr>
            </a:gs>
            <a:gs pos="100000">
              <a:srgbClr val="4472C4">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b="1" kern="1200" dirty="0">
              <a:solidFill>
                <a:sysClr val="windowText" lastClr="000000"/>
              </a:solidFill>
              <a:latin typeface="Calibri"/>
              <a:ea typeface="+mn-ea"/>
              <a:cs typeface="+mn-cs"/>
            </a:rPr>
            <a:t>Среднемесячная заработная плата педагогических работников (руб.)</a:t>
          </a:r>
        </a:p>
      </dsp:txBody>
      <dsp:txXfrm>
        <a:off x="3063" y="0"/>
        <a:ext cx="2946813" cy="940117"/>
      </dsp:txXfrm>
    </dsp:sp>
    <dsp:sp modelId="{A1CC4A75-B54C-41D7-8608-79A2DBA7FB5A}">
      <dsp:nvSpPr>
        <dsp:cNvPr id="0" name=""/>
        <dsp:cNvSpPr/>
      </dsp:nvSpPr>
      <dsp:spPr>
        <a:xfrm>
          <a:off x="297744" y="940385"/>
          <a:ext cx="2357450" cy="615651"/>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2020г –                                     30 427,00</a:t>
          </a:r>
          <a:endParaRPr lang="ru-RU" sz="1500" b="1" kern="1200" dirty="0">
            <a:solidFill>
              <a:sysClr val="windowText" lastClr="000000"/>
            </a:solidFill>
            <a:latin typeface="Calibri"/>
            <a:ea typeface="+mn-ea"/>
            <a:cs typeface="+mn-cs"/>
          </a:endParaRPr>
        </a:p>
      </dsp:txBody>
      <dsp:txXfrm>
        <a:off x="315776" y="958417"/>
        <a:ext cx="2321386" cy="579587"/>
      </dsp:txXfrm>
    </dsp:sp>
    <dsp:sp modelId="{E8AC5A2A-17DB-4A0C-9751-B4D615C4A16F}">
      <dsp:nvSpPr>
        <dsp:cNvPr id="0" name=""/>
        <dsp:cNvSpPr/>
      </dsp:nvSpPr>
      <dsp:spPr>
        <a:xfrm>
          <a:off x="297744" y="1650752"/>
          <a:ext cx="2357450" cy="615651"/>
        </a:xfrm>
        <a:prstGeom prst="roundRect">
          <a:avLst>
            <a:gd name="adj" fmla="val 10000"/>
          </a:avLst>
        </a:prstGeom>
        <a:gradFill rotWithShape="0">
          <a:gsLst>
            <a:gs pos="0">
              <a:srgbClr val="4472C4">
                <a:hueOff val="-1470669"/>
                <a:satOff val="-2046"/>
                <a:lumOff val="-784"/>
                <a:alphaOff val="0"/>
                <a:satMod val="103000"/>
                <a:lumMod val="102000"/>
                <a:tint val="94000"/>
              </a:srgbClr>
            </a:gs>
            <a:gs pos="50000">
              <a:srgbClr val="4472C4">
                <a:hueOff val="-1470669"/>
                <a:satOff val="-2046"/>
                <a:lumOff val="-784"/>
                <a:alphaOff val="0"/>
                <a:satMod val="110000"/>
                <a:lumMod val="100000"/>
                <a:shade val="100000"/>
              </a:srgbClr>
            </a:gs>
            <a:gs pos="100000">
              <a:srgbClr val="4472C4">
                <a:hueOff val="-1470669"/>
                <a:satOff val="-2046"/>
                <a:lumOff val="-78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2021г </a:t>
          </a:r>
          <a:r>
            <a:rPr lang="ru-RU" sz="1500" b="1" kern="1200" dirty="0">
              <a:solidFill>
                <a:sysClr val="windowText" lastClr="000000"/>
              </a:solidFill>
              <a:latin typeface="Calibri"/>
              <a:ea typeface="+mn-ea"/>
              <a:cs typeface="+mn-cs"/>
            </a:rPr>
            <a:t>- </a:t>
          </a:r>
          <a:r>
            <a:rPr lang="ru-RU" sz="1500" b="1" kern="1200" dirty="0" smtClean="0">
              <a:solidFill>
                <a:sysClr val="windowText" lastClr="000000"/>
              </a:solidFill>
              <a:latin typeface="Calibri"/>
              <a:ea typeface="+mn-ea"/>
              <a:cs typeface="+mn-cs"/>
            </a:rPr>
            <a:t>                                        38 237,50</a:t>
          </a:r>
          <a:endParaRPr lang="ru-RU" sz="1500" b="1" kern="1200" dirty="0">
            <a:solidFill>
              <a:sysClr val="windowText" lastClr="000000"/>
            </a:solidFill>
            <a:latin typeface="Calibri"/>
            <a:ea typeface="+mn-ea"/>
            <a:cs typeface="+mn-cs"/>
          </a:endParaRPr>
        </a:p>
      </dsp:txBody>
      <dsp:txXfrm>
        <a:off x="315776" y="1668784"/>
        <a:ext cx="2321386" cy="579587"/>
      </dsp:txXfrm>
    </dsp:sp>
    <dsp:sp modelId="{D70F7770-C019-427E-80C5-4D8CED64FA59}">
      <dsp:nvSpPr>
        <dsp:cNvPr id="0" name=""/>
        <dsp:cNvSpPr/>
      </dsp:nvSpPr>
      <dsp:spPr>
        <a:xfrm>
          <a:off x="297744" y="2361119"/>
          <a:ext cx="2357450" cy="615651"/>
        </a:xfrm>
        <a:prstGeom prst="roundRect">
          <a:avLst>
            <a:gd name="adj" fmla="val 10000"/>
          </a:avLst>
        </a:prstGeom>
        <a:gradFill rotWithShape="0">
          <a:gsLst>
            <a:gs pos="0">
              <a:srgbClr val="4472C4">
                <a:hueOff val="-2941338"/>
                <a:satOff val="-4091"/>
                <a:lumOff val="-1569"/>
                <a:alphaOff val="0"/>
                <a:satMod val="103000"/>
                <a:lumMod val="102000"/>
                <a:tint val="94000"/>
              </a:srgbClr>
            </a:gs>
            <a:gs pos="50000">
              <a:srgbClr val="4472C4">
                <a:hueOff val="-2941338"/>
                <a:satOff val="-4091"/>
                <a:lumOff val="-1569"/>
                <a:alphaOff val="0"/>
                <a:satMod val="110000"/>
                <a:lumMod val="100000"/>
                <a:shade val="100000"/>
              </a:srgbClr>
            </a:gs>
            <a:gs pos="100000">
              <a:srgbClr val="4472C4">
                <a:hueOff val="-2941338"/>
                <a:satOff val="-4091"/>
                <a:lumOff val="-1569"/>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2022г.</a:t>
          </a:r>
        </a:p>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    39 181,04</a:t>
          </a:r>
          <a:endParaRPr lang="ru-RU" sz="1500" b="1" kern="1200" dirty="0">
            <a:solidFill>
              <a:sysClr val="windowText" lastClr="000000"/>
            </a:solidFill>
            <a:latin typeface="Calibri"/>
            <a:ea typeface="+mn-ea"/>
            <a:cs typeface="+mn-cs"/>
          </a:endParaRPr>
        </a:p>
      </dsp:txBody>
      <dsp:txXfrm>
        <a:off x="315776" y="2379151"/>
        <a:ext cx="2321386" cy="579587"/>
      </dsp:txXfrm>
    </dsp:sp>
    <dsp:sp modelId="{6E18CE17-8100-41DD-98C6-C2EE2C467808}">
      <dsp:nvSpPr>
        <dsp:cNvPr id="0" name=""/>
        <dsp:cNvSpPr/>
      </dsp:nvSpPr>
      <dsp:spPr>
        <a:xfrm>
          <a:off x="3173951" y="0"/>
          <a:ext cx="2946813" cy="3133725"/>
        </a:xfrm>
        <a:prstGeom prst="roundRect">
          <a:avLst>
            <a:gd name="adj" fmla="val 10000"/>
          </a:avLst>
        </a:prstGeom>
        <a:gradFill rotWithShape="0">
          <a:gsLst>
            <a:gs pos="0">
              <a:srgbClr val="4472C4">
                <a:tint val="40000"/>
                <a:hueOff val="0"/>
                <a:satOff val="0"/>
                <a:lumOff val="0"/>
                <a:alphaOff val="0"/>
                <a:satMod val="103000"/>
                <a:lumMod val="102000"/>
                <a:tint val="94000"/>
              </a:srgbClr>
            </a:gs>
            <a:gs pos="50000">
              <a:srgbClr val="4472C4">
                <a:tint val="40000"/>
                <a:hueOff val="0"/>
                <a:satOff val="0"/>
                <a:lumOff val="0"/>
                <a:alphaOff val="0"/>
                <a:satMod val="110000"/>
                <a:lumMod val="100000"/>
                <a:shade val="100000"/>
              </a:srgbClr>
            </a:gs>
            <a:gs pos="100000">
              <a:srgbClr val="4472C4">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b="1" kern="1200" dirty="0">
              <a:solidFill>
                <a:sysClr val="windowText" lastClr="000000"/>
              </a:solidFill>
              <a:latin typeface="Calibri"/>
              <a:ea typeface="+mn-ea"/>
              <a:cs typeface="+mn-cs"/>
            </a:rPr>
            <a:t>Среднемесячная заработная плата </a:t>
          </a:r>
          <a:r>
            <a:rPr lang="ru-RU" sz="1700" b="1" kern="1200" dirty="0" smtClean="0">
              <a:solidFill>
                <a:sysClr val="windowText" lastClr="000000"/>
              </a:solidFill>
              <a:latin typeface="Calibri"/>
              <a:ea typeface="+mn-ea"/>
              <a:cs typeface="+mn-cs"/>
            </a:rPr>
            <a:t>работников </a:t>
          </a:r>
          <a:r>
            <a:rPr lang="ru-RU" sz="1700" b="1" kern="1200" dirty="0">
              <a:solidFill>
                <a:sysClr val="windowText" lastClr="000000"/>
              </a:solidFill>
              <a:latin typeface="Calibri"/>
              <a:ea typeface="+mn-ea"/>
              <a:cs typeface="+mn-cs"/>
            </a:rPr>
            <a:t>(руб.)</a:t>
          </a:r>
        </a:p>
      </dsp:txBody>
      <dsp:txXfrm>
        <a:off x="3173951" y="0"/>
        <a:ext cx="2946813" cy="940117"/>
      </dsp:txXfrm>
    </dsp:sp>
    <dsp:sp modelId="{AE85E738-3817-4453-9CD6-8E261A5F0D53}">
      <dsp:nvSpPr>
        <dsp:cNvPr id="0" name=""/>
        <dsp:cNvSpPr/>
      </dsp:nvSpPr>
      <dsp:spPr>
        <a:xfrm>
          <a:off x="3465569" y="940385"/>
          <a:ext cx="2357450" cy="615651"/>
        </a:xfrm>
        <a:prstGeom prst="roundRect">
          <a:avLst>
            <a:gd name="adj" fmla="val 10000"/>
          </a:avLst>
        </a:prstGeom>
        <a:gradFill rotWithShape="0">
          <a:gsLst>
            <a:gs pos="0">
              <a:srgbClr val="4472C4">
                <a:hueOff val="-4412007"/>
                <a:satOff val="-6137"/>
                <a:lumOff val="-2353"/>
                <a:alphaOff val="0"/>
                <a:satMod val="103000"/>
                <a:lumMod val="102000"/>
                <a:tint val="94000"/>
              </a:srgbClr>
            </a:gs>
            <a:gs pos="50000">
              <a:srgbClr val="4472C4">
                <a:hueOff val="-4412007"/>
                <a:satOff val="-6137"/>
                <a:lumOff val="-2353"/>
                <a:alphaOff val="0"/>
                <a:satMod val="110000"/>
                <a:lumMod val="100000"/>
                <a:shade val="100000"/>
              </a:srgbClr>
            </a:gs>
            <a:gs pos="100000">
              <a:srgbClr val="4472C4">
                <a:hueOff val="-4412007"/>
                <a:satOff val="-6137"/>
                <a:lumOff val="-2353"/>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2020г –                                       28 092,20</a:t>
          </a:r>
          <a:endParaRPr lang="ru-RU" sz="1500" b="1" kern="1200" dirty="0">
            <a:solidFill>
              <a:sysClr val="windowText" lastClr="000000"/>
            </a:solidFill>
            <a:latin typeface="Calibri"/>
            <a:ea typeface="+mn-ea"/>
            <a:cs typeface="+mn-cs"/>
          </a:endParaRPr>
        </a:p>
      </dsp:txBody>
      <dsp:txXfrm>
        <a:off x="3483601" y="958417"/>
        <a:ext cx="2321386" cy="579587"/>
      </dsp:txXfrm>
    </dsp:sp>
    <dsp:sp modelId="{4F08C075-D28C-47E7-A8BD-AD4B0F03033F}">
      <dsp:nvSpPr>
        <dsp:cNvPr id="0" name=""/>
        <dsp:cNvSpPr/>
      </dsp:nvSpPr>
      <dsp:spPr>
        <a:xfrm>
          <a:off x="3465569" y="1650752"/>
          <a:ext cx="2357450" cy="615651"/>
        </a:xfrm>
        <a:prstGeom prst="roundRect">
          <a:avLst>
            <a:gd name="adj" fmla="val 10000"/>
          </a:avLst>
        </a:prstGeom>
        <a:gradFill rotWithShape="0">
          <a:gsLst>
            <a:gs pos="0">
              <a:srgbClr val="4472C4">
                <a:hueOff val="-5882676"/>
                <a:satOff val="-8182"/>
                <a:lumOff val="-3138"/>
                <a:alphaOff val="0"/>
                <a:satMod val="103000"/>
                <a:lumMod val="102000"/>
                <a:tint val="94000"/>
              </a:srgbClr>
            </a:gs>
            <a:gs pos="50000">
              <a:srgbClr val="4472C4">
                <a:hueOff val="-5882676"/>
                <a:satOff val="-8182"/>
                <a:lumOff val="-3138"/>
                <a:alphaOff val="0"/>
                <a:satMod val="110000"/>
                <a:lumMod val="100000"/>
                <a:shade val="100000"/>
              </a:srgbClr>
            </a:gs>
            <a:gs pos="100000">
              <a:srgbClr val="4472C4">
                <a:hueOff val="-5882676"/>
                <a:satOff val="-8182"/>
                <a:lumOff val="-3138"/>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2021г –                                                 34 219,10</a:t>
          </a:r>
          <a:endParaRPr lang="ru-RU" sz="1500" b="1" kern="1200" dirty="0">
            <a:solidFill>
              <a:sysClr val="windowText" lastClr="000000"/>
            </a:solidFill>
            <a:latin typeface="Calibri"/>
            <a:ea typeface="+mn-ea"/>
            <a:cs typeface="+mn-cs"/>
          </a:endParaRPr>
        </a:p>
      </dsp:txBody>
      <dsp:txXfrm>
        <a:off x="3483601" y="1668784"/>
        <a:ext cx="2321386" cy="579587"/>
      </dsp:txXfrm>
    </dsp:sp>
    <dsp:sp modelId="{90EC0795-B813-4E52-B856-032CE8F131AB}">
      <dsp:nvSpPr>
        <dsp:cNvPr id="0" name=""/>
        <dsp:cNvSpPr/>
      </dsp:nvSpPr>
      <dsp:spPr>
        <a:xfrm>
          <a:off x="3465569" y="2361119"/>
          <a:ext cx="2357450" cy="615651"/>
        </a:xfrm>
        <a:prstGeom prst="roundRect">
          <a:avLst>
            <a:gd name="adj" fmla="val 10000"/>
          </a:avLst>
        </a:prstGeo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28575" rIns="38100" bIns="28575" numCol="1" spcCol="1270" anchor="ctr" anchorCtr="0">
          <a:noAutofit/>
        </a:bodyPr>
        <a:lstStyle/>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2022г                   </a:t>
          </a:r>
        </a:p>
        <a:p>
          <a:pPr lvl="0" algn="ctr" defTabSz="666750">
            <a:lnSpc>
              <a:spcPct val="90000"/>
            </a:lnSpc>
            <a:spcBef>
              <a:spcPct val="0"/>
            </a:spcBef>
            <a:spcAft>
              <a:spcPct val="35000"/>
            </a:spcAft>
          </a:pPr>
          <a:r>
            <a:rPr lang="ru-RU" sz="1500" b="1" kern="1200" dirty="0" smtClean="0">
              <a:solidFill>
                <a:sysClr val="windowText" lastClr="000000"/>
              </a:solidFill>
              <a:latin typeface="Calibri"/>
              <a:ea typeface="+mn-ea"/>
              <a:cs typeface="+mn-cs"/>
            </a:rPr>
            <a:t>  34 031,94</a:t>
          </a:r>
          <a:endParaRPr lang="ru-RU" sz="1500" b="1" kern="1200" dirty="0">
            <a:solidFill>
              <a:sysClr val="windowText" lastClr="000000"/>
            </a:solidFill>
            <a:latin typeface="Calibri"/>
            <a:ea typeface="+mn-ea"/>
            <a:cs typeface="+mn-cs"/>
          </a:endParaRPr>
        </a:p>
      </dsp:txBody>
      <dsp:txXfrm>
        <a:off x="3483601" y="2379151"/>
        <a:ext cx="2321386" cy="57958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F186A2-7084-45F4-8745-51DCC9D7E999}">
      <dsp:nvSpPr>
        <dsp:cNvPr id="0" name=""/>
        <dsp:cNvSpPr/>
      </dsp:nvSpPr>
      <dsp:spPr>
        <a:xfrm>
          <a:off x="2314041" y="2591346"/>
          <a:ext cx="1525067" cy="152506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b="1" kern="1200" dirty="0">
              <a:solidFill>
                <a:sysClr val="windowText" lastClr="000000"/>
              </a:solidFill>
            </a:rPr>
            <a:t>БЕЗОПАСНОСТЬ МБДОУ ДЕТСКИЙ САД №74</a:t>
          </a:r>
        </a:p>
      </dsp:txBody>
      <dsp:txXfrm>
        <a:off x="2537382" y="2814687"/>
        <a:ext cx="1078385" cy="1078385"/>
      </dsp:txXfrm>
    </dsp:sp>
    <dsp:sp modelId="{C2D69897-F78A-408D-BC50-B014C6F6A743}">
      <dsp:nvSpPr>
        <dsp:cNvPr id="0" name=""/>
        <dsp:cNvSpPr/>
      </dsp:nvSpPr>
      <dsp:spPr>
        <a:xfrm rot="10800000">
          <a:off x="535449" y="3136557"/>
          <a:ext cx="1680768" cy="434644"/>
        </a:xfrm>
        <a:prstGeom prst="lef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30978C4-BCF2-4A2E-8C0B-A36586FB21FF}">
      <dsp:nvSpPr>
        <dsp:cNvPr id="0" name=""/>
        <dsp:cNvSpPr/>
      </dsp:nvSpPr>
      <dsp:spPr>
        <a:xfrm>
          <a:off x="1676" y="2926861"/>
          <a:ext cx="1067547" cy="85403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rPr>
            <a:t>Кнопка тревожной сигнализации:</a:t>
          </a:r>
          <a:r>
            <a:rPr lang="ru-RU" sz="1200" b="1" kern="1200" dirty="0">
              <a:solidFill>
                <a:schemeClr val="tx1"/>
              </a:solidFill>
            </a:rPr>
            <a:t> </a:t>
          </a:r>
          <a:r>
            <a:rPr lang="ru-RU" sz="1200" b="1" kern="1200" dirty="0" smtClean="0">
              <a:solidFill>
                <a:schemeClr val="tx1"/>
              </a:solidFill>
            </a:rPr>
            <a:t>ФГКУ «УВО ВНГ России по РБ»</a:t>
          </a:r>
          <a:endParaRPr lang="ru-RU" sz="1200" b="1" kern="1200" dirty="0">
            <a:solidFill>
              <a:schemeClr val="tx1"/>
            </a:solidFill>
          </a:endParaRPr>
        </a:p>
      </dsp:txBody>
      <dsp:txXfrm>
        <a:off x="26690" y="2951875"/>
        <a:ext cx="1017519" cy="804009"/>
      </dsp:txXfrm>
    </dsp:sp>
    <dsp:sp modelId="{3C018F0F-F772-495D-AC54-1A88C68E1A70}">
      <dsp:nvSpPr>
        <dsp:cNvPr id="0" name=""/>
        <dsp:cNvSpPr/>
      </dsp:nvSpPr>
      <dsp:spPr>
        <a:xfrm rot="12600000">
          <a:off x="763305" y="2286187"/>
          <a:ext cx="1680768" cy="434644"/>
        </a:xfrm>
        <a:prstGeom prst="lef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57EF625-F0B1-49F2-88CD-04B5DB22F4C7}">
      <dsp:nvSpPr>
        <dsp:cNvPr id="0" name=""/>
        <dsp:cNvSpPr/>
      </dsp:nvSpPr>
      <dsp:spPr>
        <a:xfrm>
          <a:off x="281320" y="1556751"/>
          <a:ext cx="1189151" cy="105313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1" kern="1200" dirty="0">
              <a:solidFill>
                <a:sysClr val="windowText" lastClr="000000"/>
              </a:solidFill>
            </a:rPr>
            <a:t>Контроль доступа на территорию:</a:t>
          </a:r>
        </a:p>
        <a:p>
          <a:pPr lvl="0" algn="ctr" defTabSz="488950">
            <a:lnSpc>
              <a:spcPct val="90000"/>
            </a:lnSpc>
            <a:spcBef>
              <a:spcPct val="0"/>
            </a:spcBef>
            <a:spcAft>
              <a:spcPct val="35000"/>
            </a:spcAft>
          </a:pPr>
          <a:r>
            <a:rPr lang="ru-RU" sz="1100" b="1" kern="1200" dirty="0" smtClean="0">
              <a:solidFill>
                <a:sysClr val="windowText" lastClr="000000"/>
              </a:solidFill>
            </a:rPr>
            <a:t>ООО ИЦ «</a:t>
          </a:r>
          <a:r>
            <a:rPr lang="ru-RU" sz="1100" b="1" kern="1200" dirty="0" err="1" smtClean="0">
              <a:solidFill>
                <a:sysClr val="windowText" lastClr="000000"/>
              </a:solidFill>
            </a:rPr>
            <a:t>РегионМонтаж</a:t>
          </a:r>
          <a:r>
            <a:rPr lang="ru-RU" sz="1100" b="1" kern="1200" dirty="0" smtClean="0">
              <a:solidFill>
                <a:sysClr val="windowText" lastClr="000000"/>
              </a:solidFill>
            </a:rPr>
            <a:t> Сервис»</a:t>
          </a:r>
          <a:endParaRPr lang="ru-RU" sz="1100" b="1" kern="1200" dirty="0">
            <a:solidFill>
              <a:sysClr val="windowText" lastClr="000000"/>
            </a:solidFill>
          </a:endParaRPr>
        </a:p>
      </dsp:txBody>
      <dsp:txXfrm>
        <a:off x="312165" y="1587596"/>
        <a:ext cx="1127461" cy="991441"/>
      </dsp:txXfrm>
    </dsp:sp>
    <dsp:sp modelId="{CB0C447C-D0EE-41DA-9598-2EA8E448D1E1}">
      <dsp:nvSpPr>
        <dsp:cNvPr id="0" name=""/>
        <dsp:cNvSpPr/>
      </dsp:nvSpPr>
      <dsp:spPr>
        <a:xfrm rot="14400000">
          <a:off x="1385820" y="1663673"/>
          <a:ext cx="1680768" cy="434644"/>
        </a:xfrm>
        <a:prstGeom prst="lef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6399ACA-0553-408A-BFFD-3C6FFEBE9CDA}">
      <dsp:nvSpPr>
        <dsp:cNvPr id="0" name=""/>
        <dsp:cNvSpPr/>
      </dsp:nvSpPr>
      <dsp:spPr>
        <a:xfrm>
          <a:off x="1244994" y="664904"/>
          <a:ext cx="1122035" cy="976592"/>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1" kern="1200" dirty="0">
              <a:solidFill>
                <a:sysClr val="windowText" lastClr="000000"/>
              </a:solidFill>
            </a:rPr>
            <a:t>Контроль доступа в здание:</a:t>
          </a:r>
        </a:p>
        <a:p>
          <a:pPr lvl="0" algn="ctr" defTabSz="488950">
            <a:lnSpc>
              <a:spcPct val="90000"/>
            </a:lnSpc>
            <a:spcBef>
              <a:spcPct val="0"/>
            </a:spcBef>
            <a:spcAft>
              <a:spcPct val="35000"/>
            </a:spcAft>
          </a:pPr>
          <a:r>
            <a:rPr lang="ru-RU" sz="1100" b="1" kern="1200" smtClean="0">
              <a:solidFill>
                <a:sysClr val="windowText" lastClr="000000"/>
              </a:solidFill>
            </a:rPr>
            <a:t>ООО ИЦ «РегионМонтаж Сервис»</a:t>
          </a:r>
          <a:endParaRPr lang="ru-RU" sz="1100" b="1" kern="1200" dirty="0">
            <a:solidFill>
              <a:sysClr val="windowText" lastClr="000000"/>
            </a:solidFill>
          </a:endParaRPr>
        </a:p>
      </dsp:txBody>
      <dsp:txXfrm>
        <a:off x="1273597" y="693507"/>
        <a:ext cx="1064829" cy="919386"/>
      </dsp:txXfrm>
    </dsp:sp>
    <dsp:sp modelId="{3FD07E75-F098-487E-925A-71B78AF28795}">
      <dsp:nvSpPr>
        <dsp:cNvPr id="0" name=""/>
        <dsp:cNvSpPr/>
      </dsp:nvSpPr>
      <dsp:spPr>
        <a:xfrm rot="16200000">
          <a:off x="2236190" y="1435817"/>
          <a:ext cx="1680768" cy="434644"/>
        </a:xfrm>
        <a:prstGeom prst="lef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D48F6CB-1436-4BFF-AE6F-8E56A9DD5F86}">
      <dsp:nvSpPr>
        <dsp:cNvPr id="0" name=""/>
        <dsp:cNvSpPr/>
      </dsp:nvSpPr>
      <dsp:spPr>
        <a:xfrm>
          <a:off x="2542801" y="385735"/>
          <a:ext cx="1067547" cy="854037"/>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b="1" kern="1200" dirty="0">
              <a:solidFill>
                <a:sysClr val="windowText" lastClr="000000"/>
              </a:solidFill>
            </a:rPr>
            <a:t>Автоматическая пожарная сигнализация:</a:t>
          </a:r>
        </a:p>
        <a:p>
          <a:pPr lvl="0" algn="ctr" defTabSz="533400">
            <a:lnSpc>
              <a:spcPct val="90000"/>
            </a:lnSpc>
            <a:spcBef>
              <a:spcPct val="0"/>
            </a:spcBef>
            <a:spcAft>
              <a:spcPct val="35000"/>
            </a:spcAft>
          </a:pPr>
          <a:r>
            <a:rPr lang="ru-RU" sz="1200" b="1" kern="1200" dirty="0">
              <a:solidFill>
                <a:sysClr val="windowText" lastClr="000000"/>
              </a:solidFill>
            </a:rPr>
            <a:t>ООО </a:t>
          </a:r>
          <a:r>
            <a:rPr lang="ru-RU" sz="1200" b="1" kern="1200" dirty="0" smtClean="0">
              <a:solidFill>
                <a:sysClr val="windowText" lastClr="000000"/>
              </a:solidFill>
            </a:rPr>
            <a:t>«</a:t>
          </a:r>
          <a:r>
            <a:rPr lang="ru-RU" sz="1200" b="1" kern="1200" dirty="0" err="1" smtClean="0">
              <a:solidFill>
                <a:sysClr val="windowText" lastClr="000000"/>
              </a:solidFill>
            </a:rPr>
            <a:t>Интерсервис</a:t>
          </a:r>
          <a:endParaRPr lang="ru-RU" sz="1200" b="1" kern="1200" dirty="0">
            <a:solidFill>
              <a:sysClr val="windowText" lastClr="000000"/>
            </a:solidFill>
          </a:endParaRPr>
        </a:p>
      </dsp:txBody>
      <dsp:txXfrm>
        <a:off x="2567815" y="410749"/>
        <a:ext cx="1017519" cy="804009"/>
      </dsp:txXfrm>
    </dsp:sp>
    <dsp:sp modelId="{BCAF5E3F-E0C3-4488-B724-11B8A717FD2A}">
      <dsp:nvSpPr>
        <dsp:cNvPr id="0" name=""/>
        <dsp:cNvSpPr/>
      </dsp:nvSpPr>
      <dsp:spPr>
        <a:xfrm rot="18000000">
          <a:off x="3086561" y="1663673"/>
          <a:ext cx="1680768" cy="434644"/>
        </a:xfrm>
        <a:prstGeom prst="lef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FC60988-1F8F-4EE0-862A-FEC525DEC3D8}">
      <dsp:nvSpPr>
        <dsp:cNvPr id="0" name=""/>
        <dsp:cNvSpPr/>
      </dsp:nvSpPr>
      <dsp:spPr>
        <a:xfrm>
          <a:off x="3654438" y="688843"/>
          <a:ext cx="1385399" cy="928715"/>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ru-RU" sz="1050" b="1" kern="1200" dirty="0" smtClean="0">
              <a:solidFill>
                <a:sysClr val="windowText" lastClr="000000"/>
              </a:solidFill>
            </a:rPr>
            <a:t>Автоматическая передача извещение о пожаре:</a:t>
          </a:r>
          <a:endParaRPr lang="ru-RU" sz="1050" b="1" kern="1200" dirty="0">
            <a:solidFill>
              <a:sysClr val="windowText" lastClr="000000"/>
            </a:solidFill>
          </a:endParaRPr>
        </a:p>
        <a:p>
          <a:pPr lvl="0" algn="ctr" defTabSz="466725">
            <a:lnSpc>
              <a:spcPct val="90000"/>
            </a:lnSpc>
            <a:spcBef>
              <a:spcPct val="0"/>
            </a:spcBef>
            <a:spcAft>
              <a:spcPct val="35000"/>
            </a:spcAft>
          </a:pPr>
          <a:r>
            <a:rPr lang="ru-RU" sz="1050" b="1" kern="1200" dirty="0">
              <a:solidFill>
                <a:sysClr val="windowText" lastClr="000000"/>
              </a:solidFill>
            </a:rPr>
            <a:t>ООО </a:t>
          </a:r>
          <a:r>
            <a:rPr lang="ru-RU" sz="1050" b="1" kern="1200" dirty="0" smtClean="0">
              <a:solidFill>
                <a:sysClr val="windowText" lastClr="000000"/>
              </a:solidFill>
            </a:rPr>
            <a:t>«Служба Мониторинга </a:t>
          </a:r>
          <a:r>
            <a:rPr lang="ru-RU" sz="1200" b="1" kern="1200" dirty="0" smtClean="0">
              <a:solidFill>
                <a:sysClr val="windowText" lastClr="000000"/>
              </a:solidFill>
            </a:rPr>
            <a:t>-Уфа"</a:t>
          </a:r>
          <a:endParaRPr lang="ru-RU" sz="1200" b="1" kern="1200" dirty="0">
            <a:solidFill>
              <a:sysClr val="windowText" lastClr="000000"/>
            </a:solidFill>
          </a:endParaRPr>
        </a:p>
      </dsp:txBody>
      <dsp:txXfrm>
        <a:off x="3681639" y="716044"/>
        <a:ext cx="1330997" cy="874313"/>
      </dsp:txXfrm>
    </dsp:sp>
    <dsp:sp modelId="{1268B917-A905-4193-91F5-D4F207D1C583}">
      <dsp:nvSpPr>
        <dsp:cNvPr id="0" name=""/>
        <dsp:cNvSpPr/>
      </dsp:nvSpPr>
      <dsp:spPr>
        <a:xfrm rot="19800000">
          <a:off x="3709075" y="2286187"/>
          <a:ext cx="1680768" cy="434644"/>
        </a:xfrm>
        <a:prstGeom prst="lef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740C692-3EA8-4023-81BF-2EF94C9B01CC}">
      <dsp:nvSpPr>
        <dsp:cNvPr id="0" name=""/>
        <dsp:cNvSpPr/>
      </dsp:nvSpPr>
      <dsp:spPr>
        <a:xfrm>
          <a:off x="4706617" y="1592339"/>
          <a:ext cx="1141272" cy="981955"/>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b="1" kern="1200" dirty="0">
              <a:solidFill>
                <a:sysClr val="windowText" lastClr="000000"/>
              </a:solidFill>
            </a:rPr>
            <a:t>Система видеонаблюдения:</a:t>
          </a:r>
        </a:p>
        <a:p>
          <a:pPr lvl="0" algn="ctr" defTabSz="488950">
            <a:lnSpc>
              <a:spcPct val="90000"/>
            </a:lnSpc>
            <a:spcBef>
              <a:spcPct val="0"/>
            </a:spcBef>
            <a:spcAft>
              <a:spcPct val="35000"/>
            </a:spcAft>
          </a:pPr>
          <a:r>
            <a:rPr lang="ru-RU" sz="1100" b="1" kern="1200" dirty="0" smtClean="0">
              <a:solidFill>
                <a:sysClr val="windowText" lastClr="000000"/>
              </a:solidFill>
            </a:rPr>
            <a:t>ООО ИЦ «</a:t>
          </a:r>
          <a:r>
            <a:rPr lang="ru-RU" sz="1100" b="1" kern="1200" dirty="0" err="1" smtClean="0">
              <a:solidFill>
                <a:sysClr val="windowText" lastClr="000000"/>
              </a:solidFill>
            </a:rPr>
            <a:t>РегионМонтаж</a:t>
          </a:r>
          <a:r>
            <a:rPr lang="ru-RU" sz="1100" b="1" kern="1200" dirty="0" smtClean="0">
              <a:solidFill>
                <a:sysClr val="windowText" lastClr="000000"/>
              </a:solidFill>
            </a:rPr>
            <a:t> Сервис»</a:t>
          </a:r>
          <a:endParaRPr lang="ru-RU" sz="1100" b="1" kern="1200" dirty="0">
            <a:solidFill>
              <a:sysClr val="windowText" lastClr="000000"/>
            </a:solidFill>
          </a:endParaRPr>
        </a:p>
      </dsp:txBody>
      <dsp:txXfrm>
        <a:off x="4735377" y="1621099"/>
        <a:ext cx="1083752" cy="924435"/>
      </dsp:txXfrm>
    </dsp:sp>
    <dsp:sp modelId="{61A5E2A1-3E05-407C-92E5-AD7B65983C55}">
      <dsp:nvSpPr>
        <dsp:cNvPr id="0" name=""/>
        <dsp:cNvSpPr/>
      </dsp:nvSpPr>
      <dsp:spPr>
        <a:xfrm>
          <a:off x="3936931" y="3136557"/>
          <a:ext cx="1680768" cy="434644"/>
        </a:xfrm>
        <a:prstGeom prst="lef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9322751-0DBD-4355-A3D5-1ED307A23F70}">
      <dsp:nvSpPr>
        <dsp:cNvPr id="0" name=""/>
        <dsp:cNvSpPr/>
      </dsp:nvSpPr>
      <dsp:spPr>
        <a:xfrm>
          <a:off x="5083926" y="2926861"/>
          <a:ext cx="1067547" cy="85403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endParaRPr lang="ru-RU" sz="1100" b="1" kern="1200" dirty="0">
            <a:solidFill>
              <a:sysClr val="windowText" lastClr="000000"/>
            </a:solidFill>
          </a:endParaRPr>
        </a:p>
        <a:p>
          <a:pPr lvl="0" algn="ctr" defTabSz="488950">
            <a:lnSpc>
              <a:spcPct val="90000"/>
            </a:lnSpc>
            <a:spcBef>
              <a:spcPct val="0"/>
            </a:spcBef>
            <a:spcAft>
              <a:spcPct val="35000"/>
            </a:spcAft>
          </a:pPr>
          <a:r>
            <a:rPr lang="ru-RU" sz="1100" b="1" kern="1200" dirty="0">
              <a:solidFill>
                <a:sysClr val="windowText" lastClr="000000"/>
              </a:solidFill>
            </a:rPr>
            <a:t>Охрана объекта:</a:t>
          </a:r>
        </a:p>
        <a:p>
          <a:pPr lvl="0" algn="ctr" defTabSz="488950">
            <a:lnSpc>
              <a:spcPct val="90000"/>
            </a:lnSpc>
            <a:spcBef>
              <a:spcPct val="0"/>
            </a:spcBef>
            <a:spcAft>
              <a:spcPct val="35000"/>
            </a:spcAft>
          </a:pPr>
          <a:r>
            <a:rPr lang="ru-RU" sz="1100" b="1" kern="1200" dirty="0">
              <a:solidFill>
                <a:sysClr val="windowText" lastClr="000000"/>
              </a:solidFill>
            </a:rPr>
            <a:t>ООО </a:t>
          </a:r>
          <a:r>
            <a:rPr lang="ru-RU" sz="1100" b="1" kern="1200" dirty="0" smtClean="0">
              <a:solidFill>
                <a:sysClr val="windowText" lastClr="000000"/>
              </a:solidFill>
            </a:rPr>
            <a:t>ОА «Альянс-Регион» </a:t>
          </a:r>
          <a:endParaRPr lang="ru-RU" sz="1100" b="1" kern="1200" dirty="0">
            <a:solidFill>
              <a:sysClr val="windowText" lastClr="000000"/>
            </a:solidFill>
          </a:endParaRPr>
        </a:p>
        <a:p>
          <a:pPr lvl="0" algn="ctr" defTabSz="488950">
            <a:lnSpc>
              <a:spcPct val="90000"/>
            </a:lnSpc>
            <a:spcBef>
              <a:spcPct val="0"/>
            </a:spcBef>
            <a:spcAft>
              <a:spcPct val="35000"/>
            </a:spcAft>
          </a:pPr>
          <a:endParaRPr lang="ru-RU" sz="1200" b="1" kern="1200" dirty="0">
            <a:solidFill>
              <a:sysClr val="windowText" lastClr="000000"/>
            </a:solidFill>
          </a:endParaRPr>
        </a:p>
      </dsp:txBody>
      <dsp:txXfrm>
        <a:off x="5108940" y="2951875"/>
        <a:ext cx="1017519" cy="80400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B40AD3-94F7-4E26-BF9E-CE62B95DA1D9}">
      <dsp:nvSpPr>
        <dsp:cNvPr id="0" name=""/>
        <dsp:cNvSpPr/>
      </dsp:nvSpPr>
      <dsp:spPr>
        <a:xfrm>
          <a:off x="0" y="0"/>
          <a:ext cx="1920240" cy="1920240"/>
        </a:xfrm>
        <a:prstGeom prst="pie">
          <a:avLst>
            <a:gd name="adj1" fmla="val 5400000"/>
            <a:gd name="adj2" fmla="val 16200000"/>
          </a:avLst>
        </a:prstGeom>
        <a:solidFill>
          <a:srgbClr val="ED7D31">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D15D573-027E-4D1E-8C5F-E4821B67A9FE}">
      <dsp:nvSpPr>
        <dsp:cNvPr id="0" name=""/>
        <dsp:cNvSpPr/>
      </dsp:nvSpPr>
      <dsp:spPr>
        <a:xfrm>
          <a:off x="960120" y="0"/>
          <a:ext cx="4930140" cy="1920240"/>
        </a:xfrm>
        <a:prstGeom prst="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b="1" kern="1200">
              <a:solidFill>
                <a:sysClr val="windowText" lastClr="000000">
                  <a:hueOff val="0"/>
                  <a:satOff val="0"/>
                  <a:lumOff val="0"/>
                  <a:alphaOff val="0"/>
                </a:sysClr>
              </a:solidFill>
              <a:latin typeface="Calibri"/>
              <a:ea typeface="+mn-ea"/>
              <a:cs typeface="+mn-cs"/>
            </a:rPr>
            <a:t>16     </a:t>
          </a:r>
        </a:p>
        <a:p>
          <a:pPr lvl="0" algn="ctr" defTabSz="977900">
            <a:lnSpc>
              <a:spcPct val="90000"/>
            </a:lnSpc>
            <a:spcBef>
              <a:spcPct val="0"/>
            </a:spcBef>
            <a:spcAft>
              <a:spcPct val="35000"/>
            </a:spcAft>
          </a:pPr>
          <a:r>
            <a:rPr lang="ru-RU" sz="2200" b="1" kern="1200">
              <a:solidFill>
                <a:sysClr val="windowText" lastClr="000000">
                  <a:hueOff val="0"/>
                  <a:satOff val="0"/>
                  <a:lumOff val="0"/>
                  <a:alphaOff val="0"/>
                </a:sysClr>
              </a:solidFill>
              <a:latin typeface="Calibri"/>
              <a:ea typeface="+mn-ea"/>
              <a:cs typeface="+mn-cs"/>
            </a:rPr>
            <a:t>ПЕДАГОГОВ</a:t>
          </a:r>
        </a:p>
      </dsp:txBody>
      <dsp:txXfrm>
        <a:off x="960120" y="0"/>
        <a:ext cx="2465070" cy="912114"/>
      </dsp:txXfrm>
    </dsp:sp>
    <dsp:sp modelId="{82DF18E9-6FF8-484D-A146-411A3AEE5F81}">
      <dsp:nvSpPr>
        <dsp:cNvPr id="0" name=""/>
        <dsp:cNvSpPr/>
      </dsp:nvSpPr>
      <dsp:spPr>
        <a:xfrm>
          <a:off x="504063" y="912114"/>
          <a:ext cx="912114" cy="912114"/>
        </a:xfrm>
        <a:prstGeom prst="pie">
          <a:avLst>
            <a:gd name="adj1" fmla="val 5400000"/>
            <a:gd name="adj2" fmla="val 16200000"/>
          </a:avLst>
        </a:prstGeo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DC1638F-BA13-44A4-95D2-FAE55EDF2A40}">
      <dsp:nvSpPr>
        <dsp:cNvPr id="0" name=""/>
        <dsp:cNvSpPr/>
      </dsp:nvSpPr>
      <dsp:spPr>
        <a:xfrm>
          <a:off x="960120" y="912114"/>
          <a:ext cx="4930140" cy="912114"/>
        </a:xfrm>
        <a:prstGeom prst="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ru-RU" sz="2200" b="1" kern="1200">
              <a:solidFill>
                <a:sysClr val="windowText" lastClr="000000">
                  <a:hueOff val="0"/>
                  <a:satOff val="0"/>
                  <a:lumOff val="0"/>
                  <a:alphaOff val="0"/>
                </a:sysClr>
              </a:solidFill>
              <a:latin typeface="Calibri"/>
              <a:ea typeface="+mn-ea"/>
              <a:cs typeface="+mn-cs"/>
            </a:rPr>
            <a:t>8</a:t>
          </a:r>
        </a:p>
        <a:p>
          <a:pPr lvl="0" algn="ctr" defTabSz="977900">
            <a:lnSpc>
              <a:spcPct val="90000"/>
            </a:lnSpc>
            <a:spcBef>
              <a:spcPct val="0"/>
            </a:spcBef>
            <a:spcAft>
              <a:spcPct val="35000"/>
            </a:spcAft>
          </a:pPr>
          <a:r>
            <a:rPr lang="ru-RU" sz="2200" b="1" kern="1200">
              <a:solidFill>
                <a:sysClr val="windowText" lastClr="000000">
                  <a:hueOff val="0"/>
                  <a:satOff val="0"/>
                  <a:lumOff val="0"/>
                  <a:alphaOff val="0"/>
                </a:sysClr>
              </a:solidFill>
              <a:latin typeface="Calibri"/>
              <a:ea typeface="+mn-ea"/>
              <a:cs typeface="+mn-cs"/>
            </a:rPr>
            <a:t>     ПЕДАГОГОВ</a:t>
          </a:r>
        </a:p>
      </dsp:txBody>
      <dsp:txXfrm>
        <a:off x="960120" y="912114"/>
        <a:ext cx="2465070" cy="912114"/>
      </dsp:txXfrm>
    </dsp:sp>
    <dsp:sp modelId="{BFC964E3-1902-4EE8-BB21-9A6B684AB167}">
      <dsp:nvSpPr>
        <dsp:cNvPr id="0" name=""/>
        <dsp:cNvSpPr/>
      </dsp:nvSpPr>
      <dsp:spPr>
        <a:xfrm>
          <a:off x="3425190" y="0"/>
          <a:ext cx="2465070" cy="912114"/>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171450" lvl="1" indent="-171450" algn="ctr" defTabSz="800100">
            <a:lnSpc>
              <a:spcPct val="90000"/>
            </a:lnSpc>
            <a:spcBef>
              <a:spcPct val="0"/>
            </a:spcBef>
            <a:spcAft>
              <a:spcPct val="15000"/>
            </a:spcAft>
            <a:buChar char="••"/>
          </a:pPr>
          <a:r>
            <a:rPr lang="ru-RU" sz="1800" kern="1200">
              <a:solidFill>
                <a:sysClr val="windowText" lastClr="000000">
                  <a:hueOff val="0"/>
                  <a:satOff val="0"/>
                  <a:lumOff val="0"/>
                  <a:alphaOff val="0"/>
                </a:sysClr>
              </a:solidFill>
              <a:latin typeface="Calibri"/>
              <a:ea typeface="+mn-ea"/>
              <a:cs typeface="+mn-cs"/>
            </a:rPr>
            <a:t>ВЫСШЕЕ ОБРАЗОВАНИЕ</a:t>
          </a:r>
        </a:p>
      </dsp:txBody>
      <dsp:txXfrm>
        <a:off x="3425190" y="0"/>
        <a:ext cx="2465070" cy="912114"/>
      </dsp:txXfrm>
    </dsp:sp>
    <dsp:sp modelId="{06263725-0C74-45E1-BB0F-0C1224E3B8B4}">
      <dsp:nvSpPr>
        <dsp:cNvPr id="0" name=""/>
        <dsp:cNvSpPr/>
      </dsp:nvSpPr>
      <dsp:spPr>
        <a:xfrm>
          <a:off x="3425190" y="912114"/>
          <a:ext cx="2465070" cy="912114"/>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171450" lvl="1" indent="-171450" algn="ctr" defTabSz="800100">
            <a:lnSpc>
              <a:spcPct val="90000"/>
            </a:lnSpc>
            <a:spcBef>
              <a:spcPct val="0"/>
            </a:spcBef>
            <a:spcAft>
              <a:spcPct val="15000"/>
            </a:spcAft>
            <a:buChar char="••"/>
          </a:pPr>
          <a:r>
            <a:rPr lang="ru-RU" sz="1800" kern="1200">
              <a:solidFill>
                <a:sysClr val="windowText" lastClr="000000">
                  <a:hueOff val="0"/>
                  <a:satOff val="0"/>
                  <a:lumOff val="0"/>
                  <a:alphaOff val="0"/>
                </a:sysClr>
              </a:solidFill>
              <a:latin typeface="Calibri"/>
              <a:ea typeface="+mn-ea"/>
              <a:cs typeface="+mn-cs"/>
            </a:rPr>
            <a:t>СРЕДНЕЕ СПЕЦИАЛЬНОЕ ОБРАЗОВАНИЕ</a:t>
          </a:r>
        </a:p>
      </dsp:txBody>
      <dsp:txXfrm>
        <a:off x="3425190" y="912114"/>
        <a:ext cx="2465070" cy="91211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F21972-71CC-456B-A14A-9F4A91DA3407}">
      <dsp:nvSpPr>
        <dsp:cNvPr id="0" name=""/>
        <dsp:cNvSpPr/>
      </dsp:nvSpPr>
      <dsp:spPr>
        <a:xfrm>
          <a:off x="4045065" y="828885"/>
          <a:ext cx="1063989" cy="474486"/>
        </a:xfrm>
        <a:custGeom>
          <a:avLst/>
          <a:gdLst/>
          <a:ahLst/>
          <a:cxnLst/>
          <a:rect l="0" t="0" r="0" b="0"/>
          <a:pathLst>
            <a:path>
              <a:moveTo>
                <a:pt x="0" y="0"/>
              </a:moveTo>
              <a:lnTo>
                <a:pt x="0" y="282866"/>
              </a:lnTo>
              <a:lnTo>
                <a:pt x="1063989" y="282866"/>
              </a:lnTo>
              <a:lnTo>
                <a:pt x="1063989" y="474486"/>
              </a:lnTo>
            </a:path>
          </a:pathLst>
        </a:custGeom>
        <a:noFill/>
        <a:ln w="12700" cap="flat" cmpd="sng" algn="ctr">
          <a:solidFill>
            <a:srgbClr val="70AD47">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9EB91B6-D652-44AA-85BD-BEDFA45EC1D9}">
      <dsp:nvSpPr>
        <dsp:cNvPr id="0" name=""/>
        <dsp:cNvSpPr/>
      </dsp:nvSpPr>
      <dsp:spPr>
        <a:xfrm>
          <a:off x="2981076" y="2124597"/>
          <a:ext cx="2127978" cy="474486"/>
        </a:xfrm>
        <a:custGeom>
          <a:avLst/>
          <a:gdLst/>
          <a:ahLst/>
          <a:cxnLst/>
          <a:rect l="0" t="0" r="0" b="0"/>
          <a:pathLst>
            <a:path>
              <a:moveTo>
                <a:pt x="0" y="0"/>
              </a:moveTo>
              <a:lnTo>
                <a:pt x="0" y="282866"/>
              </a:lnTo>
              <a:lnTo>
                <a:pt x="2127978" y="282866"/>
              </a:lnTo>
              <a:lnTo>
                <a:pt x="2127978" y="474486"/>
              </a:lnTo>
            </a:path>
          </a:pathLst>
        </a:custGeo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87A7A80-11A4-44DE-A615-82EA10C15DFC}">
      <dsp:nvSpPr>
        <dsp:cNvPr id="0" name=""/>
        <dsp:cNvSpPr/>
      </dsp:nvSpPr>
      <dsp:spPr>
        <a:xfrm>
          <a:off x="2935356" y="2124597"/>
          <a:ext cx="91440" cy="474486"/>
        </a:xfrm>
        <a:custGeom>
          <a:avLst/>
          <a:gdLst/>
          <a:ahLst/>
          <a:cxnLst/>
          <a:rect l="0" t="0" r="0" b="0"/>
          <a:pathLst>
            <a:path>
              <a:moveTo>
                <a:pt x="45720" y="0"/>
              </a:moveTo>
              <a:lnTo>
                <a:pt x="45720" y="474486"/>
              </a:lnTo>
            </a:path>
          </a:pathLst>
        </a:custGeo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F83128E-063C-4A3D-83C5-46E6CB1AD58F}">
      <dsp:nvSpPr>
        <dsp:cNvPr id="0" name=""/>
        <dsp:cNvSpPr/>
      </dsp:nvSpPr>
      <dsp:spPr>
        <a:xfrm>
          <a:off x="853097" y="2124597"/>
          <a:ext cx="2127978" cy="474486"/>
        </a:xfrm>
        <a:custGeom>
          <a:avLst/>
          <a:gdLst/>
          <a:ahLst/>
          <a:cxnLst/>
          <a:rect l="0" t="0" r="0" b="0"/>
          <a:pathLst>
            <a:path>
              <a:moveTo>
                <a:pt x="2127978" y="0"/>
              </a:moveTo>
              <a:lnTo>
                <a:pt x="2127978" y="282866"/>
              </a:lnTo>
              <a:lnTo>
                <a:pt x="0" y="282866"/>
              </a:lnTo>
              <a:lnTo>
                <a:pt x="0" y="474486"/>
              </a:lnTo>
            </a:path>
          </a:pathLst>
        </a:custGeom>
        <a:noFill/>
        <a:ln w="1270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DE430B0-C1D0-42A7-B6B7-C67F266FE69D}">
      <dsp:nvSpPr>
        <dsp:cNvPr id="0" name=""/>
        <dsp:cNvSpPr/>
      </dsp:nvSpPr>
      <dsp:spPr>
        <a:xfrm>
          <a:off x="2981076" y="828885"/>
          <a:ext cx="1063989" cy="474486"/>
        </a:xfrm>
        <a:custGeom>
          <a:avLst/>
          <a:gdLst/>
          <a:ahLst/>
          <a:cxnLst/>
          <a:rect l="0" t="0" r="0" b="0"/>
          <a:pathLst>
            <a:path>
              <a:moveTo>
                <a:pt x="1063989" y="0"/>
              </a:moveTo>
              <a:lnTo>
                <a:pt x="1063989" y="282866"/>
              </a:lnTo>
              <a:lnTo>
                <a:pt x="0" y="282866"/>
              </a:lnTo>
              <a:lnTo>
                <a:pt x="0" y="474486"/>
              </a:lnTo>
            </a:path>
          </a:pathLst>
        </a:custGeom>
        <a:noFill/>
        <a:ln w="12700" cap="flat" cmpd="sng" algn="ctr">
          <a:solidFill>
            <a:srgbClr val="70AD47">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8DF638F-B93D-4280-9709-D689C257701E}">
      <dsp:nvSpPr>
        <dsp:cNvPr id="0" name=""/>
        <dsp:cNvSpPr/>
      </dsp:nvSpPr>
      <dsp:spPr>
        <a:xfrm>
          <a:off x="3252001" y="7659"/>
          <a:ext cx="1586127" cy="821226"/>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Всего сотрудников</a:t>
          </a:r>
        </a:p>
      </dsp:txBody>
      <dsp:txXfrm>
        <a:off x="3252001" y="7659"/>
        <a:ext cx="1586127" cy="821226"/>
      </dsp:txXfrm>
    </dsp:sp>
    <dsp:sp modelId="{01146525-4DED-4B80-A586-3544DDFD312E}">
      <dsp:nvSpPr>
        <dsp:cNvPr id="0" name=""/>
        <dsp:cNvSpPr/>
      </dsp:nvSpPr>
      <dsp:spPr>
        <a:xfrm>
          <a:off x="3569227" y="646390"/>
          <a:ext cx="1427514" cy="273742"/>
        </a:xfrm>
        <a:prstGeom prst="rect">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5400" h="3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39</a:t>
          </a:r>
        </a:p>
      </dsp:txBody>
      <dsp:txXfrm>
        <a:off x="3569227" y="646390"/>
        <a:ext cx="1427514" cy="273742"/>
      </dsp:txXfrm>
    </dsp:sp>
    <dsp:sp modelId="{3F1D3C9D-19D0-4E9E-B27D-33886FDB8E41}">
      <dsp:nvSpPr>
        <dsp:cNvPr id="0" name=""/>
        <dsp:cNvSpPr/>
      </dsp:nvSpPr>
      <dsp:spPr>
        <a:xfrm>
          <a:off x="2188012" y="1303371"/>
          <a:ext cx="1586127" cy="821226"/>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Педагогических работников </a:t>
          </a:r>
        </a:p>
      </dsp:txBody>
      <dsp:txXfrm>
        <a:off x="2188012" y="1303371"/>
        <a:ext cx="1586127" cy="821226"/>
      </dsp:txXfrm>
    </dsp:sp>
    <dsp:sp modelId="{55EA896D-0EDE-41DB-B56E-F6D5F03C6A8F}">
      <dsp:nvSpPr>
        <dsp:cNvPr id="0" name=""/>
        <dsp:cNvSpPr/>
      </dsp:nvSpPr>
      <dsp:spPr>
        <a:xfrm>
          <a:off x="2505238" y="1942103"/>
          <a:ext cx="1427514" cy="27374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24</a:t>
          </a:r>
        </a:p>
      </dsp:txBody>
      <dsp:txXfrm>
        <a:off x="2505238" y="1942103"/>
        <a:ext cx="1427514" cy="273742"/>
      </dsp:txXfrm>
    </dsp:sp>
    <dsp:sp modelId="{3B88979B-B9E4-45B4-B78A-D28C76F50936}">
      <dsp:nvSpPr>
        <dsp:cNvPr id="0" name=""/>
        <dsp:cNvSpPr/>
      </dsp:nvSpPr>
      <dsp:spPr>
        <a:xfrm>
          <a:off x="60033" y="2599084"/>
          <a:ext cx="1586127" cy="821226"/>
        </a:xfrm>
        <a:prstGeom prst="rect">
          <a:avLst/>
        </a:prstGeom>
        <a:gradFill rotWithShape="0">
          <a:gsLst>
            <a:gs pos="0">
              <a:srgbClr val="4472C4">
                <a:hueOff val="-1838336"/>
                <a:satOff val="-2557"/>
                <a:lumOff val="-981"/>
                <a:alphaOff val="0"/>
                <a:satMod val="103000"/>
                <a:lumMod val="102000"/>
                <a:tint val="94000"/>
              </a:srgbClr>
            </a:gs>
            <a:gs pos="50000">
              <a:srgbClr val="4472C4">
                <a:hueOff val="-1838336"/>
                <a:satOff val="-2557"/>
                <a:lumOff val="-981"/>
                <a:alphaOff val="0"/>
                <a:satMod val="110000"/>
                <a:lumMod val="100000"/>
                <a:shade val="100000"/>
              </a:srgbClr>
            </a:gs>
            <a:gs pos="100000">
              <a:srgbClr val="4472C4">
                <a:hueOff val="-1838336"/>
                <a:satOff val="-2557"/>
                <a:lumOff val="-98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С высшей категорией</a:t>
          </a:r>
        </a:p>
      </dsp:txBody>
      <dsp:txXfrm>
        <a:off x="60033" y="2599084"/>
        <a:ext cx="1586127" cy="821226"/>
      </dsp:txXfrm>
    </dsp:sp>
    <dsp:sp modelId="{EB0502CF-C78B-4867-ABFF-B3E25AB484F1}">
      <dsp:nvSpPr>
        <dsp:cNvPr id="0" name=""/>
        <dsp:cNvSpPr/>
      </dsp:nvSpPr>
      <dsp:spPr>
        <a:xfrm>
          <a:off x="377259" y="3237815"/>
          <a:ext cx="1427514" cy="273742"/>
        </a:xfrm>
        <a:prstGeom prst="rect">
          <a:avLst/>
        </a:prstGeom>
        <a:solidFill>
          <a:sysClr val="window" lastClr="FFFFFF">
            <a:alpha val="90000"/>
            <a:hueOff val="0"/>
            <a:satOff val="0"/>
            <a:lumOff val="0"/>
            <a:alphaOff val="0"/>
          </a:sysClr>
        </a:solidFill>
        <a:ln w="6350" cap="flat" cmpd="sng" algn="ctr">
          <a:solidFill>
            <a:srgbClr val="4472C4">
              <a:hueOff val="-1838336"/>
              <a:satOff val="-2557"/>
              <a:lumOff val="-981"/>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16 </a:t>
          </a:r>
        </a:p>
      </dsp:txBody>
      <dsp:txXfrm>
        <a:off x="377259" y="3237815"/>
        <a:ext cx="1427514" cy="273742"/>
      </dsp:txXfrm>
    </dsp:sp>
    <dsp:sp modelId="{1D66F491-E95D-47B4-ABC9-3CD2902C33D5}">
      <dsp:nvSpPr>
        <dsp:cNvPr id="0" name=""/>
        <dsp:cNvSpPr/>
      </dsp:nvSpPr>
      <dsp:spPr>
        <a:xfrm>
          <a:off x="2188012" y="2599084"/>
          <a:ext cx="1586127" cy="821226"/>
        </a:xfrm>
        <a:prstGeom prst="rect">
          <a:avLst/>
        </a:prstGeo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 С первой категорией</a:t>
          </a:r>
        </a:p>
      </dsp:txBody>
      <dsp:txXfrm>
        <a:off x="2188012" y="2599084"/>
        <a:ext cx="1586127" cy="821226"/>
      </dsp:txXfrm>
    </dsp:sp>
    <dsp:sp modelId="{51181504-F915-4073-9EBC-14E47242FDB3}">
      <dsp:nvSpPr>
        <dsp:cNvPr id="0" name=""/>
        <dsp:cNvSpPr/>
      </dsp:nvSpPr>
      <dsp:spPr>
        <a:xfrm>
          <a:off x="2505238" y="3237815"/>
          <a:ext cx="1427514" cy="273742"/>
        </a:xfrm>
        <a:prstGeom prst="rect">
          <a:avLst/>
        </a:prstGeo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5</a:t>
          </a:r>
        </a:p>
      </dsp:txBody>
      <dsp:txXfrm>
        <a:off x="2505238" y="3237815"/>
        <a:ext cx="1427514" cy="273742"/>
      </dsp:txXfrm>
    </dsp:sp>
    <dsp:sp modelId="{BA98293C-432D-456E-945D-0CAA26C1D22A}">
      <dsp:nvSpPr>
        <dsp:cNvPr id="0" name=""/>
        <dsp:cNvSpPr/>
      </dsp:nvSpPr>
      <dsp:spPr>
        <a:xfrm>
          <a:off x="4315991" y="2599084"/>
          <a:ext cx="1586127" cy="821226"/>
        </a:xfrm>
        <a:prstGeom prst="rect">
          <a:avLst/>
        </a:prstGeom>
        <a:gradFill rotWithShape="0">
          <a:gsLst>
            <a:gs pos="0">
              <a:srgbClr val="4472C4">
                <a:hueOff val="-5515009"/>
                <a:satOff val="-7671"/>
                <a:lumOff val="-2942"/>
                <a:alphaOff val="0"/>
                <a:satMod val="103000"/>
                <a:lumMod val="102000"/>
                <a:tint val="94000"/>
              </a:srgbClr>
            </a:gs>
            <a:gs pos="50000">
              <a:srgbClr val="4472C4">
                <a:hueOff val="-5515009"/>
                <a:satOff val="-7671"/>
                <a:lumOff val="-2942"/>
                <a:alphaOff val="0"/>
                <a:satMod val="110000"/>
                <a:lumMod val="100000"/>
                <a:shade val="100000"/>
              </a:srgbClr>
            </a:gs>
            <a:gs pos="100000">
              <a:srgbClr val="4472C4">
                <a:hueOff val="-5515009"/>
                <a:satOff val="-7671"/>
                <a:lumOff val="-294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Без категории</a:t>
          </a:r>
        </a:p>
        <a:p>
          <a:pPr lvl="0" algn="ctr" defTabSz="800100">
            <a:lnSpc>
              <a:spcPct val="90000"/>
            </a:lnSpc>
            <a:spcBef>
              <a:spcPct val="0"/>
            </a:spcBef>
            <a:spcAft>
              <a:spcPct val="35000"/>
            </a:spcAft>
          </a:pPr>
          <a:endParaRPr lang="ru-RU" sz="1800" kern="1200">
            <a:solidFill>
              <a:sysClr val="windowText" lastClr="000000"/>
            </a:solidFill>
            <a:latin typeface="Calibri"/>
            <a:ea typeface="+mn-ea"/>
            <a:cs typeface="+mn-cs"/>
          </a:endParaRPr>
        </a:p>
      </dsp:txBody>
      <dsp:txXfrm>
        <a:off x="4315991" y="2599084"/>
        <a:ext cx="1586127" cy="821226"/>
      </dsp:txXfrm>
    </dsp:sp>
    <dsp:sp modelId="{45D732BB-2838-4024-BC1F-5506DDCC1EB5}">
      <dsp:nvSpPr>
        <dsp:cNvPr id="0" name=""/>
        <dsp:cNvSpPr/>
      </dsp:nvSpPr>
      <dsp:spPr>
        <a:xfrm>
          <a:off x="4633216" y="3237815"/>
          <a:ext cx="1427514" cy="273742"/>
        </a:xfrm>
        <a:prstGeom prst="rect">
          <a:avLst/>
        </a:prstGeom>
        <a:solidFill>
          <a:sysClr val="window" lastClr="FFFFFF">
            <a:alpha val="90000"/>
            <a:hueOff val="0"/>
            <a:satOff val="0"/>
            <a:lumOff val="0"/>
            <a:alphaOff val="0"/>
          </a:sysClr>
        </a:solidFill>
        <a:ln w="6350" cap="flat" cmpd="sng" algn="ctr">
          <a:solidFill>
            <a:srgbClr val="4472C4">
              <a:hueOff val="-5515009"/>
              <a:satOff val="-7671"/>
              <a:lumOff val="-2942"/>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3</a:t>
          </a:r>
        </a:p>
      </dsp:txBody>
      <dsp:txXfrm>
        <a:off x="4633216" y="3237815"/>
        <a:ext cx="1427514" cy="273742"/>
      </dsp:txXfrm>
    </dsp:sp>
    <dsp:sp modelId="{D1587707-2F4E-42A8-974C-F3A5B521C570}">
      <dsp:nvSpPr>
        <dsp:cNvPr id="0" name=""/>
        <dsp:cNvSpPr/>
      </dsp:nvSpPr>
      <dsp:spPr>
        <a:xfrm>
          <a:off x="4315991" y="1303371"/>
          <a:ext cx="1586127" cy="821226"/>
        </a:xfrm>
        <a:prstGeom prst="rect">
          <a:avLst/>
        </a:prstGeo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5884" numCol="1" spcCol="1270" anchor="ctr" anchorCtr="0">
          <a:noAutofit/>
        </a:bodyPr>
        <a:lstStyle/>
        <a:p>
          <a:pPr lvl="0" algn="ctr" defTabSz="800100">
            <a:lnSpc>
              <a:spcPct val="90000"/>
            </a:lnSpc>
            <a:spcBef>
              <a:spcPct val="0"/>
            </a:spcBef>
            <a:spcAft>
              <a:spcPct val="35000"/>
            </a:spcAft>
          </a:pPr>
          <a:r>
            <a:rPr lang="ru-RU" sz="1800" kern="1200">
              <a:solidFill>
                <a:sysClr val="windowText" lastClr="000000"/>
              </a:solidFill>
              <a:latin typeface="Calibri"/>
              <a:ea typeface="+mn-ea"/>
              <a:cs typeface="+mn-cs"/>
            </a:rPr>
            <a:t>АУП</a:t>
          </a:r>
        </a:p>
      </dsp:txBody>
      <dsp:txXfrm>
        <a:off x="4315991" y="1303371"/>
        <a:ext cx="1586127" cy="821226"/>
      </dsp:txXfrm>
    </dsp:sp>
    <dsp:sp modelId="{43B8FCA7-AE5F-46EC-BC3B-3F0423873BF1}">
      <dsp:nvSpPr>
        <dsp:cNvPr id="0" name=""/>
        <dsp:cNvSpPr/>
      </dsp:nvSpPr>
      <dsp:spPr>
        <a:xfrm>
          <a:off x="4633216" y="1942103"/>
          <a:ext cx="1427514" cy="273742"/>
        </a:xfrm>
        <a:prstGeom prst="rect">
          <a:avLst/>
        </a:prstGeo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43180" tIns="10795" rIns="43180"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a:ea typeface="+mn-ea"/>
              <a:cs typeface="+mn-cs"/>
            </a:rPr>
            <a:t>16</a:t>
          </a:r>
        </a:p>
      </dsp:txBody>
      <dsp:txXfrm>
        <a:off x="4633216" y="1942103"/>
        <a:ext cx="1427514" cy="2737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16.xml><?xml version="1.0" encoding="utf-8"?>
<dgm:layoutDef xmlns:dgm="http://schemas.openxmlformats.org/drawingml/2006/diagram" xmlns:a="http://schemas.openxmlformats.org/drawingml/2006/main" uniqueId="urn:diagrams.loki3.com/BracketList+Icon">
  <dgm:title val="Список с вертикальной скобкой"/>
  <dgm:desc val="Служит для отображения сгруппированных блоков данных.  Хорошо подходит для размещения большого количества текста уровня 2."/>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1191</TotalTime>
  <Pages>1</Pages>
  <Words>12658</Words>
  <Characters>72153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42</cp:revision>
  <cp:lastPrinted>2023-03-22T05:56:00Z</cp:lastPrinted>
  <dcterms:created xsi:type="dcterms:W3CDTF">2022-01-26T12:01:00Z</dcterms:created>
  <dcterms:modified xsi:type="dcterms:W3CDTF">2023-06-16T04:02:00Z</dcterms:modified>
</cp:coreProperties>
</file>